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szCs w:val="28"/>
        </w:rPr>
        <w:t>«</w:t>
      </w:r>
      <w:r w:rsidR="00BB4494">
        <w:rPr>
          <w:szCs w:val="28"/>
        </w:rPr>
        <w:t>29</w:t>
      </w:r>
      <w:r w:rsidR="005C5AAB">
        <w:rPr>
          <w:szCs w:val="28"/>
        </w:rPr>
        <w:t xml:space="preserve">» </w:t>
      </w:r>
      <w:proofErr w:type="gramStart"/>
      <w:r w:rsidR="00222BDD">
        <w:rPr>
          <w:szCs w:val="28"/>
        </w:rPr>
        <w:t xml:space="preserve">мая </w:t>
      </w:r>
      <w:r w:rsidR="005C5AAB">
        <w:rPr>
          <w:szCs w:val="28"/>
        </w:rPr>
        <w:t xml:space="preserve"> </w:t>
      </w:r>
      <w:r>
        <w:rPr>
          <w:szCs w:val="28"/>
        </w:rPr>
        <w:t>20</w:t>
      </w:r>
      <w:r w:rsidR="005C5AAB">
        <w:rPr>
          <w:szCs w:val="28"/>
        </w:rPr>
        <w:t>20</w:t>
      </w:r>
      <w:proofErr w:type="gramEnd"/>
      <w:r>
        <w:rPr>
          <w:szCs w:val="28"/>
        </w:rPr>
        <w:t xml:space="preserve"> 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603646">
        <w:rPr>
          <w:szCs w:val="28"/>
        </w:rPr>
        <w:t xml:space="preserve">    </w:t>
      </w:r>
      <w:r w:rsidR="005C5AAB">
        <w:rPr>
          <w:szCs w:val="28"/>
        </w:rPr>
        <w:t xml:space="preserve"> </w:t>
      </w:r>
      <w:r w:rsidR="007741B7">
        <w:rPr>
          <w:szCs w:val="28"/>
        </w:rPr>
        <w:t xml:space="preserve">  </w:t>
      </w:r>
      <w:r w:rsidR="005C5AAB">
        <w:rPr>
          <w:szCs w:val="28"/>
        </w:rPr>
        <w:t xml:space="preserve">  </w:t>
      </w:r>
      <w:r w:rsidR="00FC5F81">
        <w:rPr>
          <w:szCs w:val="28"/>
        </w:rPr>
        <w:t xml:space="preserve">    </w:t>
      </w:r>
      <w:r w:rsidR="00FF4997">
        <w:rPr>
          <w:szCs w:val="28"/>
        </w:rPr>
        <w:t xml:space="preserve">  </w:t>
      </w:r>
      <w:r w:rsidR="00581A5D">
        <w:rPr>
          <w:szCs w:val="28"/>
          <w:u w:val="single"/>
        </w:rPr>
        <w:t>№</w:t>
      </w:r>
      <w:r w:rsidR="00802C3B">
        <w:rPr>
          <w:szCs w:val="28"/>
          <w:u w:val="single"/>
        </w:rPr>
        <w:t xml:space="preserve"> </w:t>
      </w:r>
      <w:r w:rsidR="00BB4494">
        <w:rPr>
          <w:szCs w:val="28"/>
          <w:u w:val="single"/>
        </w:rPr>
        <w:t>353</w:t>
      </w:r>
      <w:r>
        <w:rPr>
          <w:szCs w:val="28"/>
        </w:rPr>
        <w:t xml:space="preserve">        </w:t>
      </w:r>
    </w:p>
    <w:p w:rsidR="00147D0F" w:rsidRDefault="00147D0F" w:rsidP="00AC0BBA">
      <w:pPr>
        <w:jc w:val="center"/>
        <w:rPr>
          <w:szCs w:val="28"/>
        </w:rPr>
      </w:pPr>
    </w:p>
    <w:p w:rsidR="00AC0BBA" w:rsidRPr="00147D0F" w:rsidRDefault="00AC0BBA" w:rsidP="00AC0BBA">
      <w:pPr>
        <w:jc w:val="center"/>
        <w:rPr>
          <w:sz w:val="26"/>
          <w:szCs w:val="26"/>
        </w:rPr>
      </w:pPr>
      <w:r w:rsidRPr="00147D0F">
        <w:rPr>
          <w:sz w:val="26"/>
          <w:szCs w:val="26"/>
        </w:rPr>
        <w:t xml:space="preserve">г. Благовещенск </w:t>
      </w:r>
    </w:p>
    <w:p w:rsidR="00AC0BBA" w:rsidRPr="00147D0F" w:rsidRDefault="00AC0BBA" w:rsidP="00AC0BBA">
      <w:pPr>
        <w:jc w:val="center"/>
        <w:rPr>
          <w:sz w:val="26"/>
          <w:szCs w:val="26"/>
        </w:rPr>
      </w:pPr>
    </w:p>
    <w:p w:rsidR="007741B7" w:rsidRDefault="007741B7" w:rsidP="00222BDD">
      <w:pPr>
        <w:pStyle w:val="22"/>
        <w:shd w:val="clear" w:color="auto" w:fill="auto"/>
        <w:spacing w:before="0"/>
        <w:ind w:left="20"/>
        <w:jc w:val="left"/>
      </w:pPr>
      <w:r w:rsidRPr="007741B7">
        <w:rPr>
          <w:color w:val="000000"/>
          <w:sz w:val="28"/>
          <w:szCs w:val="28"/>
          <w:lang w:eastAsia="ru-RU" w:bidi="ru-RU"/>
        </w:rPr>
        <w:t>О</w:t>
      </w:r>
      <w:r w:rsidR="00F06E4C">
        <w:rPr>
          <w:color w:val="000000"/>
          <w:sz w:val="28"/>
          <w:szCs w:val="28"/>
          <w:lang w:eastAsia="ru-RU" w:bidi="ru-RU"/>
        </w:rPr>
        <w:t xml:space="preserve"> </w:t>
      </w:r>
      <w:r w:rsidR="00222BDD">
        <w:rPr>
          <w:color w:val="000000"/>
          <w:sz w:val="28"/>
          <w:szCs w:val="28"/>
          <w:lang w:eastAsia="ru-RU" w:bidi="ru-RU"/>
        </w:rPr>
        <w:t>назначении ответственных лиц</w:t>
      </w:r>
    </w:p>
    <w:p w:rsidR="00D94017" w:rsidRPr="00147D0F" w:rsidRDefault="00D94017" w:rsidP="00D94017">
      <w:pPr>
        <w:rPr>
          <w:sz w:val="26"/>
          <w:szCs w:val="26"/>
        </w:rPr>
      </w:pPr>
    </w:p>
    <w:p w:rsidR="00D94017" w:rsidRPr="00147D0F" w:rsidRDefault="00D94017" w:rsidP="00D94017">
      <w:pPr>
        <w:rPr>
          <w:sz w:val="26"/>
          <w:szCs w:val="26"/>
        </w:rPr>
      </w:pPr>
    </w:p>
    <w:p w:rsidR="00F06E4C" w:rsidRDefault="00F06E4C" w:rsidP="007741B7">
      <w:pPr>
        <w:ind w:firstLine="851"/>
        <w:jc w:val="both"/>
        <w:rPr>
          <w:szCs w:val="28"/>
        </w:rPr>
      </w:pPr>
      <w:r>
        <w:rPr>
          <w:szCs w:val="28"/>
        </w:rPr>
        <w:t xml:space="preserve">В целях </w:t>
      </w:r>
      <w:r w:rsidR="00222BDD">
        <w:rPr>
          <w:szCs w:val="28"/>
        </w:rPr>
        <w:t xml:space="preserve">обеспечения своевременности предоставления сведений и материалов для проведения оценки механизмов управления </w:t>
      </w:r>
      <w:r w:rsidR="007D277F">
        <w:rPr>
          <w:szCs w:val="28"/>
        </w:rPr>
        <w:t>качеством образования</w:t>
      </w:r>
      <w:r w:rsidR="00222BDD">
        <w:rPr>
          <w:szCs w:val="28"/>
        </w:rPr>
        <w:t xml:space="preserve"> </w:t>
      </w:r>
    </w:p>
    <w:p w:rsidR="0058536D" w:rsidRDefault="00AC0BBA" w:rsidP="0058536D">
      <w:pPr>
        <w:ind w:firstLine="851"/>
        <w:jc w:val="both"/>
        <w:rPr>
          <w:b/>
          <w:szCs w:val="28"/>
        </w:rPr>
      </w:pPr>
      <w:r w:rsidRPr="007741B7">
        <w:rPr>
          <w:b/>
          <w:szCs w:val="28"/>
        </w:rPr>
        <w:t xml:space="preserve">п р и </w:t>
      </w:r>
      <w:proofErr w:type="gramStart"/>
      <w:r w:rsidRPr="007741B7">
        <w:rPr>
          <w:b/>
          <w:szCs w:val="28"/>
        </w:rPr>
        <w:t>к</w:t>
      </w:r>
      <w:proofErr w:type="gramEnd"/>
      <w:r w:rsidRPr="007741B7">
        <w:rPr>
          <w:b/>
          <w:szCs w:val="28"/>
        </w:rPr>
        <w:t xml:space="preserve"> а з ы в а ю:</w:t>
      </w:r>
    </w:p>
    <w:p w:rsidR="00222BDD" w:rsidRDefault="00222BDD" w:rsidP="00EE762D">
      <w:pPr>
        <w:pStyle w:val="a3"/>
        <w:numPr>
          <w:ilvl w:val="0"/>
          <w:numId w:val="11"/>
        </w:numPr>
        <w:ind w:left="0" w:firstLine="851"/>
        <w:jc w:val="both"/>
        <w:rPr>
          <w:szCs w:val="28"/>
        </w:rPr>
      </w:pPr>
      <w:r>
        <w:rPr>
          <w:szCs w:val="28"/>
        </w:rPr>
        <w:t>Назначить ответственных лиц по направлениям:</w:t>
      </w:r>
    </w:p>
    <w:p w:rsidR="00222BDD" w:rsidRPr="00222BDD" w:rsidRDefault="00222BD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1.1.</w:t>
      </w:r>
      <w:r w:rsidRPr="00222BDD">
        <w:rPr>
          <w:szCs w:val="28"/>
        </w:rPr>
        <w:t>Система оценки качества подготовки обучающихся: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Акусок И.В., начальник отдела общего и дополнительного образования;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proofErr w:type="spellStart"/>
      <w:r>
        <w:rPr>
          <w:szCs w:val="28"/>
        </w:rPr>
        <w:t>Слепенькова</w:t>
      </w:r>
      <w:proofErr w:type="spellEnd"/>
      <w:r>
        <w:rPr>
          <w:szCs w:val="28"/>
        </w:rPr>
        <w:t xml:space="preserve"> Е.А., консультант отдела общего и дополнительного образования;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Ильина О.А., главный специалист отдела общего и дополнительного образования;</w:t>
      </w:r>
    </w:p>
    <w:p w:rsidR="00222BDD" w:rsidRDefault="00222BDD" w:rsidP="00EE762D">
      <w:pPr>
        <w:pStyle w:val="a3"/>
        <w:numPr>
          <w:ilvl w:val="1"/>
          <w:numId w:val="11"/>
        </w:numPr>
        <w:ind w:left="0" w:firstLine="851"/>
        <w:jc w:val="both"/>
        <w:rPr>
          <w:szCs w:val="28"/>
        </w:rPr>
      </w:pPr>
      <w:r>
        <w:rPr>
          <w:szCs w:val="28"/>
        </w:rPr>
        <w:t>Система выявления, поддержки и развития способностей и талантов у детей и молодежи: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proofErr w:type="spellStart"/>
      <w:r>
        <w:rPr>
          <w:szCs w:val="28"/>
        </w:rPr>
        <w:t>Люмина</w:t>
      </w:r>
      <w:proofErr w:type="spellEnd"/>
      <w:r>
        <w:rPr>
          <w:szCs w:val="28"/>
        </w:rPr>
        <w:t xml:space="preserve"> И.В., консультант отдела общего и дополнительного образования;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Ларионова С.В., директор МБУ ИАМЦ;</w:t>
      </w:r>
    </w:p>
    <w:p w:rsidR="00222BDD" w:rsidRDefault="00222BD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1.3.Си</w:t>
      </w:r>
      <w:r w:rsidR="00EE762D">
        <w:rPr>
          <w:szCs w:val="28"/>
        </w:rPr>
        <w:t>с</w:t>
      </w:r>
      <w:r>
        <w:rPr>
          <w:szCs w:val="28"/>
        </w:rPr>
        <w:t xml:space="preserve">тема работы по </w:t>
      </w:r>
      <w:r w:rsidR="00EE762D">
        <w:rPr>
          <w:szCs w:val="28"/>
        </w:rPr>
        <w:t>самоопр</w:t>
      </w:r>
      <w:r w:rsidR="00725698">
        <w:rPr>
          <w:szCs w:val="28"/>
        </w:rPr>
        <w:t>ед</w:t>
      </w:r>
      <w:r w:rsidR="00403191">
        <w:rPr>
          <w:szCs w:val="28"/>
        </w:rPr>
        <w:t>е</w:t>
      </w:r>
      <w:bookmarkStart w:id="0" w:name="_GoBack"/>
      <w:bookmarkEnd w:id="0"/>
      <w:r w:rsidR="00725698">
        <w:rPr>
          <w:szCs w:val="28"/>
        </w:rPr>
        <w:t>лению</w:t>
      </w:r>
      <w:r>
        <w:rPr>
          <w:szCs w:val="28"/>
        </w:rPr>
        <w:t xml:space="preserve"> и </w:t>
      </w:r>
      <w:r w:rsidR="00EE762D">
        <w:rPr>
          <w:szCs w:val="28"/>
        </w:rPr>
        <w:t>профессиональной</w:t>
      </w:r>
      <w:r>
        <w:rPr>
          <w:szCs w:val="28"/>
        </w:rPr>
        <w:t xml:space="preserve"> ориентации обучающихся</w:t>
      </w:r>
      <w:r w:rsidR="00EE762D">
        <w:rPr>
          <w:szCs w:val="28"/>
        </w:rPr>
        <w:t>:</w:t>
      </w:r>
    </w:p>
    <w:p w:rsidR="00EE762D" w:rsidRDefault="00EE762D" w:rsidP="00EE762D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Акусок И.В., начальник отдела общего и дополнительного образования;</w:t>
      </w:r>
    </w:p>
    <w:p w:rsidR="00EE762D" w:rsidRDefault="00EE762D" w:rsidP="00EE762D">
      <w:pPr>
        <w:pStyle w:val="a3"/>
        <w:ind w:left="0" w:firstLine="851"/>
        <w:jc w:val="both"/>
        <w:rPr>
          <w:szCs w:val="28"/>
        </w:rPr>
      </w:pPr>
      <w:proofErr w:type="spellStart"/>
      <w:r>
        <w:rPr>
          <w:szCs w:val="28"/>
        </w:rPr>
        <w:t>Люмина</w:t>
      </w:r>
      <w:proofErr w:type="spellEnd"/>
      <w:r>
        <w:rPr>
          <w:szCs w:val="28"/>
        </w:rPr>
        <w:t xml:space="preserve"> И.В., консультант отдела общего и дополнительного образования;</w:t>
      </w:r>
    </w:p>
    <w:p w:rsidR="00EE762D" w:rsidRPr="00EE762D" w:rsidRDefault="00EE762D" w:rsidP="00EE762D">
      <w:pPr>
        <w:pStyle w:val="a3"/>
        <w:numPr>
          <w:ilvl w:val="1"/>
          <w:numId w:val="13"/>
        </w:numPr>
        <w:ind w:left="0" w:firstLine="851"/>
        <w:jc w:val="both"/>
        <w:rPr>
          <w:szCs w:val="28"/>
        </w:rPr>
      </w:pPr>
      <w:r w:rsidRPr="00EE762D">
        <w:rPr>
          <w:szCs w:val="28"/>
        </w:rPr>
        <w:t>Система объективности процедур оценки качества образования и олимпиад школьников:</w:t>
      </w:r>
    </w:p>
    <w:p w:rsidR="00EE762D" w:rsidRDefault="00EE762D" w:rsidP="00EE762D">
      <w:pPr>
        <w:pStyle w:val="a3"/>
        <w:ind w:left="0" w:firstLine="851"/>
        <w:jc w:val="both"/>
        <w:rPr>
          <w:szCs w:val="28"/>
        </w:rPr>
      </w:pPr>
      <w:r w:rsidRPr="00EE762D">
        <w:rPr>
          <w:szCs w:val="28"/>
        </w:rPr>
        <w:t>Ларионова С.В., директор МБУ ИАМЦ;</w:t>
      </w:r>
    </w:p>
    <w:p w:rsidR="00EE762D" w:rsidRDefault="00EE762D" w:rsidP="00EE762D">
      <w:pPr>
        <w:pStyle w:val="a3"/>
        <w:numPr>
          <w:ilvl w:val="1"/>
          <w:numId w:val="13"/>
        </w:numPr>
        <w:ind w:left="0" w:firstLine="851"/>
        <w:jc w:val="both"/>
        <w:rPr>
          <w:szCs w:val="28"/>
        </w:rPr>
      </w:pPr>
      <w:r>
        <w:rPr>
          <w:szCs w:val="28"/>
        </w:rPr>
        <w:t>Система мониторинга эффективности руководителей всех образовательных организаций города:</w:t>
      </w:r>
    </w:p>
    <w:p w:rsidR="00EE762D" w:rsidRDefault="00EE762D" w:rsidP="00EE762D">
      <w:pPr>
        <w:pStyle w:val="a3"/>
        <w:ind w:left="851"/>
        <w:jc w:val="both"/>
        <w:rPr>
          <w:szCs w:val="28"/>
        </w:rPr>
      </w:pPr>
      <w:r w:rsidRPr="00EE762D">
        <w:rPr>
          <w:szCs w:val="28"/>
        </w:rPr>
        <w:t>Акусок И.В., начальник отдела общего и дополнительного образования;</w:t>
      </w:r>
    </w:p>
    <w:p w:rsidR="00EE762D" w:rsidRDefault="00EE762D" w:rsidP="00EE762D">
      <w:pPr>
        <w:pStyle w:val="a3"/>
        <w:ind w:left="851"/>
        <w:jc w:val="both"/>
        <w:rPr>
          <w:szCs w:val="28"/>
        </w:rPr>
      </w:pPr>
      <w:proofErr w:type="spellStart"/>
      <w:r>
        <w:rPr>
          <w:szCs w:val="28"/>
        </w:rPr>
        <w:t>Лахай</w:t>
      </w:r>
      <w:proofErr w:type="spellEnd"/>
      <w:r>
        <w:rPr>
          <w:szCs w:val="28"/>
        </w:rPr>
        <w:t xml:space="preserve"> Н.А.</w:t>
      </w:r>
      <w:r w:rsidR="007D277F">
        <w:rPr>
          <w:szCs w:val="28"/>
        </w:rPr>
        <w:t>, начальник</w:t>
      </w:r>
      <w:r>
        <w:rPr>
          <w:szCs w:val="28"/>
        </w:rPr>
        <w:t xml:space="preserve"> отдела кадрово-правовой работы;</w:t>
      </w:r>
    </w:p>
    <w:p w:rsidR="007D277F" w:rsidRDefault="007D277F" w:rsidP="00EE762D">
      <w:pPr>
        <w:pStyle w:val="a3"/>
        <w:numPr>
          <w:ilvl w:val="1"/>
          <w:numId w:val="13"/>
        </w:numPr>
        <w:ind w:left="142" w:firstLine="709"/>
        <w:jc w:val="both"/>
        <w:rPr>
          <w:szCs w:val="28"/>
        </w:rPr>
      </w:pPr>
      <w:r>
        <w:rPr>
          <w:szCs w:val="28"/>
        </w:rPr>
        <w:lastRenderedPageBreak/>
        <w:t>Система мониторинга качества дополнительного профессионального образования педагогических работников:</w:t>
      </w:r>
    </w:p>
    <w:p w:rsidR="007D277F" w:rsidRDefault="007D277F" w:rsidP="007D277F">
      <w:pPr>
        <w:pStyle w:val="a3"/>
        <w:ind w:left="851"/>
        <w:jc w:val="both"/>
        <w:rPr>
          <w:szCs w:val="28"/>
        </w:rPr>
      </w:pPr>
      <w:proofErr w:type="spellStart"/>
      <w:r w:rsidRPr="007D277F">
        <w:rPr>
          <w:szCs w:val="28"/>
        </w:rPr>
        <w:t>Лахай</w:t>
      </w:r>
      <w:proofErr w:type="spellEnd"/>
      <w:r w:rsidRPr="007D277F">
        <w:rPr>
          <w:szCs w:val="28"/>
        </w:rPr>
        <w:t xml:space="preserve"> Н.А., начальник отдела кадрово-правовой работы;</w:t>
      </w:r>
    </w:p>
    <w:p w:rsidR="00EE762D" w:rsidRDefault="007D277F" w:rsidP="007D277F">
      <w:pPr>
        <w:pStyle w:val="a3"/>
        <w:ind w:left="0" w:firstLine="851"/>
        <w:jc w:val="both"/>
        <w:rPr>
          <w:szCs w:val="28"/>
        </w:rPr>
      </w:pPr>
      <w:r>
        <w:rPr>
          <w:szCs w:val="28"/>
        </w:rPr>
        <w:t>Ларионова С.В., директор МБУ ИАМЦ;</w:t>
      </w:r>
    </w:p>
    <w:p w:rsidR="00EE762D" w:rsidRDefault="007D277F" w:rsidP="00EE762D">
      <w:pPr>
        <w:pStyle w:val="a3"/>
        <w:numPr>
          <w:ilvl w:val="1"/>
          <w:numId w:val="13"/>
        </w:numPr>
        <w:ind w:left="0" w:firstLine="851"/>
        <w:jc w:val="both"/>
        <w:rPr>
          <w:szCs w:val="28"/>
        </w:rPr>
      </w:pPr>
      <w:r>
        <w:rPr>
          <w:szCs w:val="28"/>
        </w:rPr>
        <w:t>Система методической работы:</w:t>
      </w:r>
    </w:p>
    <w:p w:rsidR="007D277F" w:rsidRDefault="007D277F" w:rsidP="007D277F">
      <w:pPr>
        <w:pStyle w:val="a3"/>
        <w:ind w:left="851"/>
        <w:jc w:val="both"/>
        <w:rPr>
          <w:szCs w:val="28"/>
        </w:rPr>
      </w:pPr>
      <w:r w:rsidRPr="007D277F">
        <w:rPr>
          <w:szCs w:val="28"/>
        </w:rPr>
        <w:t>Ларионова С.В., директор МБУ ИАМЦ;</w:t>
      </w:r>
    </w:p>
    <w:p w:rsidR="007D277F" w:rsidRDefault="007D277F" w:rsidP="007D277F">
      <w:pPr>
        <w:pStyle w:val="a3"/>
        <w:numPr>
          <w:ilvl w:val="1"/>
          <w:numId w:val="13"/>
        </w:numPr>
        <w:ind w:left="0" w:firstLine="851"/>
        <w:jc w:val="both"/>
        <w:rPr>
          <w:szCs w:val="28"/>
        </w:rPr>
      </w:pPr>
      <w:r>
        <w:rPr>
          <w:szCs w:val="28"/>
        </w:rPr>
        <w:t>Система организации, воспитания и социализации обучающихся:</w:t>
      </w:r>
    </w:p>
    <w:p w:rsidR="00222BDD" w:rsidRPr="0058536D" w:rsidRDefault="007D277F" w:rsidP="007D277F">
      <w:pPr>
        <w:pStyle w:val="a3"/>
        <w:ind w:left="0" w:firstLine="851"/>
        <w:jc w:val="both"/>
        <w:rPr>
          <w:szCs w:val="28"/>
        </w:rPr>
      </w:pPr>
      <w:proofErr w:type="spellStart"/>
      <w:r w:rsidRPr="007D277F">
        <w:rPr>
          <w:szCs w:val="28"/>
        </w:rPr>
        <w:t>Люмина</w:t>
      </w:r>
      <w:proofErr w:type="spellEnd"/>
      <w:r w:rsidRPr="007D277F">
        <w:rPr>
          <w:szCs w:val="28"/>
        </w:rPr>
        <w:t xml:space="preserve"> И.В., консультант отдела общего и дополнительного образован</w:t>
      </w:r>
      <w:r>
        <w:rPr>
          <w:szCs w:val="28"/>
        </w:rPr>
        <w:t>ия.</w:t>
      </w:r>
    </w:p>
    <w:p w:rsidR="007741B7" w:rsidRPr="007D277F" w:rsidRDefault="007741B7" w:rsidP="00EE762D">
      <w:pPr>
        <w:pStyle w:val="a3"/>
        <w:numPr>
          <w:ilvl w:val="0"/>
          <w:numId w:val="13"/>
        </w:numPr>
        <w:ind w:left="0" w:firstLine="851"/>
        <w:jc w:val="both"/>
        <w:rPr>
          <w:szCs w:val="28"/>
        </w:rPr>
      </w:pPr>
      <w:r w:rsidRPr="0058536D">
        <w:rPr>
          <w:color w:val="000000"/>
          <w:szCs w:val="28"/>
          <w:lang w:bidi="ru-RU"/>
        </w:rPr>
        <w:t xml:space="preserve">Отделу общего и дополнительного образования (Акусок И.В.) </w:t>
      </w:r>
      <w:r w:rsidR="007D277F">
        <w:rPr>
          <w:color w:val="000000"/>
          <w:szCs w:val="28"/>
          <w:lang w:bidi="ru-RU"/>
        </w:rPr>
        <w:t>довести данный приказ до сведения заинтересованных лиц.</w:t>
      </w:r>
    </w:p>
    <w:p w:rsidR="00B64959" w:rsidRPr="007D277F" w:rsidRDefault="00B64959" w:rsidP="007D277F">
      <w:pPr>
        <w:pStyle w:val="a3"/>
        <w:numPr>
          <w:ilvl w:val="0"/>
          <w:numId w:val="13"/>
        </w:numPr>
        <w:ind w:left="0" w:firstLine="851"/>
        <w:jc w:val="both"/>
        <w:rPr>
          <w:szCs w:val="28"/>
        </w:rPr>
      </w:pPr>
      <w:r w:rsidRPr="007D277F">
        <w:rPr>
          <w:szCs w:val="28"/>
        </w:rPr>
        <w:t xml:space="preserve">Контроль за исполнением настоящего приказа </w:t>
      </w:r>
      <w:r w:rsidR="007741B7" w:rsidRPr="007D277F">
        <w:rPr>
          <w:szCs w:val="28"/>
        </w:rPr>
        <w:t xml:space="preserve">возложить на Савинкову О.В., заместителя начальника управления образования города. </w:t>
      </w:r>
    </w:p>
    <w:p w:rsidR="00A85E7E" w:rsidRPr="005F7203" w:rsidRDefault="00A85E7E" w:rsidP="00A85E7E">
      <w:pPr>
        <w:jc w:val="both"/>
        <w:rPr>
          <w:szCs w:val="28"/>
        </w:rPr>
      </w:pPr>
    </w:p>
    <w:p w:rsidR="005F7203" w:rsidRPr="005F7203" w:rsidRDefault="005F7203" w:rsidP="00A85E7E">
      <w:pPr>
        <w:jc w:val="both"/>
        <w:rPr>
          <w:szCs w:val="28"/>
        </w:rPr>
      </w:pPr>
    </w:p>
    <w:p w:rsidR="005F7203" w:rsidRPr="005F7203" w:rsidRDefault="00BB4494" w:rsidP="00A85E7E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AB857" wp14:editId="69AE8FD6">
            <wp:simplePos x="0" y="0"/>
            <wp:positionH relativeFrom="column">
              <wp:posOffset>3448050</wp:posOffset>
            </wp:positionH>
            <wp:positionV relativeFrom="paragraph">
              <wp:posOffset>41910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AAB" w:rsidRDefault="00DE7EF1" w:rsidP="00AC0BBA">
      <w:pPr>
        <w:jc w:val="both"/>
        <w:rPr>
          <w:szCs w:val="28"/>
        </w:rPr>
      </w:pPr>
      <w:r w:rsidRPr="005F7203">
        <w:rPr>
          <w:szCs w:val="28"/>
        </w:rPr>
        <w:t>Н</w:t>
      </w:r>
      <w:r w:rsidR="00AC0BBA" w:rsidRPr="005F7203">
        <w:rPr>
          <w:szCs w:val="28"/>
        </w:rPr>
        <w:t>ачальник</w:t>
      </w:r>
      <w:r w:rsidRPr="005F7203">
        <w:rPr>
          <w:szCs w:val="28"/>
        </w:rPr>
        <w:t xml:space="preserve"> </w:t>
      </w:r>
      <w:r w:rsidR="00AC0BBA" w:rsidRPr="005F7203">
        <w:rPr>
          <w:szCs w:val="28"/>
        </w:rPr>
        <w:t>управления образования</w:t>
      </w:r>
      <w:r w:rsidR="00550F59" w:rsidRPr="005F7203">
        <w:rPr>
          <w:szCs w:val="28"/>
        </w:rPr>
        <w:t xml:space="preserve"> </w:t>
      </w:r>
      <w:r w:rsidR="00AC0BBA" w:rsidRPr="005F7203">
        <w:rPr>
          <w:szCs w:val="28"/>
        </w:rPr>
        <w:t>города</w:t>
      </w:r>
      <w:r w:rsidR="0058536D">
        <w:rPr>
          <w:rFonts w:ascii="Calibri" w:hAnsi="Calibri"/>
          <w:noProof/>
          <w:sz w:val="22"/>
          <w:szCs w:val="22"/>
        </w:rPr>
        <w:t xml:space="preserve">                                </w:t>
      </w:r>
      <w:r w:rsidR="00AC0BBA" w:rsidRPr="005F7203">
        <w:rPr>
          <w:szCs w:val="28"/>
        </w:rPr>
        <w:t xml:space="preserve"> </w:t>
      </w:r>
      <w:r w:rsidR="005066FA" w:rsidRPr="005F7203">
        <w:rPr>
          <w:rFonts w:ascii="Calibri" w:hAnsi="Calibri"/>
          <w:noProof/>
          <w:szCs w:val="28"/>
        </w:rPr>
        <w:t xml:space="preserve">  </w:t>
      </w:r>
      <w:r w:rsidRPr="005F7203">
        <w:rPr>
          <w:szCs w:val="28"/>
        </w:rPr>
        <w:t xml:space="preserve">  </w:t>
      </w:r>
      <w:r w:rsidR="0026409A" w:rsidRPr="005F7203">
        <w:rPr>
          <w:szCs w:val="28"/>
        </w:rPr>
        <w:t xml:space="preserve">  </w:t>
      </w:r>
      <w:r w:rsidRPr="005F7203">
        <w:rPr>
          <w:szCs w:val="28"/>
        </w:rPr>
        <w:t xml:space="preserve">  Э.Б.Поцелуева</w:t>
      </w: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Default="00725698" w:rsidP="00AC0BBA">
      <w:pPr>
        <w:jc w:val="both"/>
        <w:rPr>
          <w:szCs w:val="28"/>
        </w:rPr>
      </w:pPr>
    </w:p>
    <w:p w:rsidR="00725698" w:rsidRPr="00725698" w:rsidRDefault="00725698" w:rsidP="00AC0BBA">
      <w:pPr>
        <w:jc w:val="both"/>
        <w:rPr>
          <w:sz w:val="24"/>
          <w:szCs w:val="24"/>
        </w:rPr>
      </w:pPr>
    </w:p>
    <w:p w:rsidR="00725698" w:rsidRPr="00725698" w:rsidRDefault="00725698" w:rsidP="00AC0BBA">
      <w:pPr>
        <w:jc w:val="both"/>
        <w:rPr>
          <w:sz w:val="24"/>
          <w:szCs w:val="24"/>
        </w:rPr>
      </w:pPr>
      <w:r w:rsidRPr="00725698">
        <w:rPr>
          <w:sz w:val="24"/>
          <w:szCs w:val="24"/>
        </w:rPr>
        <w:t xml:space="preserve">Акусок И.В. </w:t>
      </w:r>
    </w:p>
    <w:p w:rsidR="00147D0F" w:rsidRDefault="00147D0F" w:rsidP="00AC0BBA">
      <w:pPr>
        <w:jc w:val="both"/>
        <w:rPr>
          <w:sz w:val="22"/>
          <w:szCs w:val="22"/>
        </w:rPr>
      </w:pPr>
    </w:p>
    <w:p w:rsidR="00147D0F" w:rsidRDefault="00147D0F" w:rsidP="00AC0BBA">
      <w:pPr>
        <w:jc w:val="both"/>
        <w:rPr>
          <w:sz w:val="22"/>
          <w:szCs w:val="22"/>
        </w:rPr>
        <w:sectPr w:rsidR="00147D0F" w:rsidSect="007D277F">
          <w:pgSz w:w="11906" w:h="16838"/>
          <w:pgMar w:top="1134" w:right="850" w:bottom="1135" w:left="1701" w:header="708" w:footer="708" w:gutter="0"/>
          <w:cols w:space="708"/>
          <w:docGrid w:linePitch="360"/>
        </w:sectPr>
      </w:pPr>
    </w:p>
    <w:p w:rsidR="00147D0F" w:rsidRPr="00550F59" w:rsidRDefault="00147D0F" w:rsidP="00147D0F">
      <w:pPr>
        <w:jc w:val="right"/>
        <w:rPr>
          <w:sz w:val="22"/>
          <w:szCs w:val="22"/>
        </w:rPr>
      </w:pPr>
    </w:p>
    <w:sectPr w:rsidR="00147D0F" w:rsidRPr="00550F59" w:rsidSect="00147D0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3133F"/>
    <w:multiLevelType w:val="multilevel"/>
    <w:tmpl w:val="F27076BE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3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92696E"/>
    <w:multiLevelType w:val="hybridMultilevel"/>
    <w:tmpl w:val="2BBAF1D8"/>
    <w:lvl w:ilvl="0" w:tplc="B64612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D11C0E"/>
    <w:multiLevelType w:val="multilevel"/>
    <w:tmpl w:val="01205F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76" w:hanging="2160"/>
      </w:pPr>
      <w:rPr>
        <w:rFonts w:hint="default"/>
      </w:rPr>
    </w:lvl>
  </w:abstractNum>
  <w:abstractNum w:abstractNumId="9" w15:restartNumberingAfterBreak="0">
    <w:nsid w:val="6B2F2DB3"/>
    <w:multiLevelType w:val="hybridMultilevel"/>
    <w:tmpl w:val="5C06D6DC"/>
    <w:lvl w:ilvl="0" w:tplc="A9CC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B3A5C"/>
    <w:multiLevelType w:val="multilevel"/>
    <w:tmpl w:val="3DA6575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9" w:hanging="2160"/>
      </w:pPr>
      <w:rPr>
        <w:rFonts w:hint="default"/>
      </w:rPr>
    </w:lvl>
  </w:abstractNum>
  <w:abstractNum w:abstractNumId="11" w15:restartNumberingAfterBreak="0">
    <w:nsid w:val="75C014B6"/>
    <w:multiLevelType w:val="hybridMultilevel"/>
    <w:tmpl w:val="656C4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BA"/>
    <w:rsid w:val="0002094C"/>
    <w:rsid w:val="00042D57"/>
    <w:rsid w:val="001335CA"/>
    <w:rsid w:val="00147D0F"/>
    <w:rsid w:val="001F4CE3"/>
    <w:rsid w:val="00222BDD"/>
    <w:rsid w:val="0026409A"/>
    <w:rsid w:val="00264C4F"/>
    <w:rsid w:val="002E0439"/>
    <w:rsid w:val="002E1304"/>
    <w:rsid w:val="002E2214"/>
    <w:rsid w:val="00313142"/>
    <w:rsid w:val="00320065"/>
    <w:rsid w:val="00357803"/>
    <w:rsid w:val="0036055C"/>
    <w:rsid w:val="00367511"/>
    <w:rsid w:val="00373287"/>
    <w:rsid w:val="00373E49"/>
    <w:rsid w:val="00376B13"/>
    <w:rsid w:val="00394388"/>
    <w:rsid w:val="003D3034"/>
    <w:rsid w:val="003E7D7E"/>
    <w:rsid w:val="00403191"/>
    <w:rsid w:val="0041719F"/>
    <w:rsid w:val="004F5200"/>
    <w:rsid w:val="004F63A9"/>
    <w:rsid w:val="005066FA"/>
    <w:rsid w:val="00507B1F"/>
    <w:rsid w:val="00533BD5"/>
    <w:rsid w:val="00550F59"/>
    <w:rsid w:val="005623B3"/>
    <w:rsid w:val="00581A5D"/>
    <w:rsid w:val="0058536D"/>
    <w:rsid w:val="00586C45"/>
    <w:rsid w:val="005A685E"/>
    <w:rsid w:val="005C5AAB"/>
    <w:rsid w:val="005D07C5"/>
    <w:rsid w:val="005F7203"/>
    <w:rsid w:val="00603646"/>
    <w:rsid w:val="00644237"/>
    <w:rsid w:val="00652E77"/>
    <w:rsid w:val="006A0F9C"/>
    <w:rsid w:val="006A228A"/>
    <w:rsid w:val="006B1799"/>
    <w:rsid w:val="006C221B"/>
    <w:rsid w:val="006D46EE"/>
    <w:rsid w:val="006F69C2"/>
    <w:rsid w:val="00725698"/>
    <w:rsid w:val="007506C4"/>
    <w:rsid w:val="007741B7"/>
    <w:rsid w:val="00790CA5"/>
    <w:rsid w:val="007C6429"/>
    <w:rsid w:val="007D277F"/>
    <w:rsid w:val="007E61AC"/>
    <w:rsid w:val="00802C3B"/>
    <w:rsid w:val="00816737"/>
    <w:rsid w:val="008940A5"/>
    <w:rsid w:val="008A2250"/>
    <w:rsid w:val="008B2FB3"/>
    <w:rsid w:val="008C4F44"/>
    <w:rsid w:val="008F62F8"/>
    <w:rsid w:val="00943098"/>
    <w:rsid w:val="0098689B"/>
    <w:rsid w:val="009C5B76"/>
    <w:rsid w:val="00A1703F"/>
    <w:rsid w:val="00A2449D"/>
    <w:rsid w:val="00A85E7E"/>
    <w:rsid w:val="00AC0BBA"/>
    <w:rsid w:val="00AF56FD"/>
    <w:rsid w:val="00B14480"/>
    <w:rsid w:val="00B46311"/>
    <w:rsid w:val="00B533BD"/>
    <w:rsid w:val="00B64959"/>
    <w:rsid w:val="00BB4494"/>
    <w:rsid w:val="00C11FA7"/>
    <w:rsid w:val="00C50F3A"/>
    <w:rsid w:val="00C51877"/>
    <w:rsid w:val="00C76601"/>
    <w:rsid w:val="00CB2C25"/>
    <w:rsid w:val="00CB6BD8"/>
    <w:rsid w:val="00D52CF3"/>
    <w:rsid w:val="00D94017"/>
    <w:rsid w:val="00DB38A6"/>
    <w:rsid w:val="00DC4C13"/>
    <w:rsid w:val="00DC68F2"/>
    <w:rsid w:val="00DE7EF1"/>
    <w:rsid w:val="00DF5428"/>
    <w:rsid w:val="00E05F38"/>
    <w:rsid w:val="00E657A8"/>
    <w:rsid w:val="00E82D1E"/>
    <w:rsid w:val="00E92C42"/>
    <w:rsid w:val="00ED5517"/>
    <w:rsid w:val="00EE4172"/>
    <w:rsid w:val="00EE762D"/>
    <w:rsid w:val="00F06E4C"/>
    <w:rsid w:val="00F13187"/>
    <w:rsid w:val="00F16D4F"/>
    <w:rsid w:val="00F4497D"/>
    <w:rsid w:val="00F50870"/>
    <w:rsid w:val="00F85B1D"/>
    <w:rsid w:val="00F97213"/>
    <w:rsid w:val="00FB7BA0"/>
    <w:rsid w:val="00FC5F81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447A1B-690D-409B-8CAD-074D22E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5A685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4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7741B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741B7"/>
    <w:pPr>
      <w:widowControl w:val="0"/>
      <w:shd w:val="clear" w:color="auto" w:fill="FFFFFF"/>
      <w:spacing w:before="300" w:line="310" w:lineRule="exact"/>
      <w:jc w:val="center"/>
    </w:pPr>
    <w:rPr>
      <w:sz w:val="26"/>
      <w:szCs w:val="26"/>
      <w:lang w:eastAsia="en-US"/>
    </w:rPr>
  </w:style>
  <w:style w:type="character" w:customStyle="1" w:styleId="29pt0pt">
    <w:name w:val="Основной текст (2) + 9 pt;Интервал 0 pt"/>
    <w:basedOn w:val="21"/>
    <w:rsid w:val="00E82D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LucidaSansUnicode8pt">
    <w:name w:val="Основной текст (2) + Lucida Sans Unicode;8 pt;Курсив"/>
    <w:basedOn w:val="21"/>
    <w:rsid w:val="00E82D1E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5pt">
    <w:name w:val="Основной текст (2) + 9;5 pt;Полужирный"/>
    <w:basedOn w:val="21"/>
    <w:rsid w:val="00E82D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91</cp:revision>
  <cp:lastPrinted>2020-07-23T08:40:00Z</cp:lastPrinted>
  <dcterms:created xsi:type="dcterms:W3CDTF">2017-11-06T22:45:00Z</dcterms:created>
  <dcterms:modified xsi:type="dcterms:W3CDTF">2020-07-23T08:54:00Z</dcterms:modified>
</cp:coreProperties>
</file>