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b/>
          <w:bCs/>
          <w:color w:val="800000"/>
          <w:sz w:val="48"/>
          <w:szCs w:val="48"/>
        </w:rPr>
        <w:t xml:space="preserve">Школьное питание – </w:t>
      </w:r>
      <w:bookmarkStart w:id="0" w:name="_GoBack"/>
      <w:r>
        <w:rPr>
          <w:rStyle w:val="a4"/>
          <w:b/>
          <w:bCs/>
          <w:color w:val="800000"/>
          <w:sz w:val="48"/>
          <w:szCs w:val="48"/>
        </w:rPr>
        <w:t>залог здоровья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b/>
          <w:bCs/>
          <w:color w:val="800000"/>
          <w:sz w:val="48"/>
          <w:szCs w:val="48"/>
        </w:rPr>
        <w:t>подрастающего поколения</w:t>
      </w:r>
    </w:p>
    <w:bookmarkEnd w:id="0"/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        Горячее питание детей во время пребывания в школе является одним из важных условий поддержания их здоровья и способности к эффективному обучению. Хорошая организация школьного питания ведёт к улучшению показателей уровня здоровья населения, и в первую очередь детей, учитывая, что в школе они проводят большую часть своего времени. Поэтому питание является одним из важных факторов, определяющих здоровье подрастающего поколения. Полноценное и сбалансированное питание способствует профилактике заболеваний, повышению работоспособности и успеваемости, физическому и умственному развитию детей и подростков, создаёт условия к их адаптации к современной жизни.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        Рациональное питание обучающихся - одно из условий создания здоровье - сберегающей среды в общеобразовательном учреждении, снижения отрицательных эффектов и последствий функционирования системы образования. Недостаточное поступление питательных веществ в детском возрасте отрицательно сказывается на показателях физического развития, заболеваемости, успеваемости, способствует проявлению обменных нарушений и хронической патологии. В Законе Российской Федерации «Об образовании» сохранена обязанность образовательного учреждения организовывать питание обучающихся, выделять помещение для питания детей, предусматривать перерыв достаточной продолжительности.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 xml:space="preserve">        Школа представляет собой жизненно важную среду, используя которую можно оказывать влияние на процесс правильного питания и формировать у школьников верные навыки и стереотипы в данном вопросе. В школе существуют эффективные </w:t>
      </w:r>
      <w:proofErr w:type="gramStart"/>
      <w:r>
        <w:rPr>
          <w:color w:val="000000"/>
          <w:sz w:val="27"/>
          <w:szCs w:val="27"/>
        </w:rPr>
        <w:t>возможности  для</w:t>
      </w:r>
      <w:proofErr w:type="gramEnd"/>
      <w:r>
        <w:rPr>
          <w:color w:val="000000"/>
          <w:sz w:val="27"/>
          <w:szCs w:val="27"/>
        </w:rPr>
        <w:t xml:space="preserve"> проведения работы по охране здоровья и здоровому питанию. Именно школьный возраст является тем периодом, когда происходит основное развитие ребенка и формируется образ жизни, включая тип питания.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        Организованное школьное питание регламентируется санитарными правилами и нормами, и поэтому в значительной степени удовлетворяет принципам рационального питания.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        Многие учащиеся имеют слабое представление о правильном питании как составляющей части здорового образа жизни. Основные проблемы питания школьников связаны с нарушением режима питания вне стен школы, злоупотреблением чипсами, фаст-</w:t>
      </w:r>
      <w:proofErr w:type="spellStart"/>
      <w:r>
        <w:rPr>
          <w:color w:val="000000"/>
          <w:sz w:val="27"/>
          <w:szCs w:val="27"/>
        </w:rPr>
        <w:t>фудами</w:t>
      </w:r>
      <w:proofErr w:type="spellEnd"/>
      <w:r>
        <w:rPr>
          <w:color w:val="000000"/>
          <w:sz w:val="27"/>
          <w:szCs w:val="27"/>
        </w:rPr>
        <w:t>, сухариками, конфетами, шоколадными батончиками и т.д. Обычно это связано с недостаточной информированностью и/или попустительством со стороны родителей.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        Здоровое (рациональное) питание - одна из главных составляющих здорового образа жизни, один из основных факторов продления периода активной жизнедеятельности организма.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 xml:space="preserve">         В настоящее время происходит значительное изменение отношения людей, в первую очередь социально активных слоев населения, к собственному </w:t>
      </w:r>
      <w:r>
        <w:rPr>
          <w:color w:val="000000"/>
          <w:sz w:val="27"/>
          <w:szCs w:val="27"/>
        </w:rPr>
        <w:lastRenderedPageBreak/>
        <w:t>здоровью: исчезают старые представления о том, что здоровье ничего не стоит, затраты на него не дают никакой отдачи и им можно пренебречь. Становится все более понятным, что именно здоровье - самое ценное достояние человека, так как определяет его работоспособность в современном обществе и, соответственно, уровень жизни и благополучия. Питание современного человека становится основным фактором риска развития многих заболеваний желудочно-кишечного тракта, эндокринной системы, сердечно - сосудистой системы и онкологических процессов. В организме человека нет органа или системы, от характера питания которого не зависели бы его нормальное функционирование и работоспособность. Правильное питание играет огромную роль на каждом этапе развития организма.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         Физиологический смысл питания: чем больше выбор питательных и витаминных блюд, тем более полноценное обеспечение организма незаменимыми пищевыми веществами.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         Несмотря на то, что вопрос «питание» касается каждого человека несколько раз в день и оказывает систематическое влияние на состояние здоровья, теме этой до сих пор еще не уделяется должного внимания. Школьная программа и образовательный стандарт среднего образования не упоминают принципов здорового питания. Не преподается тема «организация питания» и в педагогических учебных заведениях.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         Пропаганда здорового питания важна не только для привлечения родительских средств на питание, но и потому, что привычки питания, полученные человеком в детстве, сохраняются человеком до старости.          Формируются эти привычки в семье и системе организованного детского питания. Прямо повлиять на семейный уклад практически невозможно, поэтому школьная столовая – главное место, где растущий человек приучается к здоровому питанию.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 xml:space="preserve">          Обеспечение школьников полноценным горячим питанием нуждается в постоянном совершенствовании и должно рассматриваться всеми заинтересованными службами города и района как стратегическое направление, поскольку совершенствование системы школьного питания напрямую связано с сохранением здоровья населения и задачами улучшения демографической ситуации в городе, районе и в стране в </w:t>
      </w:r>
      <w:proofErr w:type="gramStart"/>
      <w:r>
        <w:rPr>
          <w:color w:val="000000"/>
          <w:sz w:val="27"/>
          <w:szCs w:val="27"/>
        </w:rPr>
        <w:t>целом..</w:t>
      </w:r>
      <w:proofErr w:type="gramEnd"/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         По определению Всемирной организации здравоохранения - «...здоровье – это не только отсутствие болезней и физических дефектов, а состояние полного физического, духовного и социального благополучия».</w:t>
      </w:r>
    </w:p>
    <w:p w:rsidR="00C86387" w:rsidRDefault="00C86387" w:rsidP="00C86387">
      <w:pPr>
        <w:pStyle w:val="a3"/>
        <w:shd w:val="clear" w:color="auto" w:fill="FFFFFF"/>
        <w:spacing w:before="30" w:beforeAutospacing="0" w:after="3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 </w:t>
      </w:r>
    </w:p>
    <w:p w:rsidR="007B6670" w:rsidRDefault="007B6670" w:rsidP="00C86387">
      <w:pPr>
        <w:jc w:val="both"/>
      </w:pPr>
    </w:p>
    <w:sectPr w:rsidR="007B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91"/>
    <w:rsid w:val="00652A91"/>
    <w:rsid w:val="007B6670"/>
    <w:rsid w:val="00C8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CFFD7-0687-43EA-B589-1A780D65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863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679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2021-04-03T01:55:00Z</dcterms:created>
  <dcterms:modified xsi:type="dcterms:W3CDTF">2021-04-03T01:57:00Z</dcterms:modified>
</cp:coreProperties>
</file>