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F6" w:rsidRPr="00FC55A6" w:rsidRDefault="00CA65F6" w:rsidP="00FC55A6">
      <w:pPr>
        <w:pStyle w:val="a5"/>
        <w:jc w:val="center"/>
        <w:rPr>
          <w:szCs w:val="28"/>
        </w:rPr>
      </w:pPr>
      <w:r w:rsidRPr="00FC55A6">
        <w:rPr>
          <w:szCs w:val="28"/>
        </w:rPr>
        <w:t>УПРАВЛЕНИЕ ОБРАЗОВАНИЯ АДМИНИСТРАЦИИ ГОРОДА БЛАГОВЕЩЕНСКА</w:t>
      </w:r>
    </w:p>
    <w:p w:rsidR="00CA65F6" w:rsidRPr="00FC55A6" w:rsidRDefault="00CA65F6" w:rsidP="00FC55A6">
      <w:pPr>
        <w:tabs>
          <w:tab w:val="left" w:pos="0"/>
        </w:tabs>
        <w:jc w:val="center"/>
        <w:rPr>
          <w:caps/>
          <w:szCs w:val="28"/>
        </w:rPr>
      </w:pPr>
      <w:r w:rsidRPr="00FC55A6">
        <w:rPr>
          <w:caps/>
          <w:szCs w:val="28"/>
        </w:rPr>
        <w:t>(Управление образования города)</w:t>
      </w:r>
    </w:p>
    <w:p w:rsidR="00CA65F6" w:rsidRPr="00FC55A6" w:rsidRDefault="00CA65F6" w:rsidP="00FC55A6">
      <w:pPr>
        <w:jc w:val="center"/>
        <w:rPr>
          <w:szCs w:val="28"/>
        </w:rPr>
      </w:pPr>
    </w:p>
    <w:p w:rsidR="00CA65F6" w:rsidRPr="00FC55A6" w:rsidRDefault="00CA65F6" w:rsidP="00FC55A6">
      <w:pPr>
        <w:jc w:val="center"/>
        <w:rPr>
          <w:b/>
          <w:szCs w:val="28"/>
        </w:rPr>
      </w:pPr>
      <w:r w:rsidRPr="00FC55A6">
        <w:rPr>
          <w:b/>
          <w:szCs w:val="28"/>
        </w:rPr>
        <w:t xml:space="preserve">П Р И К А З </w:t>
      </w:r>
    </w:p>
    <w:p w:rsidR="00CA65F6" w:rsidRPr="00FC55A6" w:rsidRDefault="00CA1653" w:rsidP="00FC55A6">
      <w:pPr>
        <w:jc w:val="both"/>
        <w:rPr>
          <w:szCs w:val="28"/>
        </w:rPr>
      </w:pPr>
      <w:r>
        <w:rPr>
          <w:szCs w:val="28"/>
        </w:rPr>
        <w:t>«</w:t>
      </w:r>
      <w:r w:rsidR="00A37E64">
        <w:rPr>
          <w:szCs w:val="28"/>
        </w:rPr>
        <w:t>04</w:t>
      </w:r>
      <w:r w:rsidR="00CA65F6" w:rsidRPr="00FC55A6">
        <w:rPr>
          <w:szCs w:val="28"/>
        </w:rPr>
        <w:t xml:space="preserve">» </w:t>
      </w:r>
      <w:r w:rsidR="005C3CC1">
        <w:rPr>
          <w:szCs w:val="28"/>
        </w:rPr>
        <w:t>марта</w:t>
      </w:r>
      <w:r w:rsidR="00CA65F6" w:rsidRPr="00FC55A6">
        <w:rPr>
          <w:szCs w:val="28"/>
        </w:rPr>
        <w:t xml:space="preserve"> 202</w:t>
      </w:r>
      <w:r w:rsidR="007D682B">
        <w:rPr>
          <w:szCs w:val="28"/>
        </w:rPr>
        <w:t>1</w:t>
      </w:r>
      <w:r w:rsidR="00CA65F6" w:rsidRPr="00FC55A6">
        <w:rPr>
          <w:szCs w:val="28"/>
        </w:rPr>
        <w:t xml:space="preserve"> года</w:t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  <w:t>№ </w:t>
      </w:r>
      <w:r w:rsidR="00A37E64">
        <w:rPr>
          <w:szCs w:val="28"/>
        </w:rPr>
        <w:t>122</w:t>
      </w:r>
    </w:p>
    <w:p w:rsidR="00CA65F6" w:rsidRPr="00FC55A6" w:rsidRDefault="00CA65F6" w:rsidP="00FC55A6">
      <w:pPr>
        <w:jc w:val="both"/>
        <w:rPr>
          <w:szCs w:val="28"/>
        </w:rPr>
      </w:pPr>
    </w:p>
    <w:p w:rsidR="00CA65F6" w:rsidRPr="00FC55A6" w:rsidRDefault="00CA65F6" w:rsidP="00FC55A6">
      <w:pPr>
        <w:jc w:val="center"/>
        <w:rPr>
          <w:szCs w:val="28"/>
        </w:rPr>
      </w:pPr>
      <w:r w:rsidRPr="00FC55A6">
        <w:rPr>
          <w:szCs w:val="28"/>
        </w:rPr>
        <w:t>г. Благовещенск</w:t>
      </w:r>
    </w:p>
    <w:p w:rsidR="00CA65F6" w:rsidRPr="00FC55A6" w:rsidRDefault="00CA65F6" w:rsidP="00FC55A6">
      <w:pPr>
        <w:pStyle w:val="a3"/>
        <w:rPr>
          <w:szCs w:val="28"/>
        </w:rPr>
      </w:pPr>
    </w:p>
    <w:p w:rsidR="00D259C3" w:rsidRDefault="00CA65F6" w:rsidP="00D259C3">
      <w:pPr>
        <w:rPr>
          <w:b/>
          <w:szCs w:val="28"/>
        </w:rPr>
      </w:pPr>
      <w:r w:rsidRPr="00FC55A6">
        <w:rPr>
          <w:b/>
          <w:szCs w:val="28"/>
        </w:rPr>
        <w:t xml:space="preserve">О </w:t>
      </w:r>
      <w:r w:rsidR="00D259C3">
        <w:rPr>
          <w:b/>
          <w:szCs w:val="28"/>
        </w:rPr>
        <w:t xml:space="preserve">создании рабочей группы </w:t>
      </w:r>
    </w:p>
    <w:p w:rsidR="00CA65F6" w:rsidRDefault="00D259C3" w:rsidP="00D259C3">
      <w:pPr>
        <w:rPr>
          <w:b/>
          <w:szCs w:val="28"/>
        </w:rPr>
      </w:pPr>
      <w:r>
        <w:rPr>
          <w:b/>
          <w:szCs w:val="28"/>
        </w:rPr>
        <w:t xml:space="preserve">по организации и проведению </w:t>
      </w:r>
    </w:p>
    <w:p w:rsidR="00D259C3" w:rsidRDefault="00D259C3" w:rsidP="00D259C3">
      <w:pPr>
        <w:rPr>
          <w:b/>
          <w:szCs w:val="28"/>
        </w:rPr>
      </w:pPr>
      <w:r>
        <w:rPr>
          <w:b/>
          <w:szCs w:val="28"/>
        </w:rPr>
        <w:t>процедур по оценке качества образования</w:t>
      </w:r>
      <w:r w:rsidR="00BB7E32">
        <w:rPr>
          <w:b/>
          <w:szCs w:val="28"/>
        </w:rPr>
        <w:t>,</w:t>
      </w:r>
    </w:p>
    <w:p w:rsidR="00BB7E32" w:rsidRDefault="00BB7E32" w:rsidP="00D259C3">
      <w:pPr>
        <w:rPr>
          <w:b/>
          <w:szCs w:val="28"/>
        </w:rPr>
      </w:pPr>
      <w:r>
        <w:rPr>
          <w:b/>
          <w:szCs w:val="28"/>
        </w:rPr>
        <w:t xml:space="preserve">обеспечению объективности </w:t>
      </w:r>
    </w:p>
    <w:p w:rsidR="00BB7E32" w:rsidRDefault="00BB7E32" w:rsidP="00D259C3">
      <w:pPr>
        <w:rPr>
          <w:b/>
          <w:szCs w:val="28"/>
        </w:rPr>
      </w:pPr>
      <w:r>
        <w:rPr>
          <w:b/>
          <w:szCs w:val="28"/>
        </w:rPr>
        <w:t>оценочных процедур</w:t>
      </w:r>
    </w:p>
    <w:p w:rsidR="00D259C3" w:rsidRPr="00FC55A6" w:rsidRDefault="00D259C3" w:rsidP="00D259C3">
      <w:pPr>
        <w:rPr>
          <w:b/>
          <w:szCs w:val="28"/>
        </w:rPr>
      </w:pPr>
    </w:p>
    <w:p w:rsidR="001C1C93" w:rsidRPr="00FC55A6" w:rsidRDefault="001C1C93" w:rsidP="00FC55A6">
      <w:pPr>
        <w:rPr>
          <w:szCs w:val="28"/>
        </w:rPr>
      </w:pPr>
    </w:p>
    <w:p w:rsidR="00CA65F6" w:rsidRPr="00FC55A6" w:rsidRDefault="00CA65F6" w:rsidP="00FC55A6">
      <w:pPr>
        <w:ind w:firstLine="708"/>
        <w:jc w:val="both"/>
        <w:rPr>
          <w:szCs w:val="28"/>
        </w:rPr>
      </w:pPr>
      <w:r w:rsidRPr="00FC55A6">
        <w:rPr>
          <w:szCs w:val="28"/>
        </w:rPr>
        <w:t>В соответствии со стать</w:t>
      </w:r>
      <w:r w:rsidR="00190016">
        <w:rPr>
          <w:szCs w:val="28"/>
        </w:rPr>
        <w:t xml:space="preserve">ями 28, 97 </w:t>
      </w:r>
      <w:r w:rsidRPr="00FC55A6">
        <w:rPr>
          <w:szCs w:val="28"/>
        </w:rPr>
        <w:t xml:space="preserve">Федерального закона от 29.12.2012 № 273-ФЗ «Об образовании в Российской Федерации», </w:t>
      </w:r>
      <w:r w:rsidR="00190016">
        <w:rPr>
          <w:szCs w:val="28"/>
        </w:rPr>
        <w:t xml:space="preserve">Правилами осуществления мониторинга системы образования, утвержденными постановлением Правительства Российской Федерации от 05.08.213 № 662, </w:t>
      </w:r>
      <w:r w:rsidRPr="00FC55A6">
        <w:rPr>
          <w:szCs w:val="28"/>
        </w:rPr>
        <w:t xml:space="preserve">приказом </w:t>
      </w:r>
      <w:r w:rsidR="00190016">
        <w:rPr>
          <w:szCs w:val="28"/>
        </w:rPr>
        <w:t xml:space="preserve">Федеральной службы по надзору в сфере образования и науки, Министерства просвещения Российской Федерации и Министерства науки и высшего образования Российской Федерации от 18.12.2019 № 1684/694/1377 «Об осуществлении Федеральной службой по надзору в сфере образования и науки, Министерства просвещения Российской </w:t>
      </w:r>
      <w:r w:rsidR="00CE4C53">
        <w:rPr>
          <w:szCs w:val="28"/>
        </w:rPr>
        <w:t>Федерации и Министерством высшего образования Российской Федерации мониторинга системы образования в части результатов национальных и международных исследований качества образования и иных аналогичных оценочных мероприятий, а также результатов участия обучающихся в указанных исследованиях и мероприятиях</w:t>
      </w:r>
      <w:r w:rsidR="00190016">
        <w:rPr>
          <w:szCs w:val="28"/>
        </w:rPr>
        <w:t>»</w:t>
      </w:r>
      <w:r w:rsidR="00CE4C53">
        <w:rPr>
          <w:szCs w:val="28"/>
        </w:rPr>
        <w:t xml:space="preserve"> (зарегистрирован Минюстом России 26.12.2019, регистрационный № 56993)</w:t>
      </w:r>
      <w:r w:rsidRPr="00FC55A6">
        <w:rPr>
          <w:szCs w:val="28"/>
        </w:rPr>
        <w:t xml:space="preserve">, </w:t>
      </w:r>
      <w:r w:rsidR="00CE4C53">
        <w:rPr>
          <w:szCs w:val="28"/>
        </w:rPr>
        <w:t>приказом Федеральной службы по надзору в сфере образования и науки от 11.02.2021 № 119 «О проведении Федеральной службой по надзору в сфере образования и науки мониторинга качества подготовки обучающихся общеобразовательных организаций в форме всероссийских проверочных работ в 2021 году»</w:t>
      </w:r>
      <w:r w:rsidRPr="00FC55A6">
        <w:rPr>
          <w:szCs w:val="28"/>
        </w:rPr>
        <w:t>, приказом министерства образования и науки Амурской области от </w:t>
      </w:r>
      <w:r w:rsidR="00141705" w:rsidRPr="00FC55A6">
        <w:rPr>
          <w:szCs w:val="28"/>
        </w:rPr>
        <w:t>1</w:t>
      </w:r>
      <w:r w:rsidR="00CE4C53">
        <w:rPr>
          <w:szCs w:val="28"/>
        </w:rPr>
        <w:t>5</w:t>
      </w:r>
      <w:r w:rsidR="00141705" w:rsidRPr="00FC55A6">
        <w:rPr>
          <w:szCs w:val="28"/>
        </w:rPr>
        <w:t>.0</w:t>
      </w:r>
      <w:r w:rsidR="00CE4C53">
        <w:rPr>
          <w:szCs w:val="28"/>
        </w:rPr>
        <w:t>2</w:t>
      </w:r>
      <w:r w:rsidR="00141705" w:rsidRPr="00FC55A6">
        <w:rPr>
          <w:szCs w:val="28"/>
        </w:rPr>
        <w:t>.202</w:t>
      </w:r>
      <w:r w:rsidR="00CE4C53">
        <w:rPr>
          <w:szCs w:val="28"/>
        </w:rPr>
        <w:t>1</w:t>
      </w:r>
      <w:r w:rsidR="00141705" w:rsidRPr="00FC55A6">
        <w:rPr>
          <w:szCs w:val="28"/>
        </w:rPr>
        <w:t xml:space="preserve"> </w:t>
      </w:r>
      <w:r w:rsidR="008E1231" w:rsidRPr="00FC55A6">
        <w:rPr>
          <w:szCs w:val="28"/>
        </w:rPr>
        <w:t>№ </w:t>
      </w:r>
      <w:r w:rsidR="00CE4C53">
        <w:rPr>
          <w:szCs w:val="28"/>
        </w:rPr>
        <w:t>185</w:t>
      </w:r>
      <w:r w:rsidR="00141705" w:rsidRPr="00FC55A6">
        <w:rPr>
          <w:szCs w:val="28"/>
        </w:rPr>
        <w:t xml:space="preserve"> </w:t>
      </w:r>
      <w:r w:rsidRPr="00FC55A6">
        <w:rPr>
          <w:szCs w:val="28"/>
        </w:rPr>
        <w:t xml:space="preserve">«О проведении </w:t>
      </w:r>
      <w:r w:rsidR="00141705" w:rsidRPr="00FC55A6">
        <w:rPr>
          <w:szCs w:val="28"/>
        </w:rPr>
        <w:t>в общеобразовательных организациях Амурской области мониторинга качества подготовки обучающихся в форме всероссийских проверочных работ в 202</w:t>
      </w:r>
      <w:r w:rsidR="00CE4C53">
        <w:rPr>
          <w:szCs w:val="28"/>
        </w:rPr>
        <w:t>1</w:t>
      </w:r>
      <w:r w:rsidR="00141705" w:rsidRPr="00FC55A6">
        <w:rPr>
          <w:szCs w:val="28"/>
        </w:rPr>
        <w:t xml:space="preserve"> год</w:t>
      </w:r>
      <w:r w:rsidR="00CE4C53">
        <w:rPr>
          <w:szCs w:val="28"/>
        </w:rPr>
        <w:t>у</w:t>
      </w:r>
      <w:r w:rsidRPr="00FC55A6">
        <w:rPr>
          <w:szCs w:val="28"/>
        </w:rPr>
        <w:t xml:space="preserve">», в целях организации и проведения всероссийских проверочных работ (далее – ВПР) в </w:t>
      </w:r>
      <w:r w:rsidR="008E1231" w:rsidRPr="00FC55A6">
        <w:rPr>
          <w:szCs w:val="28"/>
        </w:rPr>
        <w:t>городе Благовещенске</w:t>
      </w:r>
      <w:r w:rsidR="00C634E0">
        <w:rPr>
          <w:szCs w:val="28"/>
        </w:rPr>
        <w:t xml:space="preserve">, </w:t>
      </w:r>
      <w:r w:rsidR="00C634E0" w:rsidRPr="00C634E0">
        <w:rPr>
          <w:szCs w:val="28"/>
        </w:rPr>
        <w:t>повышения качества освоения обучающимися образовательных программ в текущем учебном году и последующие периоды</w:t>
      </w:r>
    </w:p>
    <w:p w:rsidR="008E1231" w:rsidRPr="00FC55A6" w:rsidRDefault="008E1231" w:rsidP="00FC55A6">
      <w:pPr>
        <w:pStyle w:val="a3"/>
        <w:rPr>
          <w:b/>
          <w:szCs w:val="28"/>
        </w:rPr>
      </w:pPr>
      <w:r w:rsidRPr="00FC55A6">
        <w:rPr>
          <w:b/>
          <w:szCs w:val="28"/>
        </w:rPr>
        <w:t xml:space="preserve">п р и </w:t>
      </w:r>
      <w:proofErr w:type="gramStart"/>
      <w:r w:rsidRPr="00FC55A6">
        <w:rPr>
          <w:b/>
          <w:szCs w:val="28"/>
        </w:rPr>
        <w:t>к</w:t>
      </w:r>
      <w:proofErr w:type="gramEnd"/>
      <w:r w:rsidRPr="00FC55A6">
        <w:rPr>
          <w:b/>
          <w:szCs w:val="28"/>
        </w:rPr>
        <w:t xml:space="preserve"> а з ы в а ю:</w:t>
      </w:r>
    </w:p>
    <w:p w:rsidR="009D2D43" w:rsidRDefault="00BB7E32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9D2D43">
        <w:rPr>
          <w:rFonts w:ascii="Times New Roman" w:hAnsi="Times New Roman" w:cs="Times New Roman"/>
          <w:sz w:val="28"/>
          <w:szCs w:val="28"/>
        </w:rPr>
        <w:t>Утвердить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2D43">
        <w:rPr>
          <w:rFonts w:ascii="Times New Roman" w:hAnsi="Times New Roman" w:cs="Times New Roman"/>
          <w:sz w:val="28"/>
          <w:szCs w:val="28"/>
        </w:rPr>
        <w:t>состав рабочей группы по подготовке и проведению оценочных процедур по оценке качества общего образования в городе Благовещенске:</w:t>
      </w:r>
    </w:p>
    <w:p w:rsidR="004A141A" w:rsidRDefault="004A141A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Поцелуева Элина Борисовна, начальник управления образования администрации города Благовещенска, руководитель рабочей группы;</w:t>
      </w:r>
    </w:p>
    <w:p w:rsidR="004A141A" w:rsidRDefault="009D2D43" w:rsidP="004A141A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Савинкова Оксана Викторовна, заместитель начальника управления образования администрации города Благовещенска, </w:t>
      </w:r>
      <w:r w:rsidR="004A141A">
        <w:rPr>
          <w:rFonts w:ascii="Times New Roman" w:hAnsi="Times New Roman" w:cs="Times New Roman"/>
          <w:sz w:val="28"/>
          <w:szCs w:val="28"/>
        </w:rPr>
        <w:t>заместитель руководителя рабочей группы;</w:t>
      </w:r>
    </w:p>
    <w:p w:rsidR="009D2D43" w:rsidRDefault="009D2D43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Ларионова Светлана Витальевна, директор МБУ И</w:t>
      </w:r>
      <w:r w:rsidR="00DF2B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МЦ, заместитель руководителя рабочей группы;</w:t>
      </w:r>
    </w:p>
    <w:p w:rsidR="009D2D43" w:rsidRDefault="009D2D43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Акусок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 Владимировна, начальник отдела общего и дополнительного образования;</w:t>
      </w:r>
    </w:p>
    <w:p w:rsidR="009D2D43" w:rsidRDefault="009D2D43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Ильина Ольга Анатольевна, консультант отдела общего и дополнительного образования;</w:t>
      </w:r>
    </w:p>
    <w:p w:rsidR="009D2D43" w:rsidRDefault="009D2D43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Конищева Елена Николаевна, </w:t>
      </w:r>
      <w:r w:rsidR="00DF2BDC">
        <w:rPr>
          <w:rFonts w:ascii="Times New Roman" w:hAnsi="Times New Roman" w:cs="Times New Roman"/>
          <w:sz w:val="28"/>
          <w:szCs w:val="28"/>
        </w:rPr>
        <w:t>заместитель директора</w:t>
      </w:r>
      <w:r>
        <w:rPr>
          <w:rFonts w:ascii="Times New Roman" w:hAnsi="Times New Roman" w:cs="Times New Roman"/>
          <w:sz w:val="28"/>
          <w:szCs w:val="28"/>
        </w:rPr>
        <w:t xml:space="preserve"> МБУ И</w:t>
      </w:r>
      <w:r w:rsidR="00DF2B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МЦ;</w:t>
      </w:r>
    </w:p>
    <w:p w:rsidR="009D2D43" w:rsidRDefault="009D2D43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Моторкина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Татьяна Николаевна, методист МБУ И</w:t>
      </w:r>
      <w:r w:rsidR="00DF2B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МЦ;</w:t>
      </w:r>
    </w:p>
    <w:p w:rsidR="009D2D43" w:rsidRDefault="009D2D43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Коваленко Жанна Сергеевна, руководитель ГМО учитель начальных классов, учитель начальных классов МАОУ «Алексеевская гимназия г. Благовещенска»;</w:t>
      </w:r>
    </w:p>
    <w:p w:rsidR="009D2D43" w:rsidRDefault="009D2D43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Урманчеева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 Геннадьевна, </w:t>
      </w:r>
      <w:r w:rsidR="00BD376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ГМО учителей русского языка и литературы, учитель русского языка и литературы МАО</w:t>
      </w:r>
      <w:r w:rsidR="002643D3">
        <w:rPr>
          <w:rFonts w:ascii="Times New Roman" w:hAnsi="Times New Roman" w:cs="Times New Roman"/>
          <w:sz w:val="28"/>
          <w:szCs w:val="28"/>
        </w:rPr>
        <w:t>У «Школа № 28 г. Благовещенска»;</w:t>
      </w:r>
    </w:p>
    <w:p w:rsidR="002643D3" w:rsidRDefault="00BD3763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Давшан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Наталья Алексеевна, руководитель ГМО математики, МАОУ «Гимназия № 25 г. Благовещенска».</w:t>
      </w:r>
    </w:p>
    <w:p w:rsidR="00746EF2" w:rsidRDefault="009D2D43" w:rsidP="009D2D43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Утвердить </w:t>
      </w:r>
      <w:r w:rsidR="00BB7E32">
        <w:rPr>
          <w:rFonts w:ascii="Times New Roman" w:hAnsi="Times New Roman" w:cs="Times New Roman"/>
          <w:sz w:val="28"/>
          <w:szCs w:val="28"/>
        </w:rPr>
        <w:t>план по повышению объективно</w:t>
      </w:r>
      <w:r>
        <w:rPr>
          <w:rFonts w:ascii="Times New Roman" w:hAnsi="Times New Roman" w:cs="Times New Roman"/>
          <w:sz w:val="28"/>
          <w:szCs w:val="28"/>
        </w:rPr>
        <w:t>сти оценки качества образования.</w:t>
      </w:r>
      <w:r w:rsidR="00BB7E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EEA" w:rsidRPr="00392EEA" w:rsidRDefault="00392EEA" w:rsidP="00230951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ind w:firstLine="709"/>
        <w:rPr>
          <w:spacing w:val="-23"/>
          <w:szCs w:val="28"/>
        </w:rPr>
      </w:pPr>
      <w:r>
        <w:rPr>
          <w:spacing w:val="-3"/>
          <w:szCs w:val="28"/>
        </w:rPr>
        <w:t xml:space="preserve">3. </w:t>
      </w:r>
      <w:r w:rsidR="009D2D43">
        <w:rPr>
          <w:spacing w:val="-3"/>
          <w:szCs w:val="28"/>
        </w:rPr>
        <w:t>Рабочей</w:t>
      </w:r>
      <w:r w:rsidR="00230951">
        <w:rPr>
          <w:spacing w:val="-3"/>
          <w:szCs w:val="28"/>
        </w:rPr>
        <w:t xml:space="preserve"> </w:t>
      </w:r>
      <w:r w:rsidR="009D2D43">
        <w:rPr>
          <w:spacing w:val="-3"/>
          <w:szCs w:val="28"/>
        </w:rPr>
        <w:t xml:space="preserve">группе по </w:t>
      </w:r>
      <w:r w:rsidR="00230951">
        <w:rPr>
          <w:spacing w:val="-3"/>
          <w:szCs w:val="28"/>
        </w:rPr>
        <w:t>оценке качества общего образования</w:t>
      </w:r>
      <w:r w:rsidRPr="00392EEA">
        <w:rPr>
          <w:spacing w:val="-3"/>
          <w:szCs w:val="28"/>
        </w:rPr>
        <w:t xml:space="preserve"> обеспечить:</w:t>
      </w:r>
    </w:p>
    <w:p w:rsidR="00392EEA" w:rsidRPr="00392EEA" w:rsidRDefault="009D2D43" w:rsidP="009D2D43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firstLine="706"/>
        <w:jc w:val="both"/>
        <w:rPr>
          <w:spacing w:val="-26"/>
          <w:szCs w:val="28"/>
        </w:rPr>
      </w:pPr>
      <w:r>
        <w:rPr>
          <w:szCs w:val="28"/>
        </w:rPr>
        <w:t>3.</w:t>
      </w:r>
      <w:r w:rsidR="00A40980">
        <w:rPr>
          <w:szCs w:val="28"/>
        </w:rPr>
        <w:t>1</w:t>
      </w:r>
      <w:r>
        <w:rPr>
          <w:szCs w:val="28"/>
        </w:rPr>
        <w:t>. О</w:t>
      </w:r>
      <w:r w:rsidR="00392EEA" w:rsidRPr="00392EEA">
        <w:rPr>
          <w:szCs w:val="28"/>
        </w:rPr>
        <w:t>бъективность образовательных результатов на всех этапах проведения независимых оценочных процед</w:t>
      </w:r>
      <w:r>
        <w:rPr>
          <w:szCs w:val="28"/>
        </w:rPr>
        <w:t>ур.</w:t>
      </w:r>
    </w:p>
    <w:p w:rsidR="00392EEA" w:rsidRPr="00392EEA" w:rsidRDefault="009D2D43" w:rsidP="009D2D43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firstLine="706"/>
        <w:jc w:val="both"/>
        <w:rPr>
          <w:spacing w:val="-28"/>
          <w:szCs w:val="28"/>
        </w:rPr>
      </w:pPr>
      <w:r>
        <w:rPr>
          <w:szCs w:val="28"/>
        </w:rPr>
        <w:t>3.</w:t>
      </w:r>
      <w:r w:rsidR="00A40980">
        <w:rPr>
          <w:szCs w:val="28"/>
        </w:rPr>
        <w:t>2</w:t>
      </w:r>
      <w:r>
        <w:rPr>
          <w:szCs w:val="28"/>
        </w:rPr>
        <w:t>. О</w:t>
      </w:r>
      <w:r w:rsidR="00392EEA" w:rsidRPr="00392EEA">
        <w:rPr>
          <w:szCs w:val="28"/>
        </w:rPr>
        <w:t>рганизацию проверки выполненных всероссийских проверочных работ экспертными комиссиями, сформированными из учителей школ</w:t>
      </w:r>
      <w:r w:rsidR="00230951">
        <w:rPr>
          <w:szCs w:val="28"/>
        </w:rPr>
        <w:t xml:space="preserve"> муниципалитета</w:t>
      </w:r>
      <w:r w:rsidR="00392EEA" w:rsidRPr="00392EEA">
        <w:rPr>
          <w:szCs w:val="28"/>
        </w:rPr>
        <w:t>, не работающих в класс</w:t>
      </w:r>
      <w:r w:rsidR="00230951">
        <w:rPr>
          <w:szCs w:val="28"/>
        </w:rPr>
        <w:t>ах</w:t>
      </w:r>
      <w:r w:rsidR="00392EEA" w:rsidRPr="00392EEA">
        <w:rPr>
          <w:szCs w:val="28"/>
        </w:rPr>
        <w:t>, работы котор</w:t>
      </w:r>
      <w:r w:rsidR="00230951">
        <w:rPr>
          <w:szCs w:val="28"/>
        </w:rPr>
        <w:t>ых</w:t>
      </w:r>
      <w:r>
        <w:rPr>
          <w:szCs w:val="28"/>
        </w:rPr>
        <w:t xml:space="preserve"> проверяют.</w:t>
      </w:r>
    </w:p>
    <w:p w:rsidR="00392EEA" w:rsidRPr="00392EEA" w:rsidRDefault="009D2D43" w:rsidP="009D2D43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firstLine="706"/>
        <w:jc w:val="both"/>
        <w:rPr>
          <w:i/>
          <w:iCs/>
          <w:spacing w:val="-28"/>
          <w:szCs w:val="28"/>
        </w:rPr>
      </w:pPr>
      <w:r>
        <w:rPr>
          <w:spacing w:val="-2"/>
          <w:szCs w:val="28"/>
        </w:rPr>
        <w:t>3.</w:t>
      </w:r>
      <w:r w:rsidR="00A40980">
        <w:rPr>
          <w:spacing w:val="-2"/>
          <w:szCs w:val="28"/>
        </w:rPr>
        <w:t>3</w:t>
      </w:r>
      <w:r>
        <w:rPr>
          <w:spacing w:val="-2"/>
          <w:szCs w:val="28"/>
        </w:rPr>
        <w:t>. Х</w:t>
      </w:r>
      <w:r w:rsidR="00392EEA" w:rsidRPr="00392EEA">
        <w:rPr>
          <w:spacing w:val="-2"/>
          <w:szCs w:val="28"/>
        </w:rPr>
        <w:t>ранение работ участников независимых оценочных процедур до 01.</w:t>
      </w:r>
      <w:r w:rsidR="009532F6">
        <w:rPr>
          <w:spacing w:val="-2"/>
          <w:szCs w:val="28"/>
        </w:rPr>
        <w:t>06</w:t>
      </w:r>
      <w:r w:rsidR="00392EEA" w:rsidRPr="00392EEA">
        <w:rPr>
          <w:spacing w:val="-2"/>
          <w:szCs w:val="28"/>
        </w:rPr>
        <w:t>.202</w:t>
      </w:r>
      <w:r w:rsidR="009532F6">
        <w:rPr>
          <w:spacing w:val="-2"/>
          <w:szCs w:val="28"/>
        </w:rPr>
        <w:t>2</w:t>
      </w:r>
      <w:r w:rsidR="00392EEA" w:rsidRPr="00392EEA">
        <w:rPr>
          <w:spacing w:val="-2"/>
          <w:szCs w:val="28"/>
        </w:rPr>
        <w:t xml:space="preserve"> </w:t>
      </w:r>
      <w:r w:rsidR="00392EEA" w:rsidRPr="00392EEA">
        <w:rPr>
          <w:szCs w:val="28"/>
        </w:rPr>
        <w:t>года;</w:t>
      </w:r>
    </w:p>
    <w:p w:rsidR="00392EEA" w:rsidRPr="00392EEA" w:rsidRDefault="009D2D43" w:rsidP="00A40980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firstLine="706"/>
        <w:jc w:val="both"/>
        <w:rPr>
          <w:spacing w:val="-30"/>
          <w:szCs w:val="28"/>
        </w:rPr>
      </w:pPr>
      <w:r>
        <w:rPr>
          <w:szCs w:val="28"/>
        </w:rPr>
        <w:t>3.</w:t>
      </w:r>
      <w:r w:rsidR="00A40980">
        <w:rPr>
          <w:szCs w:val="28"/>
        </w:rPr>
        <w:t>4</w:t>
      </w:r>
      <w:r>
        <w:rPr>
          <w:szCs w:val="28"/>
        </w:rPr>
        <w:t>. П</w:t>
      </w:r>
      <w:r w:rsidR="00392EEA" w:rsidRPr="00392EEA">
        <w:rPr>
          <w:szCs w:val="28"/>
        </w:rPr>
        <w:t xml:space="preserve">одготовку информационных справок о результатах обеспечения </w:t>
      </w:r>
      <w:r w:rsidR="00392EEA" w:rsidRPr="00392EEA">
        <w:rPr>
          <w:spacing w:val="-1"/>
          <w:szCs w:val="28"/>
        </w:rPr>
        <w:t>объективности проведения проце</w:t>
      </w:r>
      <w:r>
        <w:rPr>
          <w:spacing w:val="-1"/>
          <w:szCs w:val="28"/>
        </w:rPr>
        <w:t>дур оценки качества образования.</w:t>
      </w:r>
    </w:p>
    <w:p w:rsidR="00392EEA" w:rsidRPr="00392EEA" w:rsidRDefault="009D2D43" w:rsidP="009D2D43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firstLine="706"/>
        <w:jc w:val="both"/>
        <w:rPr>
          <w:spacing w:val="-26"/>
          <w:szCs w:val="28"/>
        </w:rPr>
      </w:pPr>
      <w:r>
        <w:rPr>
          <w:szCs w:val="28"/>
        </w:rPr>
        <w:t>3.</w:t>
      </w:r>
      <w:r w:rsidR="00A40980">
        <w:rPr>
          <w:szCs w:val="28"/>
        </w:rPr>
        <w:t>5</w:t>
      </w:r>
      <w:r>
        <w:rPr>
          <w:szCs w:val="28"/>
        </w:rPr>
        <w:t>. О</w:t>
      </w:r>
      <w:r w:rsidR="00392EEA" w:rsidRPr="00392EEA">
        <w:rPr>
          <w:szCs w:val="28"/>
        </w:rPr>
        <w:t xml:space="preserve">рганизацию работы адресной методической поддержки учителей по </w:t>
      </w:r>
      <w:r w:rsidR="00392EEA" w:rsidRPr="00392EEA">
        <w:rPr>
          <w:spacing w:val="-1"/>
          <w:szCs w:val="28"/>
        </w:rPr>
        <w:t>устранению учебных дефицитов по общеобразовательным предметам.</w:t>
      </w:r>
    </w:p>
    <w:p w:rsidR="00392EEA" w:rsidRPr="00392EEA" w:rsidRDefault="00392EEA" w:rsidP="009D2D43">
      <w:pPr>
        <w:shd w:val="clear" w:color="auto" w:fill="FFFFFF"/>
        <w:tabs>
          <w:tab w:val="left" w:pos="0"/>
        </w:tabs>
        <w:ind w:firstLine="709"/>
        <w:jc w:val="both"/>
        <w:rPr>
          <w:szCs w:val="28"/>
        </w:rPr>
      </w:pPr>
      <w:r w:rsidRPr="00392EEA">
        <w:rPr>
          <w:spacing w:val="-24"/>
          <w:szCs w:val="28"/>
        </w:rPr>
        <w:t>4.</w:t>
      </w:r>
      <w:r w:rsidRPr="00392EEA">
        <w:rPr>
          <w:szCs w:val="28"/>
        </w:rPr>
        <w:tab/>
      </w:r>
      <w:r w:rsidR="009D2D43">
        <w:rPr>
          <w:spacing w:val="-2"/>
          <w:szCs w:val="28"/>
        </w:rPr>
        <w:t>Руководителям МАОУ «Школа № 5 г. Благовещенска» (</w:t>
      </w:r>
      <w:proofErr w:type="spellStart"/>
      <w:r w:rsidR="009D2D43">
        <w:rPr>
          <w:spacing w:val="-2"/>
          <w:szCs w:val="28"/>
        </w:rPr>
        <w:t>Зубрицкая</w:t>
      </w:r>
      <w:proofErr w:type="spellEnd"/>
      <w:r w:rsidR="009D2D43">
        <w:rPr>
          <w:spacing w:val="-2"/>
          <w:szCs w:val="28"/>
        </w:rPr>
        <w:t> Е.Н.) и МАОУ «Школа № 22 г. Благовещенска» (</w:t>
      </w:r>
      <w:proofErr w:type="spellStart"/>
      <w:r w:rsidR="009D2D43">
        <w:rPr>
          <w:spacing w:val="-2"/>
          <w:szCs w:val="28"/>
        </w:rPr>
        <w:t>Голошумова</w:t>
      </w:r>
      <w:proofErr w:type="spellEnd"/>
      <w:r w:rsidR="009D2D43">
        <w:rPr>
          <w:spacing w:val="-2"/>
          <w:szCs w:val="28"/>
        </w:rPr>
        <w:t> Л.В.)</w:t>
      </w:r>
      <w:r w:rsidRPr="00392EEA">
        <w:rPr>
          <w:spacing w:val="-2"/>
          <w:szCs w:val="28"/>
        </w:rPr>
        <w:t>:</w:t>
      </w:r>
    </w:p>
    <w:p w:rsidR="00392EEA" w:rsidRPr="00392EEA" w:rsidRDefault="009D2D43" w:rsidP="009D2D43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ind w:firstLine="709"/>
        <w:jc w:val="both"/>
        <w:rPr>
          <w:spacing w:val="-38"/>
          <w:szCs w:val="28"/>
        </w:rPr>
      </w:pPr>
      <w:r>
        <w:rPr>
          <w:szCs w:val="28"/>
        </w:rPr>
        <w:t>4.1. О</w:t>
      </w:r>
      <w:r w:rsidR="00392EEA" w:rsidRPr="00392EEA">
        <w:rPr>
          <w:szCs w:val="28"/>
        </w:rPr>
        <w:t xml:space="preserve">беспечить качественную реализацию образовательных программ с использованием контрольных измерительных материалов демонстрационных версий, </w:t>
      </w:r>
      <w:r w:rsidR="00392EEA" w:rsidRPr="00392EEA">
        <w:rPr>
          <w:spacing w:val="-1"/>
          <w:szCs w:val="28"/>
        </w:rPr>
        <w:t>открытого банка заданий, размещенных на</w:t>
      </w:r>
      <w:r>
        <w:rPr>
          <w:spacing w:val="-1"/>
          <w:szCs w:val="28"/>
        </w:rPr>
        <w:t xml:space="preserve"> официальном сайте ФГБНУ «ФИПИ».</w:t>
      </w:r>
    </w:p>
    <w:p w:rsidR="00392EEA" w:rsidRPr="00392EEA" w:rsidRDefault="009D2D43" w:rsidP="009D2D43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ind w:firstLine="706"/>
        <w:jc w:val="both"/>
        <w:rPr>
          <w:spacing w:val="-24"/>
          <w:szCs w:val="28"/>
        </w:rPr>
      </w:pPr>
      <w:r>
        <w:rPr>
          <w:spacing w:val="-1"/>
          <w:szCs w:val="28"/>
        </w:rPr>
        <w:t>4.2. И</w:t>
      </w:r>
      <w:r w:rsidR="00392EEA" w:rsidRPr="00392EEA">
        <w:rPr>
          <w:spacing w:val="-1"/>
          <w:szCs w:val="28"/>
        </w:rPr>
        <w:t xml:space="preserve">спользовать результаты независимых оценочных процедур для </w:t>
      </w:r>
      <w:r w:rsidR="00392EEA" w:rsidRPr="00392EEA">
        <w:rPr>
          <w:spacing w:val="-1"/>
          <w:szCs w:val="28"/>
        </w:rPr>
        <w:lastRenderedPageBreak/>
        <w:t xml:space="preserve">повышения </w:t>
      </w:r>
      <w:r>
        <w:rPr>
          <w:szCs w:val="28"/>
        </w:rPr>
        <w:t>качества образования.</w:t>
      </w:r>
    </w:p>
    <w:p w:rsidR="00392EEA" w:rsidRPr="00392EEA" w:rsidRDefault="009D2D43" w:rsidP="009D2D43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ind w:firstLine="706"/>
        <w:jc w:val="both"/>
        <w:rPr>
          <w:spacing w:val="-28"/>
          <w:szCs w:val="28"/>
        </w:rPr>
      </w:pPr>
      <w:r>
        <w:rPr>
          <w:szCs w:val="28"/>
        </w:rPr>
        <w:t>4.3. О</w:t>
      </w:r>
      <w:r w:rsidR="00392EEA" w:rsidRPr="00392EEA">
        <w:rPr>
          <w:szCs w:val="28"/>
        </w:rPr>
        <w:t>рганизовать индивидуальную работу с обучающимися с низкими образовательными результатами.</w:t>
      </w:r>
    </w:p>
    <w:p w:rsidR="00392EEA" w:rsidRPr="00392EEA" w:rsidRDefault="009D2D43" w:rsidP="009D2D43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firstLine="710"/>
        <w:jc w:val="both"/>
        <w:rPr>
          <w:spacing w:val="-25"/>
          <w:szCs w:val="28"/>
        </w:rPr>
      </w:pPr>
      <w:r>
        <w:rPr>
          <w:szCs w:val="28"/>
        </w:rPr>
        <w:t>4.4. С</w:t>
      </w:r>
      <w:r w:rsidR="00392EEA" w:rsidRPr="00392EEA">
        <w:rPr>
          <w:szCs w:val="28"/>
        </w:rPr>
        <w:t xml:space="preserve">формировать банк общественных наблюдателей </w:t>
      </w:r>
      <w:r w:rsidR="00392EEA" w:rsidRPr="00392EEA">
        <w:rPr>
          <w:spacing w:val="-1"/>
          <w:szCs w:val="28"/>
        </w:rPr>
        <w:t>из родительской общественности за проведением процедур оценки качества образования.</w:t>
      </w:r>
    </w:p>
    <w:p w:rsidR="00392EEA" w:rsidRPr="00392EEA" w:rsidRDefault="009D2D43" w:rsidP="009D2D43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ind w:firstLine="710"/>
        <w:jc w:val="both"/>
        <w:rPr>
          <w:spacing w:val="-25"/>
          <w:szCs w:val="28"/>
        </w:rPr>
      </w:pPr>
      <w:r>
        <w:rPr>
          <w:szCs w:val="28"/>
        </w:rPr>
        <w:t xml:space="preserve">4.5. </w:t>
      </w:r>
      <w:r w:rsidR="004E55E2">
        <w:rPr>
          <w:szCs w:val="28"/>
        </w:rPr>
        <w:t>О</w:t>
      </w:r>
      <w:r w:rsidR="00392EEA" w:rsidRPr="00392EEA">
        <w:rPr>
          <w:szCs w:val="28"/>
        </w:rPr>
        <w:t>беспечить реализацию системы подготовки общественных наблюдателей за проведением процедур оценки качества образования.</w:t>
      </w:r>
    </w:p>
    <w:p w:rsidR="00392EEA" w:rsidRPr="00392EEA" w:rsidRDefault="004E55E2" w:rsidP="004E55E2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firstLine="710"/>
        <w:jc w:val="both"/>
        <w:rPr>
          <w:spacing w:val="-23"/>
          <w:szCs w:val="28"/>
        </w:rPr>
      </w:pPr>
      <w:r>
        <w:rPr>
          <w:szCs w:val="28"/>
        </w:rPr>
        <w:t>4.6. Р</w:t>
      </w:r>
      <w:r w:rsidR="00392EEA" w:rsidRPr="00392EEA">
        <w:rPr>
          <w:szCs w:val="28"/>
        </w:rPr>
        <w:t>азработать график выходов общественных наблюдателей для наблюдения за проведением процедуры независимой оценки качества образования с учетом Рекомендаций по повышению объективности оценки образовательных результатов, разработанных Федеральной службой по надзору в сфере образования и науки.</w:t>
      </w:r>
    </w:p>
    <w:p w:rsidR="00392EEA" w:rsidRPr="00392EEA" w:rsidRDefault="00F31FA8" w:rsidP="00C634E0">
      <w:pPr>
        <w:widowControl w:val="0"/>
        <w:numPr>
          <w:ilvl w:val="0"/>
          <w:numId w:val="4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ind w:left="709"/>
        <w:jc w:val="both"/>
        <w:rPr>
          <w:spacing w:val="-23"/>
          <w:szCs w:val="28"/>
        </w:rPr>
      </w:pPr>
      <w:r>
        <w:rPr>
          <w:spacing w:val="-1"/>
          <w:szCs w:val="28"/>
        </w:rPr>
        <w:t>Директору МБУ И</w:t>
      </w:r>
      <w:r w:rsidR="00DF2BDC">
        <w:rPr>
          <w:spacing w:val="-1"/>
          <w:szCs w:val="28"/>
        </w:rPr>
        <w:t>А</w:t>
      </w:r>
      <w:r>
        <w:rPr>
          <w:spacing w:val="-1"/>
          <w:szCs w:val="28"/>
        </w:rPr>
        <w:t>МЦ Ларионовой С.В.</w:t>
      </w:r>
      <w:r w:rsidR="00392EEA" w:rsidRPr="00392EEA">
        <w:rPr>
          <w:spacing w:val="-1"/>
          <w:szCs w:val="28"/>
        </w:rPr>
        <w:t>:</w:t>
      </w:r>
    </w:p>
    <w:p w:rsidR="00392EEA" w:rsidRPr="00392EEA" w:rsidRDefault="00F31FA8" w:rsidP="00F31FA8">
      <w:pPr>
        <w:widowControl w:val="0"/>
        <w:shd w:val="clear" w:color="auto" w:fill="FFFFFF"/>
        <w:tabs>
          <w:tab w:val="left" w:pos="1430"/>
        </w:tabs>
        <w:autoSpaceDE w:val="0"/>
        <w:autoSpaceDN w:val="0"/>
        <w:adjustRightInd w:val="0"/>
        <w:ind w:firstLine="715"/>
        <w:jc w:val="both"/>
        <w:rPr>
          <w:spacing w:val="-27"/>
          <w:szCs w:val="28"/>
        </w:rPr>
      </w:pPr>
      <w:r>
        <w:rPr>
          <w:szCs w:val="28"/>
        </w:rPr>
        <w:t>5.</w:t>
      </w:r>
      <w:r w:rsidR="00A40980">
        <w:rPr>
          <w:szCs w:val="28"/>
        </w:rPr>
        <w:t>1</w:t>
      </w:r>
      <w:r>
        <w:rPr>
          <w:szCs w:val="28"/>
        </w:rPr>
        <w:t xml:space="preserve">. </w:t>
      </w:r>
      <w:r w:rsidR="00A40980">
        <w:t>Оказывать адресную методическую поддержку учител</w:t>
      </w:r>
      <w:r w:rsidR="00A37E64">
        <w:t>ям</w:t>
      </w:r>
      <w:r w:rsidR="00A40980">
        <w:t xml:space="preserve"> по устранению</w:t>
      </w:r>
      <w:r w:rsidR="00DF2BDC">
        <w:t xml:space="preserve"> учебных дефицитов и </w:t>
      </w:r>
      <w:proofErr w:type="gramStart"/>
      <w:r w:rsidR="00DF2BDC">
        <w:t xml:space="preserve">выявленных </w:t>
      </w:r>
      <w:bookmarkStart w:id="0" w:name="_GoBack"/>
      <w:bookmarkEnd w:id="0"/>
      <w:r w:rsidR="00A40980">
        <w:t>проблемных полей</w:t>
      </w:r>
      <w:proofErr w:type="gramEnd"/>
      <w:r w:rsidR="00A40980">
        <w:t xml:space="preserve"> обучающихся с низкими образовательными результатами.</w:t>
      </w:r>
    </w:p>
    <w:p w:rsidR="00392EEA" w:rsidRPr="00392EEA" w:rsidRDefault="004E55E2" w:rsidP="00C634E0">
      <w:pPr>
        <w:shd w:val="clear" w:color="auto" w:fill="FFFFFF"/>
        <w:tabs>
          <w:tab w:val="left" w:pos="1411"/>
        </w:tabs>
        <w:ind w:firstLine="709"/>
        <w:jc w:val="both"/>
        <w:rPr>
          <w:szCs w:val="28"/>
        </w:rPr>
      </w:pPr>
      <w:r>
        <w:rPr>
          <w:spacing w:val="-26"/>
          <w:szCs w:val="28"/>
        </w:rPr>
        <w:t>6</w:t>
      </w:r>
      <w:r w:rsidR="00392EEA" w:rsidRPr="00392EEA">
        <w:rPr>
          <w:spacing w:val="-26"/>
          <w:szCs w:val="28"/>
        </w:rPr>
        <w:t>.</w:t>
      </w:r>
      <w:r w:rsidR="00392EEA" w:rsidRPr="00392EEA">
        <w:rPr>
          <w:rFonts w:ascii="Arial" w:cs="Arial"/>
          <w:szCs w:val="28"/>
        </w:rPr>
        <w:tab/>
      </w:r>
      <w:r w:rsidR="00392EEA" w:rsidRPr="00392EEA">
        <w:rPr>
          <w:spacing w:val="-3"/>
          <w:szCs w:val="28"/>
        </w:rPr>
        <w:t xml:space="preserve">Контроль исполнения приказа </w:t>
      </w:r>
      <w:r w:rsidR="00C634E0">
        <w:rPr>
          <w:spacing w:val="-3"/>
          <w:szCs w:val="28"/>
        </w:rPr>
        <w:t>возложить на заместителя начальника управления образования администрации города Савинкову О.В</w:t>
      </w:r>
      <w:r w:rsidR="00392EEA" w:rsidRPr="00392EEA">
        <w:rPr>
          <w:spacing w:val="-3"/>
          <w:szCs w:val="28"/>
        </w:rPr>
        <w:t>.</w:t>
      </w:r>
    </w:p>
    <w:p w:rsidR="004A1AEA" w:rsidRDefault="004A1AEA" w:rsidP="00230951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634E0" w:rsidRDefault="00C634E0" w:rsidP="00230951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634E0" w:rsidRDefault="00C634E0" w:rsidP="00230951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C55A6" w:rsidRDefault="00A37E64" w:rsidP="00FC55A6">
      <w:pPr>
        <w:pStyle w:val="13NormDOC-txt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398FAD6" wp14:editId="0EDBA8E8">
            <wp:simplePos x="0" y="0"/>
            <wp:positionH relativeFrom="column">
              <wp:posOffset>3606165</wp:posOffset>
            </wp:positionH>
            <wp:positionV relativeFrom="paragraph">
              <wp:posOffset>111125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5A6">
        <w:rPr>
          <w:rFonts w:ascii="Times New Roman" w:hAnsi="Times New Roman" w:cs="Times New Roman"/>
          <w:sz w:val="28"/>
          <w:szCs w:val="28"/>
        </w:rPr>
        <w:t>Начальник управления образования</w:t>
      </w:r>
    </w:p>
    <w:p w:rsidR="00934E0D" w:rsidRDefault="00FC55A6" w:rsidP="00FC55A6">
      <w:pPr>
        <w:pStyle w:val="13NormDOC-txt"/>
        <w:tabs>
          <w:tab w:val="left" w:pos="7371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администрации города</w:t>
      </w:r>
      <w:r>
        <w:rPr>
          <w:rFonts w:ascii="Times New Roman" w:hAnsi="Times New Roman" w:cs="Times New Roman"/>
          <w:sz w:val="28"/>
          <w:szCs w:val="28"/>
        </w:rPr>
        <w:tab/>
        <w:t>Э.Б. Поцелуева</w:t>
      </w:r>
    </w:p>
    <w:p w:rsidR="00934E0D" w:rsidRPr="00FE618E" w:rsidRDefault="00934E0D">
      <w:pPr>
        <w:spacing w:after="160" w:line="259" w:lineRule="auto"/>
        <w:rPr>
          <w:color w:val="000000"/>
          <w:spacing w:val="-2"/>
          <w:szCs w:val="28"/>
          <w:u w:color="000000"/>
          <w:lang w:eastAsia="en-US"/>
        </w:rPr>
      </w:pPr>
      <w:r>
        <w:rPr>
          <w:szCs w:val="28"/>
        </w:rPr>
        <w:br w:type="page"/>
      </w:r>
    </w:p>
    <w:p w:rsidR="00FC55A6" w:rsidRPr="00FC55A6" w:rsidRDefault="00FC55A6" w:rsidP="00FC55A6">
      <w:pPr>
        <w:pStyle w:val="13NormDOC-txt"/>
        <w:tabs>
          <w:tab w:val="left" w:pos="7371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55A6" w:rsidRPr="00FC5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extBookC">
    <w:altName w:val="Courier New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enturySchlbkCyr">
    <w:altName w:val="Bell M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037"/>
    <w:multiLevelType w:val="singleLevel"/>
    <w:tmpl w:val="56BAB008"/>
    <w:lvl w:ilvl="0">
      <w:start w:val="2"/>
      <w:numFmt w:val="decimal"/>
      <w:lvlText w:val="%1."/>
      <w:legacy w:legacy="1" w:legacySpace="0" w:legacyIndent="70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1BD511C"/>
    <w:multiLevelType w:val="singleLevel"/>
    <w:tmpl w:val="CC5C832E"/>
    <w:lvl w:ilvl="0">
      <w:start w:val="2"/>
      <w:numFmt w:val="decimal"/>
      <w:lvlText w:val="%1)"/>
      <w:legacy w:legacy="1" w:legacySpace="0" w:legacyIndent="70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6477504"/>
    <w:multiLevelType w:val="singleLevel"/>
    <w:tmpl w:val="E8B4EC6E"/>
    <w:lvl w:ilvl="0">
      <w:start w:val="5"/>
      <w:numFmt w:val="decimal"/>
      <w:lvlText w:val="%1."/>
      <w:legacy w:legacy="1" w:legacySpace="0" w:legacyIndent="70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D436C14"/>
    <w:multiLevelType w:val="singleLevel"/>
    <w:tmpl w:val="FAEE1AF0"/>
    <w:lvl w:ilvl="0">
      <w:start w:val="1"/>
      <w:numFmt w:val="decimal"/>
      <w:lvlText w:val="%1)"/>
      <w:legacy w:legacy="1" w:legacySpace="0" w:legacyIndent="71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E6A16FB"/>
    <w:multiLevelType w:val="singleLevel"/>
    <w:tmpl w:val="AE464DD0"/>
    <w:lvl w:ilvl="0">
      <w:start w:val="1"/>
      <w:numFmt w:val="decimal"/>
      <w:lvlText w:val="%1)"/>
      <w:legacy w:legacy="1" w:legacySpace="0" w:legacyIndent="70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2"/>
    </w:lvlOverride>
  </w:num>
  <w:num w:numId="2">
    <w:abstractNumId w:val="1"/>
    <w:lvlOverride w:ilvl="0">
      <w:startOverride w:val="2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5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DB"/>
    <w:rsid w:val="00141705"/>
    <w:rsid w:val="001776B3"/>
    <w:rsid w:val="00190016"/>
    <w:rsid w:val="001A004D"/>
    <w:rsid w:val="001C1C93"/>
    <w:rsid w:val="00230951"/>
    <w:rsid w:val="002643D3"/>
    <w:rsid w:val="002A5013"/>
    <w:rsid w:val="00392EEA"/>
    <w:rsid w:val="003C218C"/>
    <w:rsid w:val="003F320F"/>
    <w:rsid w:val="00435222"/>
    <w:rsid w:val="00457340"/>
    <w:rsid w:val="00463E10"/>
    <w:rsid w:val="00476367"/>
    <w:rsid w:val="004A141A"/>
    <w:rsid w:val="004A1AEA"/>
    <w:rsid w:val="004E55E2"/>
    <w:rsid w:val="00524466"/>
    <w:rsid w:val="005C3CC1"/>
    <w:rsid w:val="006427DB"/>
    <w:rsid w:val="00746EF2"/>
    <w:rsid w:val="007D682B"/>
    <w:rsid w:val="007F210B"/>
    <w:rsid w:val="008E1231"/>
    <w:rsid w:val="0091487F"/>
    <w:rsid w:val="00934E0D"/>
    <w:rsid w:val="009532F6"/>
    <w:rsid w:val="009D2D43"/>
    <w:rsid w:val="00A37E64"/>
    <w:rsid w:val="00A40980"/>
    <w:rsid w:val="00A55BE2"/>
    <w:rsid w:val="00B31A68"/>
    <w:rsid w:val="00BB7E32"/>
    <w:rsid w:val="00BD3763"/>
    <w:rsid w:val="00C634E0"/>
    <w:rsid w:val="00C90E75"/>
    <w:rsid w:val="00CA1653"/>
    <w:rsid w:val="00CA65F6"/>
    <w:rsid w:val="00CE4C53"/>
    <w:rsid w:val="00D259C3"/>
    <w:rsid w:val="00DB3F12"/>
    <w:rsid w:val="00DF2BDC"/>
    <w:rsid w:val="00F1543D"/>
    <w:rsid w:val="00F31FA8"/>
    <w:rsid w:val="00FC55A6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7BF8"/>
  <w15:chartTrackingRefBased/>
  <w15:docId w15:val="{6ABFFE8B-806D-4145-9159-866B1795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A65F6"/>
    <w:pPr>
      <w:jc w:val="both"/>
    </w:pPr>
  </w:style>
  <w:style w:type="character" w:customStyle="1" w:styleId="a4">
    <w:name w:val="Основной текст Знак"/>
    <w:basedOn w:val="a0"/>
    <w:link w:val="a3"/>
    <w:rsid w:val="00CA65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NormDOC-txt">
    <w:name w:val="13NormDOC-txt"/>
    <w:basedOn w:val="a"/>
    <w:uiPriority w:val="99"/>
    <w:rsid w:val="008E1231"/>
    <w:pPr>
      <w:autoSpaceDE w:val="0"/>
      <w:autoSpaceDN w:val="0"/>
      <w:adjustRightInd w:val="0"/>
      <w:spacing w:before="113" w:line="220" w:lineRule="atLeast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  <w:lang w:eastAsia="en-US"/>
    </w:rPr>
  </w:style>
  <w:style w:type="character" w:customStyle="1" w:styleId="propis">
    <w:name w:val="propis"/>
    <w:uiPriority w:val="99"/>
    <w:rsid w:val="007F210B"/>
    <w:rPr>
      <w:rFonts w:ascii="CenturySchlbkCyr" w:hAnsi="CenturySchlbkCyr"/>
      <w:i/>
      <w:sz w:val="22"/>
      <w:u w:val="none"/>
    </w:rPr>
  </w:style>
  <w:style w:type="paragraph" w:styleId="a6">
    <w:name w:val="Balloon Text"/>
    <w:basedOn w:val="a"/>
    <w:link w:val="a7"/>
    <w:uiPriority w:val="99"/>
    <w:semiHidden/>
    <w:unhideWhenUsed/>
    <w:rsid w:val="0043522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522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27</cp:revision>
  <cp:lastPrinted>2021-03-03T09:37:00Z</cp:lastPrinted>
  <dcterms:created xsi:type="dcterms:W3CDTF">2020-08-20T03:44:00Z</dcterms:created>
  <dcterms:modified xsi:type="dcterms:W3CDTF">2021-04-08T08:14:00Z</dcterms:modified>
</cp:coreProperties>
</file>