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7F" w:rsidRDefault="00183A7F" w:rsidP="00183A7F">
      <w:pPr>
        <w:pStyle w:val="2"/>
        <w:tabs>
          <w:tab w:val="left" w:pos="708"/>
        </w:tabs>
        <w:ind w:left="0" w:firstLine="0"/>
        <w:jc w:val="center"/>
        <w:rPr>
          <w:b w:val="0"/>
          <w:bCs w:val="0"/>
          <w:caps/>
          <w:sz w:val="28"/>
          <w:szCs w:val="28"/>
        </w:rPr>
      </w:pPr>
      <w:r>
        <w:rPr>
          <w:b w:val="0"/>
          <w:bCs w:val="0"/>
          <w:caps/>
          <w:sz w:val="28"/>
          <w:szCs w:val="28"/>
        </w:rPr>
        <w:t>УПРАВЛЕНИЕ ОБРАЗОВАНИЯ АДМИНИСТРАЦИИ</w:t>
      </w:r>
    </w:p>
    <w:p w:rsidR="00183A7F" w:rsidRDefault="00183A7F" w:rsidP="00183A7F">
      <w:pPr>
        <w:pStyle w:val="2"/>
        <w:numPr>
          <w:ilvl w:val="1"/>
          <w:numId w:val="1"/>
        </w:numPr>
        <w:tabs>
          <w:tab w:val="left" w:pos="0"/>
        </w:tabs>
        <w:jc w:val="center"/>
        <w:rPr>
          <w:b w:val="0"/>
          <w:bCs w:val="0"/>
          <w:caps/>
          <w:sz w:val="28"/>
          <w:szCs w:val="28"/>
        </w:rPr>
      </w:pPr>
      <w:r>
        <w:rPr>
          <w:b w:val="0"/>
          <w:bCs w:val="0"/>
          <w:caps/>
          <w:sz w:val="28"/>
          <w:szCs w:val="28"/>
        </w:rPr>
        <w:t xml:space="preserve">ГОРОДА БЛАГОВЕЩЕНСКА </w:t>
      </w:r>
    </w:p>
    <w:p w:rsidR="00183A7F" w:rsidRDefault="0010698F" w:rsidP="00183A7F">
      <w:pPr>
        <w:tabs>
          <w:tab w:val="left" w:pos="0"/>
        </w:tabs>
        <w:jc w:val="center"/>
        <w:rPr>
          <w:caps/>
          <w:sz w:val="28"/>
          <w:szCs w:val="28"/>
        </w:rPr>
      </w:pPr>
      <w:r>
        <w:rPr>
          <w:caps/>
          <w:sz w:val="28"/>
          <w:szCs w:val="28"/>
        </w:rPr>
        <w:t>(УП</w:t>
      </w:r>
      <w:r w:rsidR="00E41F27">
        <w:rPr>
          <w:caps/>
          <w:sz w:val="28"/>
          <w:szCs w:val="28"/>
        </w:rPr>
        <w:t>РА</w:t>
      </w:r>
      <w:r>
        <w:rPr>
          <w:caps/>
          <w:sz w:val="28"/>
          <w:szCs w:val="28"/>
        </w:rPr>
        <w:t>ВЛЕНИЕ ОБРАЗОВАНИЯ ГОРОДА</w:t>
      </w:r>
      <w:r w:rsidR="00183A7F">
        <w:rPr>
          <w:caps/>
          <w:sz w:val="28"/>
          <w:szCs w:val="28"/>
        </w:rPr>
        <w:t>)</w:t>
      </w:r>
    </w:p>
    <w:p w:rsidR="00183A7F" w:rsidRDefault="00183A7F" w:rsidP="00183A7F">
      <w:pPr>
        <w:tabs>
          <w:tab w:val="left" w:pos="0"/>
        </w:tabs>
        <w:jc w:val="center"/>
        <w:rPr>
          <w:caps/>
          <w:sz w:val="28"/>
          <w:szCs w:val="28"/>
        </w:rPr>
      </w:pPr>
    </w:p>
    <w:p w:rsidR="00183A7F" w:rsidRDefault="00183A7F" w:rsidP="00183A7F">
      <w:pPr>
        <w:pStyle w:val="3"/>
        <w:numPr>
          <w:ilvl w:val="2"/>
          <w:numId w:val="1"/>
        </w:numPr>
        <w:tabs>
          <w:tab w:val="left" w:pos="0"/>
        </w:tabs>
        <w:rPr>
          <w:szCs w:val="28"/>
        </w:rPr>
      </w:pPr>
      <w:r>
        <w:rPr>
          <w:szCs w:val="28"/>
        </w:rPr>
        <w:t>п р и к а з</w:t>
      </w:r>
    </w:p>
    <w:p w:rsidR="00183A7F" w:rsidRDefault="00183A7F" w:rsidP="00183A7F">
      <w:pPr>
        <w:rPr>
          <w:sz w:val="28"/>
          <w:szCs w:val="28"/>
        </w:rPr>
      </w:pPr>
    </w:p>
    <w:p w:rsidR="00183A7F" w:rsidRPr="004973E8" w:rsidRDefault="00183A7F" w:rsidP="00183A7F">
      <w:pPr>
        <w:jc w:val="both"/>
        <w:rPr>
          <w:sz w:val="28"/>
          <w:szCs w:val="28"/>
          <w:u w:val="single"/>
        </w:rPr>
      </w:pPr>
      <w:r w:rsidRPr="00AB1410">
        <w:rPr>
          <w:b/>
          <w:sz w:val="26"/>
          <w:szCs w:val="26"/>
        </w:rPr>
        <w:t xml:space="preserve"> </w:t>
      </w:r>
      <w:r w:rsidR="0010698F" w:rsidRPr="004973E8">
        <w:rPr>
          <w:sz w:val="28"/>
          <w:szCs w:val="28"/>
        </w:rPr>
        <w:t>«</w:t>
      </w:r>
      <w:r w:rsidR="00C46757">
        <w:rPr>
          <w:sz w:val="28"/>
          <w:szCs w:val="28"/>
        </w:rPr>
        <w:t>09</w:t>
      </w:r>
      <w:r w:rsidR="00B2663C" w:rsidRPr="004973E8">
        <w:rPr>
          <w:sz w:val="28"/>
          <w:szCs w:val="28"/>
        </w:rPr>
        <w:t xml:space="preserve">» </w:t>
      </w:r>
      <w:r w:rsidR="004973E8" w:rsidRPr="004973E8">
        <w:rPr>
          <w:sz w:val="28"/>
          <w:szCs w:val="28"/>
        </w:rPr>
        <w:t>августа</w:t>
      </w:r>
      <w:r w:rsidR="00912171" w:rsidRPr="004973E8">
        <w:rPr>
          <w:sz w:val="28"/>
          <w:szCs w:val="28"/>
        </w:rPr>
        <w:t xml:space="preserve"> </w:t>
      </w:r>
      <w:r w:rsidR="00B2663C" w:rsidRPr="004973E8">
        <w:rPr>
          <w:sz w:val="28"/>
          <w:szCs w:val="28"/>
        </w:rPr>
        <w:t>20</w:t>
      </w:r>
      <w:r w:rsidR="00747B80" w:rsidRPr="004973E8">
        <w:rPr>
          <w:sz w:val="28"/>
          <w:szCs w:val="28"/>
        </w:rPr>
        <w:t>2</w:t>
      </w:r>
      <w:r w:rsidR="004973E8" w:rsidRPr="004973E8">
        <w:rPr>
          <w:sz w:val="28"/>
          <w:szCs w:val="28"/>
        </w:rPr>
        <w:t>1</w:t>
      </w:r>
      <w:r w:rsidRPr="004973E8">
        <w:rPr>
          <w:sz w:val="28"/>
          <w:szCs w:val="28"/>
        </w:rPr>
        <w:t xml:space="preserve"> года</w:t>
      </w:r>
      <w:r w:rsidRPr="004973E8">
        <w:rPr>
          <w:sz w:val="28"/>
          <w:szCs w:val="28"/>
        </w:rPr>
        <w:tab/>
        <w:t xml:space="preserve">                                </w:t>
      </w:r>
      <w:r w:rsidRPr="004973E8">
        <w:rPr>
          <w:sz w:val="28"/>
          <w:szCs w:val="28"/>
        </w:rPr>
        <w:tab/>
        <w:t xml:space="preserve">         </w:t>
      </w:r>
      <w:r w:rsidR="00747B80" w:rsidRPr="004973E8">
        <w:rPr>
          <w:sz w:val="28"/>
          <w:szCs w:val="28"/>
        </w:rPr>
        <w:t xml:space="preserve">                    </w:t>
      </w:r>
      <w:r w:rsidR="00AB1410" w:rsidRPr="004973E8">
        <w:rPr>
          <w:sz w:val="28"/>
          <w:szCs w:val="28"/>
        </w:rPr>
        <w:t xml:space="preserve">    </w:t>
      </w:r>
      <w:r w:rsidRPr="004973E8">
        <w:rPr>
          <w:sz w:val="28"/>
          <w:szCs w:val="28"/>
        </w:rPr>
        <w:t xml:space="preserve">№ </w:t>
      </w:r>
      <w:r w:rsidR="003F32EB" w:rsidRPr="004973E8">
        <w:rPr>
          <w:sz w:val="28"/>
          <w:szCs w:val="28"/>
        </w:rPr>
        <w:t xml:space="preserve"> </w:t>
      </w:r>
      <w:r w:rsidR="00F80018">
        <w:rPr>
          <w:sz w:val="28"/>
          <w:szCs w:val="28"/>
        </w:rPr>
        <w:t>578</w:t>
      </w:r>
    </w:p>
    <w:p w:rsidR="00183A7F" w:rsidRPr="004973E8" w:rsidRDefault="00183A7F" w:rsidP="00C42AA9">
      <w:pPr>
        <w:tabs>
          <w:tab w:val="left" w:pos="0"/>
        </w:tabs>
        <w:jc w:val="center"/>
        <w:rPr>
          <w:sz w:val="28"/>
          <w:szCs w:val="28"/>
        </w:rPr>
      </w:pPr>
      <w:r w:rsidRPr="004973E8">
        <w:rPr>
          <w:sz w:val="28"/>
          <w:szCs w:val="28"/>
        </w:rPr>
        <w:t>г. Благовещенск</w:t>
      </w:r>
    </w:p>
    <w:p w:rsidR="00183A7F" w:rsidRPr="00AB1410" w:rsidRDefault="00183A7F" w:rsidP="00183A7F">
      <w:pPr>
        <w:jc w:val="center"/>
        <w:rPr>
          <w:sz w:val="26"/>
          <w:szCs w:val="26"/>
        </w:rPr>
      </w:pPr>
    </w:p>
    <w:p w:rsidR="00C46757" w:rsidRPr="002F2D4B" w:rsidRDefault="00C46757" w:rsidP="0090032B">
      <w:pPr>
        <w:rPr>
          <w:sz w:val="28"/>
          <w:szCs w:val="28"/>
        </w:rPr>
      </w:pPr>
      <w:r w:rsidRPr="002F2D4B">
        <w:rPr>
          <w:sz w:val="28"/>
          <w:szCs w:val="28"/>
        </w:rPr>
        <w:t>Об утверждении муниципальной</w:t>
      </w:r>
    </w:p>
    <w:p w:rsidR="00C46757" w:rsidRPr="002F2D4B" w:rsidRDefault="00C46757" w:rsidP="0090032B">
      <w:pPr>
        <w:rPr>
          <w:sz w:val="28"/>
          <w:szCs w:val="28"/>
        </w:rPr>
      </w:pPr>
      <w:r w:rsidRPr="002F2D4B">
        <w:rPr>
          <w:sz w:val="28"/>
          <w:szCs w:val="28"/>
        </w:rPr>
        <w:t xml:space="preserve">программы, направленной на </w:t>
      </w:r>
    </w:p>
    <w:p w:rsidR="00C46757" w:rsidRPr="002F2D4B" w:rsidRDefault="00C46757" w:rsidP="0090032B">
      <w:pPr>
        <w:rPr>
          <w:sz w:val="28"/>
          <w:szCs w:val="28"/>
        </w:rPr>
      </w:pPr>
      <w:r w:rsidRPr="002F2D4B">
        <w:rPr>
          <w:sz w:val="28"/>
          <w:szCs w:val="28"/>
        </w:rPr>
        <w:t xml:space="preserve">профилактику раннего вовлечения </w:t>
      </w:r>
    </w:p>
    <w:p w:rsidR="00C46757" w:rsidRPr="002F2D4B" w:rsidRDefault="00C46757" w:rsidP="0090032B">
      <w:pPr>
        <w:rPr>
          <w:sz w:val="28"/>
          <w:szCs w:val="28"/>
        </w:rPr>
      </w:pPr>
      <w:r w:rsidRPr="002F2D4B">
        <w:rPr>
          <w:sz w:val="28"/>
          <w:szCs w:val="28"/>
        </w:rPr>
        <w:t xml:space="preserve">в незаконное наркопотребление </w:t>
      </w:r>
    </w:p>
    <w:p w:rsidR="00C46757" w:rsidRPr="002F2D4B" w:rsidRDefault="00C46757" w:rsidP="0090032B">
      <w:pPr>
        <w:rPr>
          <w:sz w:val="28"/>
          <w:szCs w:val="28"/>
        </w:rPr>
      </w:pPr>
      <w:r w:rsidRPr="002F2D4B">
        <w:rPr>
          <w:sz w:val="28"/>
          <w:szCs w:val="28"/>
        </w:rPr>
        <w:t>среди детей и молодежи и формирование</w:t>
      </w:r>
    </w:p>
    <w:p w:rsidR="0090032B" w:rsidRPr="002F2D4B" w:rsidRDefault="00C46757" w:rsidP="0090032B">
      <w:pPr>
        <w:rPr>
          <w:sz w:val="28"/>
          <w:szCs w:val="28"/>
        </w:rPr>
      </w:pPr>
      <w:r w:rsidRPr="002F2D4B">
        <w:rPr>
          <w:sz w:val="28"/>
          <w:szCs w:val="28"/>
        </w:rPr>
        <w:t xml:space="preserve"> культуры здорового образа жизни</w:t>
      </w:r>
    </w:p>
    <w:p w:rsidR="0010698F" w:rsidRPr="00AA4331" w:rsidRDefault="00183A7F" w:rsidP="00183A7F">
      <w:pPr>
        <w:jc w:val="both"/>
        <w:rPr>
          <w:sz w:val="26"/>
          <w:szCs w:val="26"/>
        </w:rPr>
      </w:pPr>
      <w:r w:rsidRPr="00AA4331">
        <w:rPr>
          <w:sz w:val="26"/>
          <w:szCs w:val="26"/>
        </w:rPr>
        <w:tab/>
      </w:r>
    </w:p>
    <w:p w:rsidR="00833D96" w:rsidRPr="00C46757" w:rsidRDefault="004973E8" w:rsidP="00833D96">
      <w:pPr>
        <w:ind w:firstLine="709"/>
        <w:jc w:val="both"/>
        <w:rPr>
          <w:sz w:val="28"/>
          <w:szCs w:val="28"/>
        </w:rPr>
      </w:pPr>
      <w:r>
        <w:rPr>
          <w:sz w:val="28"/>
          <w:szCs w:val="28"/>
        </w:rPr>
        <w:t>Во исполнение приказа Минобрнауки</w:t>
      </w:r>
      <w:bookmarkStart w:id="0" w:name="_GoBack"/>
      <w:bookmarkEnd w:id="0"/>
      <w:r>
        <w:rPr>
          <w:sz w:val="28"/>
          <w:szCs w:val="28"/>
        </w:rPr>
        <w:t xml:space="preserve"> Амурской области от </w:t>
      </w:r>
      <w:r w:rsidR="00C46757">
        <w:rPr>
          <w:sz w:val="28"/>
          <w:szCs w:val="28"/>
        </w:rPr>
        <w:t>03</w:t>
      </w:r>
      <w:r>
        <w:rPr>
          <w:sz w:val="28"/>
          <w:szCs w:val="28"/>
        </w:rPr>
        <w:t>.0</w:t>
      </w:r>
      <w:r w:rsidR="00C46757">
        <w:rPr>
          <w:sz w:val="28"/>
          <w:szCs w:val="28"/>
        </w:rPr>
        <w:t>8</w:t>
      </w:r>
      <w:r>
        <w:rPr>
          <w:sz w:val="28"/>
          <w:szCs w:val="28"/>
        </w:rPr>
        <w:t xml:space="preserve">.2021 № </w:t>
      </w:r>
      <w:r w:rsidR="00C46757">
        <w:rPr>
          <w:sz w:val="28"/>
          <w:szCs w:val="28"/>
        </w:rPr>
        <w:t xml:space="preserve">961 </w:t>
      </w:r>
      <w:r>
        <w:rPr>
          <w:sz w:val="28"/>
          <w:szCs w:val="28"/>
        </w:rPr>
        <w:t xml:space="preserve"> </w:t>
      </w:r>
      <w:r w:rsidRPr="00C46757">
        <w:rPr>
          <w:sz w:val="28"/>
          <w:szCs w:val="28"/>
        </w:rPr>
        <w:t>«</w:t>
      </w:r>
      <w:r w:rsidR="00C46757" w:rsidRPr="00C46757">
        <w:rPr>
          <w:sz w:val="28"/>
          <w:szCs w:val="28"/>
        </w:rPr>
        <w:t>Об утверждении региональной программы, направленной на профилактику раннего вовлечения в незаконное наркопотребление среди детей и молодежи и формирование культуры здорового образа жизни</w:t>
      </w:r>
      <w:r w:rsidRPr="00C46757">
        <w:rPr>
          <w:sz w:val="28"/>
          <w:szCs w:val="28"/>
        </w:rPr>
        <w:t>»</w:t>
      </w:r>
    </w:p>
    <w:p w:rsidR="00183A7F" w:rsidRPr="004973E8" w:rsidRDefault="00183A7F" w:rsidP="00833D96">
      <w:pPr>
        <w:jc w:val="both"/>
        <w:rPr>
          <w:b/>
          <w:sz w:val="28"/>
          <w:szCs w:val="28"/>
        </w:rPr>
      </w:pPr>
      <w:r w:rsidRPr="004973E8">
        <w:rPr>
          <w:b/>
          <w:sz w:val="28"/>
          <w:szCs w:val="28"/>
        </w:rPr>
        <w:t>п р и к а з ы в а ю:</w:t>
      </w:r>
    </w:p>
    <w:p w:rsidR="00C0386E" w:rsidRPr="00C46757" w:rsidRDefault="00C46757" w:rsidP="00C46757">
      <w:pPr>
        <w:pStyle w:val="aa"/>
        <w:ind w:firstLine="708"/>
        <w:jc w:val="both"/>
        <w:rPr>
          <w:sz w:val="28"/>
          <w:szCs w:val="28"/>
        </w:rPr>
      </w:pPr>
      <w:r>
        <w:rPr>
          <w:sz w:val="28"/>
          <w:szCs w:val="28"/>
        </w:rPr>
        <w:t xml:space="preserve">1. </w:t>
      </w:r>
      <w:r w:rsidR="0090032B" w:rsidRPr="00C46757">
        <w:rPr>
          <w:sz w:val="28"/>
          <w:szCs w:val="28"/>
        </w:rPr>
        <w:t>Утвердить</w:t>
      </w:r>
      <w:r w:rsidRPr="00C46757">
        <w:rPr>
          <w:sz w:val="28"/>
          <w:szCs w:val="28"/>
        </w:rPr>
        <w:t xml:space="preserve"> муниципальную программу, направленную на профилактику раннего вовлечения в незаконное наркопотребление среди детей и молодежи и формирование культуры здорового образа жизни </w:t>
      </w:r>
      <w:r w:rsidR="004973E8" w:rsidRPr="00C46757">
        <w:rPr>
          <w:sz w:val="28"/>
          <w:szCs w:val="28"/>
        </w:rPr>
        <w:t>в образовательных организациях</w:t>
      </w:r>
      <w:r w:rsidRPr="00C46757">
        <w:rPr>
          <w:sz w:val="28"/>
          <w:szCs w:val="28"/>
        </w:rPr>
        <w:t xml:space="preserve"> города</w:t>
      </w:r>
      <w:r w:rsidR="00C0386E" w:rsidRPr="00C46757">
        <w:rPr>
          <w:sz w:val="28"/>
          <w:szCs w:val="28"/>
        </w:rPr>
        <w:t xml:space="preserve"> (далее – П</w:t>
      </w:r>
      <w:r w:rsidRPr="00C46757">
        <w:rPr>
          <w:sz w:val="28"/>
          <w:szCs w:val="28"/>
        </w:rPr>
        <w:t>рограмма</w:t>
      </w:r>
      <w:r w:rsidR="00C0386E" w:rsidRPr="00C46757">
        <w:rPr>
          <w:sz w:val="28"/>
          <w:szCs w:val="28"/>
        </w:rPr>
        <w:t>), указанн</w:t>
      </w:r>
      <w:r w:rsidRPr="00C46757">
        <w:rPr>
          <w:sz w:val="28"/>
          <w:szCs w:val="28"/>
        </w:rPr>
        <w:t>ую</w:t>
      </w:r>
      <w:r w:rsidR="00C0386E" w:rsidRPr="00C46757">
        <w:rPr>
          <w:sz w:val="28"/>
          <w:szCs w:val="28"/>
        </w:rPr>
        <w:t xml:space="preserve"> в приложении № 1 к настоящему приказу;</w:t>
      </w:r>
    </w:p>
    <w:p w:rsidR="00857018" w:rsidRDefault="00134B90" w:rsidP="00C46757">
      <w:pPr>
        <w:pStyle w:val="ad"/>
        <w:numPr>
          <w:ilvl w:val="0"/>
          <w:numId w:val="4"/>
        </w:numPr>
        <w:ind w:left="0" w:firstLine="709"/>
        <w:jc w:val="both"/>
        <w:rPr>
          <w:b w:val="0"/>
          <w:szCs w:val="28"/>
        </w:rPr>
      </w:pPr>
      <w:r w:rsidRPr="007D7590">
        <w:rPr>
          <w:b w:val="0"/>
          <w:szCs w:val="28"/>
        </w:rPr>
        <w:t xml:space="preserve">Отделу общего </w:t>
      </w:r>
      <w:r>
        <w:rPr>
          <w:b w:val="0"/>
          <w:szCs w:val="28"/>
        </w:rPr>
        <w:t xml:space="preserve">и дополнительного </w:t>
      </w:r>
      <w:r w:rsidRPr="007D7590">
        <w:rPr>
          <w:b w:val="0"/>
          <w:szCs w:val="28"/>
        </w:rPr>
        <w:t>образования (</w:t>
      </w:r>
      <w:r>
        <w:rPr>
          <w:b w:val="0"/>
          <w:szCs w:val="28"/>
        </w:rPr>
        <w:t>Акусок И.В.</w:t>
      </w:r>
      <w:r w:rsidRPr="007D7590">
        <w:rPr>
          <w:b w:val="0"/>
          <w:szCs w:val="28"/>
        </w:rPr>
        <w:t>)</w:t>
      </w:r>
      <w:r w:rsidR="00F84D1C">
        <w:rPr>
          <w:b w:val="0"/>
          <w:szCs w:val="28"/>
        </w:rPr>
        <w:t xml:space="preserve">, МБУ </w:t>
      </w:r>
      <w:r>
        <w:rPr>
          <w:b w:val="0"/>
          <w:szCs w:val="28"/>
        </w:rPr>
        <w:t xml:space="preserve">ИАМЦ (Ларионова С.В.) </w:t>
      </w:r>
      <w:r w:rsidRPr="007D7590">
        <w:rPr>
          <w:b w:val="0"/>
          <w:szCs w:val="28"/>
        </w:rPr>
        <w:t>обеспечить</w:t>
      </w:r>
      <w:r w:rsidR="00857018">
        <w:rPr>
          <w:b w:val="0"/>
          <w:szCs w:val="28"/>
        </w:rPr>
        <w:t>:</w:t>
      </w:r>
    </w:p>
    <w:p w:rsidR="00134B90" w:rsidRDefault="00C0386E" w:rsidP="00857018">
      <w:pPr>
        <w:pStyle w:val="ad"/>
        <w:numPr>
          <w:ilvl w:val="1"/>
          <w:numId w:val="3"/>
        </w:numPr>
        <w:ind w:left="0" w:firstLine="709"/>
        <w:jc w:val="both"/>
        <w:rPr>
          <w:b w:val="0"/>
          <w:szCs w:val="28"/>
        </w:rPr>
      </w:pPr>
      <w:r>
        <w:rPr>
          <w:b w:val="0"/>
          <w:szCs w:val="28"/>
        </w:rPr>
        <w:t>К</w:t>
      </w:r>
      <w:r w:rsidR="00857018">
        <w:rPr>
          <w:b w:val="0"/>
          <w:szCs w:val="28"/>
        </w:rPr>
        <w:t xml:space="preserve">оординацию проведения мероприятий </w:t>
      </w:r>
      <w:r>
        <w:rPr>
          <w:b w:val="0"/>
          <w:szCs w:val="28"/>
        </w:rPr>
        <w:t xml:space="preserve">в рамках </w:t>
      </w:r>
      <w:r w:rsidRPr="004973E8">
        <w:rPr>
          <w:b w:val="0"/>
          <w:szCs w:val="28"/>
        </w:rPr>
        <w:t xml:space="preserve">реализации </w:t>
      </w:r>
      <w:r>
        <w:rPr>
          <w:b w:val="0"/>
          <w:szCs w:val="28"/>
        </w:rPr>
        <w:t>П</w:t>
      </w:r>
      <w:r w:rsidR="00C46757">
        <w:rPr>
          <w:b w:val="0"/>
          <w:szCs w:val="28"/>
        </w:rPr>
        <w:t>рограммы</w:t>
      </w:r>
      <w:r>
        <w:rPr>
          <w:b w:val="0"/>
          <w:szCs w:val="28"/>
        </w:rPr>
        <w:t xml:space="preserve"> </w:t>
      </w:r>
      <w:r w:rsidRPr="004973E8">
        <w:rPr>
          <w:b w:val="0"/>
          <w:szCs w:val="28"/>
        </w:rPr>
        <w:t>в муниципальных образовательных организациях</w:t>
      </w:r>
      <w:r w:rsidR="00857018">
        <w:rPr>
          <w:b w:val="0"/>
          <w:szCs w:val="28"/>
        </w:rPr>
        <w:t>;</w:t>
      </w:r>
    </w:p>
    <w:p w:rsidR="00857018" w:rsidRPr="00857018" w:rsidRDefault="00857018" w:rsidP="003C62BF">
      <w:pPr>
        <w:pStyle w:val="ad"/>
        <w:numPr>
          <w:ilvl w:val="1"/>
          <w:numId w:val="3"/>
        </w:numPr>
        <w:ind w:left="0" w:firstLine="709"/>
        <w:jc w:val="both"/>
        <w:rPr>
          <w:b w:val="0"/>
          <w:szCs w:val="28"/>
        </w:rPr>
      </w:pPr>
      <w:r w:rsidRPr="00857018">
        <w:rPr>
          <w:b w:val="0"/>
          <w:szCs w:val="28"/>
        </w:rPr>
        <w:t xml:space="preserve">Контроль за выполнением </w:t>
      </w:r>
      <w:r w:rsidR="00C46757">
        <w:rPr>
          <w:b w:val="0"/>
          <w:szCs w:val="28"/>
        </w:rPr>
        <w:t xml:space="preserve">плана основных </w:t>
      </w:r>
      <w:r w:rsidRPr="00857018">
        <w:rPr>
          <w:b w:val="0"/>
          <w:szCs w:val="28"/>
        </w:rPr>
        <w:t>мероприятий</w:t>
      </w:r>
      <w:r w:rsidR="00C0386E">
        <w:rPr>
          <w:b w:val="0"/>
          <w:szCs w:val="28"/>
        </w:rPr>
        <w:t>, указанных в П</w:t>
      </w:r>
      <w:r w:rsidR="00C46757">
        <w:rPr>
          <w:b w:val="0"/>
          <w:szCs w:val="28"/>
        </w:rPr>
        <w:t>рограмме</w:t>
      </w:r>
      <w:r w:rsidRPr="00857018">
        <w:rPr>
          <w:b w:val="0"/>
          <w:szCs w:val="28"/>
        </w:rPr>
        <w:t>.</w:t>
      </w:r>
    </w:p>
    <w:p w:rsidR="00C0386E" w:rsidRDefault="00134B90" w:rsidP="005660E8">
      <w:pPr>
        <w:pStyle w:val="ad"/>
        <w:numPr>
          <w:ilvl w:val="0"/>
          <w:numId w:val="3"/>
        </w:numPr>
        <w:ind w:left="0" w:firstLine="705"/>
        <w:jc w:val="both"/>
        <w:rPr>
          <w:b w:val="0"/>
          <w:szCs w:val="28"/>
        </w:rPr>
      </w:pPr>
      <w:r w:rsidRPr="00857018">
        <w:rPr>
          <w:b w:val="0"/>
          <w:szCs w:val="28"/>
        </w:rPr>
        <w:t>Руководителям муниципальных образовательных организаций обеспечить</w:t>
      </w:r>
      <w:r w:rsidR="00C0386E">
        <w:rPr>
          <w:b w:val="0"/>
          <w:szCs w:val="28"/>
        </w:rPr>
        <w:t>:</w:t>
      </w:r>
    </w:p>
    <w:p w:rsidR="00C0386E" w:rsidRPr="00C0386E" w:rsidRDefault="00C0386E" w:rsidP="00AD7255">
      <w:pPr>
        <w:pStyle w:val="ad"/>
        <w:numPr>
          <w:ilvl w:val="1"/>
          <w:numId w:val="3"/>
        </w:numPr>
        <w:ind w:left="0" w:firstLine="709"/>
        <w:jc w:val="both"/>
        <w:rPr>
          <w:b w:val="0"/>
          <w:szCs w:val="28"/>
        </w:rPr>
      </w:pPr>
      <w:r>
        <w:rPr>
          <w:b w:val="0"/>
          <w:szCs w:val="28"/>
        </w:rPr>
        <w:t xml:space="preserve">Контроль за организацией и </w:t>
      </w:r>
      <w:r w:rsidR="00134B90" w:rsidRPr="00857018">
        <w:rPr>
          <w:b w:val="0"/>
          <w:szCs w:val="28"/>
        </w:rPr>
        <w:t>проведение</w:t>
      </w:r>
      <w:r>
        <w:rPr>
          <w:b w:val="0"/>
          <w:szCs w:val="28"/>
        </w:rPr>
        <w:t>м</w:t>
      </w:r>
      <w:r w:rsidR="00134B90" w:rsidRPr="00857018">
        <w:rPr>
          <w:b w:val="0"/>
          <w:szCs w:val="28"/>
        </w:rPr>
        <w:t xml:space="preserve"> </w:t>
      </w:r>
      <w:r w:rsidR="002F2D4B">
        <w:rPr>
          <w:b w:val="0"/>
          <w:szCs w:val="28"/>
        </w:rPr>
        <w:t xml:space="preserve">основных </w:t>
      </w:r>
      <w:r w:rsidR="002F2D4B" w:rsidRPr="00857018">
        <w:rPr>
          <w:b w:val="0"/>
          <w:szCs w:val="28"/>
        </w:rPr>
        <w:t>мероприятий</w:t>
      </w:r>
      <w:r w:rsidR="002F2D4B">
        <w:rPr>
          <w:b w:val="0"/>
          <w:szCs w:val="28"/>
        </w:rPr>
        <w:t>, указанных в Программе</w:t>
      </w:r>
      <w:r>
        <w:rPr>
          <w:b w:val="0"/>
          <w:bCs/>
          <w:szCs w:val="28"/>
        </w:rPr>
        <w:t>;</w:t>
      </w:r>
    </w:p>
    <w:p w:rsidR="00AA4331" w:rsidRPr="00857018" w:rsidRDefault="00C0386E" w:rsidP="00AD7255">
      <w:pPr>
        <w:pStyle w:val="ad"/>
        <w:numPr>
          <w:ilvl w:val="1"/>
          <w:numId w:val="3"/>
        </w:numPr>
        <w:ind w:left="0" w:firstLine="709"/>
        <w:jc w:val="both"/>
        <w:rPr>
          <w:b w:val="0"/>
          <w:szCs w:val="28"/>
        </w:rPr>
      </w:pPr>
      <w:r>
        <w:rPr>
          <w:b w:val="0"/>
          <w:bCs/>
          <w:szCs w:val="28"/>
        </w:rPr>
        <w:t xml:space="preserve"> С</w:t>
      </w:r>
      <w:r>
        <w:rPr>
          <w:b w:val="0"/>
          <w:szCs w:val="28"/>
        </w:rPr>
        <w:t xml:space="preserve">воевременное выполнение </w:t>
      </w:r>
      <w:r w:rsidR="00134B90" w:rsidRPr="00857018">
        <w:rPr>
          <w:b w:val="0"/>
          <w:szCs w:val="28"/>
        </w:rPr>
        <w:t xml:space="preserve">мониторинга </w:t>
      </w:r>
      <w:r w:rsidR="00C46757">
        <w:rPr>
          <w:b w:val="0"/>
          <w:szCs w:val="28"/>
        </w:rPr>
        <w:t>системы профилактической работы по раннему выявлению незаконного потребления наркотических средств и ПАВ в образовательной среде по форме, указанной в приложении к Программе</w:t>
      </w:r>
      <w:r>
        <w:rPr>
          <w:b w:val="0"/>
          <w:szCs w:val="28"/>
        </w:rPr>
        <w:t>.</w:t>
      </w:r>
    </w:p>
    <w:p w:rsidR="00183A7F" w:rsidRPr="0090032B" w:rsidRDefault="00AA4331" w:rsidP="00C42AA9">
      <w:pPr>
        <w:ind w:firstLine="709"/>
        <w:jc w:val="both"/>
        <w:rPr>
          <w:sz w:val="28"/>
          <w:szCs w:val="28"/>
        </w:rPr>
      </w:pPr>
      <w:r w:rsidRPr="0090032B">
        <w:rPr>
          <w:sz w:val="28"/>
          <w:szCs w:val="28"/>
        </w:rPr>
        <w:t>4</w:t>
      </w:r>
      <w:r w:rsidR="00912171" w:rsidRPr="0090032B">
        <w:rPr>
          <w:sz w:val="28"/>
          <w:szCs w:val="28"/>
        </w:rPr>
        <w:t xml:space="preserve">. Контроль за исполнением настоящего приказа </w:t>
      </w:r>
      <w:r w:rsidR="00857018">
        <w:rPr>
          <w:sz w:val="28"/>
          <w:szCs w:val="28"/>
        </w:rPr>
        <w:t xml:space="preserve">возложить на заместителя начальника управления образования города </w:t>
      </w:r>
      <w:r w:rsidR="00C0386E">
        <w:rPr>
          <w:sz w:val="28"/>
          <w:szCs w:val="28"/>
        </w:rPr>
        <w:t>Костюнину Е.Ю.</w:t>
      </w:r>
    </w:p>
    <w:p w:rsidR="00964722" w:rsidRDefault="00964722" w:rsidP="00183A7F">
      <w:pPr>
        <w:ind w:left="-180"/>
        <w:jc w:val="both"/>
        <w:rPr>
          <w:color w:val="FF0000"/>
          <w:sz w:val="28"/>
          <w:szCs w:val="28"/>
        </w:rPr>
      </w:pPr>
    </w:p>
    <w:p w:rsidR="00AD7255" w:rsidRDefault="00AD7255" w:rsidP="00183A7F">
      <w:pPr>
        <w:ind w:left="-180"/>
        <w:jc w:val="both"/>
        <w:rPr>
          <w:color w:val="FF0000"/>
          <w:sz w:val="28"/>
          <w:szCs w:val="28"/>
        </w:rPr>
      </w:pPr>
    </w:p>
    <w:p w:rsidR="00183A7F" w:rsidRPr="0090032B" w:rsidRDefault="00F80018" w:rsidP="00183A7F">
      <w:pPr>
        <w:ind w:left="-180"/>
        <w:jc w:val="both"/>
        <w:rPr>
          <w:sz w:val="28"/>
          <w:szCs w:val="28"/>
        </w:rPr>
      </w:pPr>
      <w:r>
        <w:rPr>
          <w:noProof/>
          <w:lang w:eastAsia="ru-RU"/>
        </w:rPr>
        <w:drawing>
          <wp:anchor distT="0" distB="0" distL="114300" distR="114300" simplePos="0" relativeHeight="251659264" behindDoc="0" locked="0" layoutInCell="1" allowOverlap="1" wp14:anchorId="4E49ABE8" wp14:editId="7B54D398">
            <wp:simplePos x="0" y="0"/>
            <wp:positionH relativeFrom="column">
              <wp:posOffset>3333750</wp:posOffset>
            </wp:positionH>
            <wp:positionV relativeFrom="paragraph">
              <wp:posOffset>8890</wp:posOffset>
            </wp:positionV>
            <wp:extent cx="1000125" cy="38100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255">
        <w:rPr>
          <w:sz w:val="28"/>
          <w:szCs w:val="28"/>
        </w:rPr>
        <w:t>Н</w:t>
      </w:r>
      <w:r w:rsidR="00183A7F" w:rsidRPr="0090032B">
        <w:rPr>
          <w:sz w:val="28"/>
          <w:szCs w:val="28"/>
        </w:rPr>
        <w:t xml:space="preserve">ачальник управления образования города </w:t>
      </w:r>
      <w:r w:rsidR="00D25F5A" w:rsidRPr="0090032B">
        <w:rPr>
          <w:rFonts w:ascii="Calibri" w:hAnsi="Calibri"/>
          <w:noProof/>
          <w:sz w:val="28"/>
          <w:szCs w:val="28"/>
          <w:lang w:eastAsia="ru-RU"/>
        </w:rPr>
        <w:t xml:space="preserve"> </w:t>
      </w:r>
      <w:r w:rsidR="00C0386E">
        <w:rPr>
          <w:noProof/>
          <w:lang w:eastAsia="ru-RU"/>
        </w:rPr>
        <w:t xml:space="preserve">                      </w:t>
      </w:r>
      <w:r w:rsidR="00AB1410" w:rsidRPr="0090032B">
        <w:rPr>
          <w:sz w:val="28"/>
          <w:szCs w:val="28"/>
        </w:rPr>
        <w:t xml:space="preserve">  </w:t>
      </w:r>
      <w:r w:rsidR="00AA4331" w:rsidRPr="0090032B">
        <w:rPr>
          <w:sz w:val="28"/>
          <w:szCs w:val="28"/>
        </w:rPr>
        <w:t xml:space="preserve">         </w:t>
      </w:r>
      <w:r w:rsidR="00857018">
        <w:rPr>
          <w:sz w:val="28"/>
          <w:szCs w:val="28"/>
        </w:rPr>
        <w:t xml:space="preserve">       </w:t>
      </w:r>
      <w:r w:rsidR="00183A7F" w:rsidRPr="0090032B">
        <w:rPr>
          <w:sz w:val="28"/>
          <w:szCs w:val="28"/>
        </w:rPr>
        <w:t>Э.Б.Поцелуева</w:t>
      </w:r>
    </w:p>
    <w:p w:rsidR="00183A7F" w:rsidRPr="002D1403" w:rsidRDefault="00134CDF" w:rsidP="00183A7F">
      <w:pPr>
        <w:autoSpaceDE w:val="0"/>
        <w:autoSpaceDN w:val="0"/>
        <w:adjustRightInd w:val="0"/>
        <w:ind w:firstLine="540"/>
        <w:jc w:val="both"/>
        <w:outlineLvl w:val="0"/>
        <w:rPr>
          <w:b/>
          <w:color w:val="FF0000"/>
          <w:sz w:val="26"/>
          <w:szCs w:val="28"/>
        </w:rPr>
      </w:pPr>
      <w:r w:rsidRPr="002D1403">
        <w:rPr>
          <w:b/>
          <w:color w:val="FF0000"/>
          <w:sz w:val="26"/>
          <w:szCs w:val="28"/>
        </w:rPr>
        <w:t xml:space="preserve">                   </w:t>
      </w:r>
    </w:p>
    <w:p w:rsidR="00495D8B" w:rsidRPr="007348C4" w:rsidRDefault="00495D8B" w:rsidP="00495D8B">
      <w:pPr>
        <w:jc w:val="both"/>
        <w:rPr>
          <w:sz w:val="20"/>
        </w:rPr>
      </w:pPr>
      <w:r w:rsidRPr="007348C4">
        <w:rPr>
          <w:sz w:val="20"/>
        </w:rPr>
        <w:t>Люмина Ирина Владимировна,</w:t>
      </w:r>
    </w:p>
    <w:p w:rsidR="002A56EF" w:rsidRDefault="00495D8B" w:rsidP="00495D8B">
      <w:pPr>
        <w:jc w:val="both"/>
        <w:rPr>
          <w:sz w:val="20"/>
        </w:rPr>
      </w:pPr>
      <w:r w:rsidRPr="007348C4">
        <w:rPr>
          <w:sz w:val="20"/>
        </w:rPr>
        <w:t xml:space="preserve">консультант отдела общего и </w:t>
      </w:r>
    </w:p>
    <w:p w:rsidR="00495D8B" w:rsidRPr="007348C4" w:rsidRDefault="00495D8B" w:rsidP="00495D8B">
      <w:pPr>
        <w:jc w:val="both"/>
        <w:rPr>
          <w:sz w:val="20"/>
        </w:rPr>
      </w:pPr>
      <w:r w:rsidRPr="007348C4">
        <w:rPr>
          <w:sz w:val="20"/>
        </w:rPr>
        <w:t>дополнительного образования,</w:t>
      </w:r>
    </w:p>
    <w:p w:rsidR="00495D8B" w:rsidRPr="002D1403" w:rsidRDefault="00495D8B" w:rsidP="00495D8B">
      <w:pPr>
        <w:jc w:val="both"/>
        <w:rPr>
          <w:color w:val="FF0000"/>
        </w:rPr>
      </w:pPr>
      <w:r w:rsidRPr="007348C4">
        <w:rPr>
          <w:sz w:val="20"/>
        </w:rPr>
        <w:t xml:space="preserve">+7(4162)237560, </w:t>
      </w:r>
      <w:hyperlink r:id="rId8" w:history="1">
        <w:r w:rsidR="005B528A" w:rsidRPr="001A0852">
          <w:rPr>
            <w:rStyle w:val="a9"/>
            <w:sz w:val="20"/>
            <w:szCs w:val="20"/>
          </w:rPr>
          <w:t>luminaiv@yandex.ru</w:t>
        </w:r>
      </w:hyperlink>
    </w:p>
    <w:p w:rsidR="00183A7F" w:rsidRPr="002D1403" w:rsidRDefault="00183A7F" w:rsidP="00183A7F">
      <w:pPr>
        <w:autoSpaceDE w:val="0"/>
        <w:autoSpaceDN w:val="0"/>
        <w:adjustRightInd w:val="0"/>
        <w:ind w:firstLine="540"/>
        <w:jc w:val="both"/>
        <w:outlineLvl w:val="0"/>
        <w:rPr>
          <w:b/>
          <w:color w:val="FF0000"/>
          <w:sz w:val="26"/>
          <w:szCs w:val="28"/>
        </w:rPr>
      </w:pPr>
    </w:p>
    <w:p w:rsidR="00183A7F" w:rsidRPr="002D1403" w:rsidRDefault="00183A7F" w:rsidP="00183A7F">
      <w:pPr>
        <w:autoSpaceDE w:val="0"/>
        <w:autoSpaceDN w:val="0"/>
        <w:adjustRightInd w:val="0"/>
        <w:ind w:firstLine="540"/>
        <w:jc w:val="both"/>
        <w:outlineLvl w:val="0"/>
        <w:rPr>
          <w:b/>
          <w:color w:val="FF0000"/>
          <w:sz w:val="26"/>
          <w:szCs w:val="28"/>
        </w:rPr>
      </w:pPr>
    </w:p>
    <w:p w:rsidR="002A5F36" w:rsidRDefault="002A5F36" w:rsidP="002A5F36">
      <w:pPr>
        <w:jc w:val="right"/>
        <w:rPr>
          <w:b/>
          <w:bCs/>
          <w:sz w:val="26"/>
          <w:szCs w:val="26"/>
        </w:rPr>
      </w:pPr>
      <w:r>
        <w:rPr>
          <w:b/>
          <w:bCs/>
          <w:sz w:val="26"/>
          <w:szCs w:val="26"/>
        </w:rPr>
        <w:t>Приложение</w:t>
      </w:r>
    </w:p>
    <w:p w:rsidR="002A5F36" w:rsidRPr="002A5F36" w:rsidRDefault="002A5F36" w:rsidP="002A5F36">
      <w:pPr>
        <w:jc w:val="center"/>
        <w:rPr>
          <w:b/>
          <w:bCs/>
          <w:sz w:val="26"/>
          <w:szCs w:val="26"/>
        </w:rPr>
      </w:pPr>
      <w:r w:rsidRPr="002A5F36">
        <w:rPr>
          <w:b/>
          <w:bCs/>
          <w:sz w:val="26"/>
          <w:szCs w:val="26"/>
        </w:rPr>
        <w:t>МУНИЦИПАЛЬНАЯ ПРОГРАММА,</w:t>
      </w:r>
    </w:p>
    <w:p w:rsidR="002A5F36" w:rsidRPr="002A5F36" w:rsidRDefault="002A5F36" w:rsidP="002A5F36">
      <w:pPr>
        <w:jc w:val="center"/>
        <w:rPr>
          <w:b/>
          <w:bCs/>
          <w:sz w:val="26"/>
          <w:szCs w:val="26"/>
        </w:rPr>
      </w:pPr>
      <w:r w:rsidRPr="002A5F36">
        <w:rPr>
          <w:b/>
          <w:bCs/>
          <w:sz w:val="26"/>
          <w:szCs w:val="26"/>
        </w:rPr>
        <w:t>направленная на профилактику раннего вовлечения в незаконное наркопотребление среди детей и молодежи и формирование культуры здорового образа жизни</w:t>
      </w:r>
    </w:p>
    <w:p w:rsidR="002A5F36" w:rsidRPr="002A5F36" w:rsidRDefault="002A5F36" w:rsidP="002A5F36">
      <w:pPr>
        <w:rPr>
          <w:b/>
          <w:bCs/>
          <w:sz w:val="26"/>
          <w:szCs w:val="26"/>
        </w:rPr>
      </w:pPr>
    </w:p>
    <w:tbl>
      <w:tblPr>
        <w:tblW w:w="9583" w:type="dxa"/>
        <w:tblInd w:w="56" w:type="dxa"/>
        <w:tblCellMar>
          <w:left w:w="0" w:type="dxa"/>
          <w:right w:w="0" w:type="dxa"/>
        </w:tblCellMar>
        <w:tblLook w:val="04A0" w:firstRow="1" w:lastRow="0" w:firstColumn="1" w:lastColumn="0" w:noHBand="0" w:noVBand="1"/>
      </w:tblPr>
      <w:tblGrid>
        <w:gridCol w:w="2587"/>
        <w:gridCol w:w="6996"/>
      </w:tblGrid>
      <w:tr w:rsidR="002A5F36" w:rsidRPr="002A5F36" w:rsidTr="009F0395">
        <w:trPr>
          <w:trHeight w:val="15"/>
        </w:trPr>
        <w:tc>
          <w:tcPr>
            <w:tcW w:w="9583" w:type="dxa"/>
            <w:gridSpan w:val="2"/>
            <w:tcBorders>
              <w:top w:val="nil"/>
              <w:left w:val="nil"/>
              <w:bottom w:val="nil"/>
              <w:right w:val="nil"/>
            </w:tcBorders>
            <w:shd w:val="clear" w:color="auto" w:fill="auto"/>
            <w:hideMark/>
          </w:tcPr>
          <w:p w:rsidR="002A5F36" w:rsidRPr="002A5F36" w:rsidRDefault="002A5F36" w:rsidP="002A5F36">
            <w:pPr>
              <w:rPr>
                <w:sz w:val="26"/>
                <w:szCs w:val="26"/>
              </w:rPr>
            </w:pPr>
            <w:r w:rsidRPr="002A5F36">
              <w:rPr>
                <w:b/>
                <w:bCs/>
                <w:sz w:val="26"/>
                <w:szCs w:val="26"/>
              </w:rPr>
              <w:t>Паспорт программы</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Наименование программы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Муниципальная программа, направленная на профилактику раннего вовлечения в незаконное наркопотребление среди детей и молодежи и формирование культуры здорового образа жизни (далее – Программа)</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Основание для разработки программы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Программа разработана в соответствии с федеральным законом от 08.01.1998 № 3-ФЗ «О наркотических средствах и психотропных веществах», федеральным законом от 24.06.1999 № 120-ФЗ «Об основах системы профилактики безнадзорности и правонарушений несовершеннолетних», федеральным законом от 29.12.2012 № 273-ФЗ «Об образовании в Российской Федерации», указом Президента РФ от 23.11.2020 № 733 «Об утверждении Стратегии государственной антинаркотической политики Российской Федерации на период до 2030 года», Концепцией профилактики употребления психоактивных веществ в образовательной среде до 2025 года и планом мероприятий по реализации Концепцией профилактики употребления психоактивных веществ в образовательной среде на период 2021–2025 годы, утвержденные 15.06.2021 статс-секретарем – заместителем Министра просвещения Российской Федерации А.А. Корнеевым, Законом Амурской области от 28.12.2006 года № 282-ОЗ «О профилактике незаконного потребления наркотических средств и психотропных веществ, наркомании, токсикомании, алкоголизма в Амурской области», приказом Минобрнауки Амурской области от 03.08.2021 № 961  «Об утверждении региональной программы, направленной на профилактику раннего вовлечения в незаконное наркопотребление среди детей и молодежи и формирование культуры здорового образа жизни»</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Разработчики программы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Управление образования администрации города Благовещенска</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Цель программы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Создание условий, способствующих развитию личности обучающихся образовательных организаций, ориентированной на неприятие психоактивных веществ (далее – ПАВ) и здоровый образ жизни</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Задачи программы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numPr>
                <w:ilvl w:val="0"/>
                <w:numId w:val="6"/>
              </w:numPr>
              <w:rPr>
                <w:sz w:val="26"/>
                <w:szCs w:val="26"/>
              </w:rPr>
            </w:pPr>
            <w:r w:rsidRPr="002A5F36">
              <w:rPr>
                <w:sz w:val="26"/>
                <w:szCs w:val="26"/>
              </w:rPr>
              <w:t>Формирование единого профилактического пространства в образовательной среде путем объединения усилий всех участников профилактической деятельности для обеспечения комплексного системного воздействия на целевые группы профилактики;</w:t>
            </w:r>
          </w:p>
          <w:p w:rsidR="002A5F36" w:rsidRPr="002A5F36" w:rsidRDefault="002A5F36" w:rsidP="002A5F36">
            <w:pPr>
              <w:numPr>
                <w:ilvl w:val="0"/>
                <w:numId w:val="6"/>
              </w:numPr>
              <w:rPr>
                <w:sz w:val="26"/>
                <w:szCs w:val="26"/>
              </w:rPr>
            </w:pPr>
            <w:r w:rsidRPr="002A5F36">
              <w:rPr>
                <w:sz w:val="26"/>
                <w:szCs w:val="26"/>
              </w:rPr>
              <w:t>Мониторинг состояния организации профилактической деятельности в образовательной среде и оценка ее эффективности;</w:t>
            </w:r>
          </w:p>
          <w:p w:rsidR="002A5F36" w:rsidRPr="002A5F36" w:rsidRDefault="002A5F36" w:rsidP="002A5F36">
            <w:pPr>
              <w:numPr>
                <w:ilvl w:val="0"/>
                <w:numId w:val="6"/>
              </w:numPr>
              <w:rPr>
                <w:sz w:val="26"/>
                <w:szCs w:val="26"/>
              </w:rPr>
            </w:pPr>
            <w:r w:rsidRPr="002A5F36">
              <w:rPr>
                <w:sz w:val="26"/>
                <w:szCs w:val="26"/>
              </w:rPr>
              <w:lastRenderedPageBreak/>
              <w:t xml:space="preserve">Изменение ценностного отношения детей и подростков к наркотикам, формирование личной ответственности за свое поведение, обусловливающие снижение спроса на психоактивные вещества в детско-подростковой популяции; </w:t>
            </w:r>
          </w:p>
          <w:p w:rsidR="002A5F36" w:rsidRPr="002A5F36" w:rsidRDefault="002A5F36" w:rsidP="002A5F36">
            <w:pPr>
              <w:numPr>
                <w:ilvl w:val="0"/>
                <w:numId w:val="6"/>
              </w:numPr>
              <w:rPr>
                <w:sz w:val="26"/>
                <w:szCs w:val="26"/>
              </w:rPr>
            </w:pPr>
            <w:r w:rsidRPr="002A5F36">
              <w:rPr>
                <w:sz w:val="26"/>
                <w:szCs w:val="26"/>
              </w:rPr>
              <w:t>Содействие созданию современной и безопасной цифровой образовательной среды, обеспечивающей доступность информации, направленной на формирование современных навыков и компетенций у обучающихся и молодежи, способствующих развитию ресурсов личности человека и гражданина, осознанно выполняющей и пропагандирующей правила здорового и экологически целесообразного образа жизни, безопасного для человека и окружающей его среды;</w:t>
            </w:r>
          </w:p>
          <w:p w:rsidR="002A5F36" w:rsidRPr="002A5F36" w:rsidRDefault="002A5F36" w:rsidP="002A5F36">
            <w:pPr>
              <w:numPr>
                <w:ilvl w:val="0"/>
                <w:numId w:val="6"/>
              </w:numPr>
              <w:rPr>
                <w:sz w:val="26"/>
                <w:szCs w:val="26"/>
              </w:rPr>
            </w:pPr>
            <w:r w:rsidRPr="002A5F36">
              <w:rPr>
                <w:sz w:val="26"/>
                <w:szCs w:val="26"/>
              </w:rPr>
              <w:t>Создание с учетом традиционных российских духовно-нравственных и культурных ценностей условий для формирования у обучающихся осознанного негативного отношения к незаконному потреблению наркотиков;</w:t>
            </w:r>
          </w:p>
          <w:p w:rsidR="002A5F36" w:rsidRPr="002A5F36" w:rsidRDefault="002A5F36" w:rsidP="002A5F36">
            <w:pPr>
              <w:numPr>
                <w:ilvl w:val="0"/>
                <w:numId w:val="6"/>
              </w:numPr>
              <w:rPr>
                <w:sz w:val="26"/>
                <w:szCs w:val="26"/>
              </w:rPr>
            </w:pPr>
            <w:r w:rsidRPr="002A5F36">
              <w:rPr>
                <w:sz w:val="26"/>
                <w:szCs w:val="26"/>
              </w:rPr>
              <w:t>Укрепление ресурсов семьи, ориентированных на воспитание у детей и подростков законопослушного, успешного, ответственного поведения, а также ресурсов семьи, обеспечивающих поддержку ребенку, вовлеченному в незаконное употребление ПАВ;</w:t>
            </w:r>
          </w:p>
          <w:p w:rsidR="002A5F36" w:rsidRPr="002A5F36" w:rsidRDefault="002A5F36" w:rsidP="002A5F36">
            <w:pPr>
              <w:numPr>
                <w:ilvl w:val="0"/>
                <w:numId w:val="6"/>
              </w:numPr>
              <w:rPr>
                <w:sz w:val="26"/>
                <w:szCs w:val="26"/>
              </w:rPr>
            </w:pPr>
            <w:r w:rsidRPr="002A5F36">
              <w:rPr>
                <w:sz w:val="26"/>
                <w:szCs w:val="26"/>
              </w:rPr>
              <w:t>Расширение практик обмена и внедрения в образовательной среде передовых, инновационных педагогических и психологических методик и технологий, способствующих развитию ценностей здорового образа жизни, культуры ответственного поведения в обществе и формированию устойчивого неприятия незаконного потребления ПАВ;</w:t>
            </w:r>
          </w:p>
          <w:p w:rsidR="002A5F36" w:rsidRPr="002A5F36" w:rsidRDefault="002A5F36" w:rsidP="002A5F36">
            <w:pPr>
              <w:numPr>
                <w:ilvl w:val="0"/>
                <w:numId w:val="6"/>
              </w:numPr>
              <w:rPr>
                <w:sz w:val="26"/>
                <w:szCs w:val="26"/>
              </w:rPr>
            </w:pPr>
            <w:r w:rsidRPr="002A5F36">
              <w:rPr>
                <w:sz w:val="26"/>
                <w:szCs w:val="26"/>
              </w:rPr>
              <w:t>Интеграция профилактических компонентов в образовательные программы, внеурочную и воспитательную деятельность, региональные и муниципальные программы, проекты, практики гражданско-патриотического, духовно-нравственного воспитания детей и молодежи;</w:t>
            </w:r>
          </w:p>
          <w:p w:rsidR="002A5F36" w:rsidRPr="002A5F36" w:rsidRDefault="002A5F36" w:rsidP="002A5F36">
            <w:pPr>
              <w:numPr>
                <w:ilvl w:val="0"/>
                <w:numId w:val="6"/>
              </w:numPr>
              <w:rPr>
                <w:sz w:val="26"/>
                <w:szCs w:val="26"/>
              </w:rPr>
            </w:pPr>
            <w:r w:rsidRPr="002A5F36">
              <w:rPr>
                <w:sz w:val="26"/>
                <w:szCs w:val="26"/>
              </w:rPr>
              <w:t>Вовлечение обучающихся в деятельность организаций дополнительного образования, секции, кружки и иные формы организации внеучебного досуга в целях привлечения их к творческой, спортивной и иной деятельности как альтернативы потреблению ПАВ и иному противоправному поведению;</w:t>
            </w:r>
          </w:p>
          <w:p w:rsidR="002A5F36" w:rsidRPr="002A5F36" w:rsidRDefault="002A5F36" w:rsidP="002A5F36">
            <w:pPr>
              <w:numPr>
                <w:ilvl w:val="0"/>
                <w:numId w:val="6"/>
              </w:numPr>
              <w:rPr>
                <w:sz w:val="26"/>
                <w:szCs w:val="26"/>
              </w:rPr>
            </w:pPr>
            <w:r w:rsidRPr="002A5F36">
              <w:rPr>
                <w:sz w:val="26"/>
                <w:szCs w:val="26"/>
              </w:rPr>
              <w:t>Вовлечение несовершеннолетних в деятельность добровольческих (волонтерских), детско-юношеских и иных общественных движений и организаций с целью формирования просоциальных нравственных установок, популяризации здорового образа жизни</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lastRenderedPageBreak/>
              <w:t>Сроки реализации программы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2021 – 2025 годы</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rsidR="002A5F36" w:rsidRPr="002A5F36" w:rsidRDefault="002A5F36" w:rsidP="002A5F36">
            <w:pPr>
              <w:rPr>
                <w:sz w:val="26"/>
                <w:szCs w:val="26"/>
              </w:rPr>
            </w:pPr>
            <w:r w:rsidRPr="002A5F36">
              <w:rPr>
                <w:sz w:val="26"/>
                <w:szCs w:val="26"/>
              </w:rPr>
              <w:t>Целевые индикаторы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rsidR="002A5F36" w:rsidRPr="002A5F36" w:rsidRDefault="002A5F36" w:rsidP="002A5F36">
            <w:pPr>
              <w:numPr>
                <w:ilvl w:val="0"/>
                <w:numId w:val="8"/>
              </w:numPr>
              <w:rPr>
                <w:sz w:val="26"/>
                <w:szCs w:val="26"/>
              </w:rPr>
            </w:pPr>
            <w:r w:rsidRPr="002A5F36">
              <w:rPr>
                <w:sz w:val="26"/>
                <w:szCs w:val="26"/>
              </w:rPr>
              <w:t>Доля подростков и молодежи в возрасте от 11 до 25 лет, вовлеченных в профилактические мероприятия, по отношению к общей численности указанной категории;</w:t>
            </w:r>
          </w:p>
          <w:p w:rsidR="002A5F36" w:rsidRPr="002A5F36" w:rsidRDefault="002A5F36" w:rsidP="002A5F36">
            <w:pPr>
              <w:numPr>
                <w:ilvl w:val="0"/>
                <w:numId w:val="8"/>
              </w:numPr>
              <w:rPr>
                <w:sz w:val="26"/>
                <w:szCs w:val="26"/>
              </w:rPr>
            </w:pPr>
            <w:r w:rsidRPr="002A5F36">
              <w:rPr>
                <w:sz w:val="26"/>
                <w:szCs w:val="26"/>
              </w:rPr>
              <w:t>Доля детей в возрасте от 5 до 18 лет, охваченных дополнительным образованием, в общем количестве детей данной возрастной группы;</w:t>
            </w:r>
          </w:p>
          <w:p w:rsidR="002A5F36" w:rsidRPr="002A5F36" w:rsidRDefault="002A5F36" w:rsidP="002A5F36">
            <w:pPr>
              <w:numPr>
                <w:ilvl w:val="0"/>
                <w:numId w:val="8"/>
              </w:numPr>
              <w:rPr>
                <w:sz w:val="26"/>
                <w:szCs w:val="26"/>
              </w:rPr>
            </w:pPr>
            <w:r w:rsidRPr="002A5F36">
              <w:rPr>
                <w:sz w:val="26"/>
                <w:szCs w:val="26"/>
              </w:rPr>
              <w:t>Доля обучающихся в возрасте от 13 до 18 лет, охваченных социально-психологическим тестированием на предмет раннего выявления незаконного потребления наркотических средств и психотропных веществ;</w:t>
            </w:r>
          </w:p>
          <w:p w:rsidR="002A5F36" w:rsidRPr="002A5F36" w:rsidRDefault="002A5F36" w:rsidP="002A5F36">
            <w:pPr>
              <w:numPr>
                <w:ilvl w:val="0"/>
                <w:numId w:val="8"/>
              </w:numPr>
              <w:rPr>
                <w:sz w:val="26"/>
                <w:szCs w:val="26"/>
              </w:rPr>
            </w:pPr>
            <w:r w:rsidRPr="002A5F36">
              <w:rPr>
                <w:sz w:val="26"/>
                <w:szCs w:val="26"/>
              </w:rPr>
              <w:t>Доля обучающихся в возрасте от 13 до 18 лет, официально отказавшихся от участия в социально-психологическом тестировании;</w:t>
            </w:r>
          </w:p>
          <w:p w:rsidR="002A5F36" w:rsidRPr="002A5F36" w:rsidRDefault="002A5F36" w:rsidP="002A5F36">
            <w:pPr>
              <w:numPr>
                <w:ilvl w:val="0"/>
                <w:numId w:val="8"/>
              </w:numPr>
              <w:rPr>
                <w:sz w:val="26"/>
                <w:szCs w:val="26"/>
              </w:rPr>
            </w:pPr>
            <w:r w:rsidRPr="002A5F36">
              <w:rPr>
                <w:sz w:val="26"/>
                <w:szCs w:val="26"/>
              </w:rPr>
              <w:t xml:space="preserve">Количество родителей (законных представителей), охваченных мероприятиями антинаркотической направленности; </w:t>
            </w:r>
          </w:p>
          <w:p w:rsidR="002A5F36" w:rsidRPr="002A5F36" w:rsidRDefault="002A5F36" w:rsidP="002A5F36">
            <w:pPr>
              <w:numPr>
                <w:ilvl w:val="0"/>
                <w:numId w:val="8"/>
              </w:numPr>
              <w:rPr>
                <w:sz w:val="26"/>
                <w:szCs w:val="26"/>
              </w:rPr>
            </w:pPr>
            <w:r w:rsidRPr="002A5F36">
              <w:rPr>
                <w:sz w:val="26"/>
                <w:szCs w:val="26"/>
              </w:rPr>
              <w:t>Доля образовательных организаций, реализующих первичную профилактику потребления ПАВ;</w:t>
            </w:r>
          </w:p>
          <w:p w:rsidR="002A5F36" w:rsidRPr="002A5F36" w:rsidRDefault="002A5F36" w:rsidP="002A5F36">
            <w:pPr>
              <w:numPr>
                <w:ilvl w:val="0"/>
                <w:numId w:val="8"/>
              </w:numPr>
              <w:rPr>
                <w:sz w:val="26"/>
                <w:szCs w:val="26"/>
              </w:rPr>
            </w:pPr>
            <w:r w:rsidRPr="002A5F36">
              <w:rPr>
                <w:sz w:val="26"/>
                <w:szCs w:val="26"/>
              </w:rPr>
              <w:t>Доля педагогических работников, прошедших курсы повышение квалификации по вопросам профилактики ПАВ</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t>Ожидаемые результаты</w:t>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numPr>
                <w:ilvl w:val="0"/>
                <w:numId w:val="7"/>
              </w:numPr>
              <w:rPr>
                <w:sz w:val="26"/>
                <w:szCs w:val="26"/>
              </w:rPr>
            </w:pPr>
            <w:r w:rsidRPr="002A5F36">
              <w:rPr>
                <w:sz w:val="26"/>
                <w:szCs w:val="26"/>
              </w:rPr>
              <w:t>Уменьшение факторов риска злоупотребления наркотиками и другими психоактивными веществами:</w:t>
            </w:r>
          </w:p>
          <w:p w:rsidR="002A5F36" w:rsidRPr="002A5F36" w:rsidRDefault="002A5F36" w:rsidP="002A5F36">
            <w:pPr>
              <w:numPr>
                <w:ilvl w:val="0"/>
                <w:numId w:val="7"/>
              </w:numPr>
              <w:rPr>
                <w:sz w:val="26"/>
                <w:szCs w:val="26"/>
              </w:rPr>
            </w:pPr>
            <w:r w:rsidRPr="002A5F36">
              <w:rPr>
                <w:sz w:val="26"/>
                <w:szCs w:val="26"/>
              </w:rPr>
              <w:t>Усиление личностных ресурсов, препятствующих развитию саморазрушающих форм поведения;</w:t>
            </w:r>
          </w:p>
          <w:p w:rsidR="002A5F36" w:rsidRPr="002A5F36" w:rsidRDefault="002A5F36" w:rsidP="002A5F36">
            <w:pPr>
              <w:numPr>
                <w:ilvl w:val="0"/>
                <w:numId w:val="7"/>
              </w:numPr>
              <w:rPr>
                <w:sz w:val="26"/>
                <w:szCs w:val="26"/>
              </w:rPr>
            </w:pPr>
            <w:r w:rsidRPr="002A5F36">
              <w:rPr>
                <w:sz w:val="26"/>
                <w:szCs w:val="26"/>
              </w:rPr>
              <w:t>Сформированность у обучающихся навыков противодействия наркотизирующейся среде, решения жизненных проблем, поиска, восприятия и оказания социальной поддержки в сложных жизненных ситуациях, принятия ответственности за собственное поведение, эффективного общения;</w:t>
            </w:r>
          </w:p>
          <w:p w:rsidR="002A5F36" w:rsidRPr="002A5F36" w:rsidRDefault="002A5F36" w:rsidP="002A5F36">
            <w:pPr>
              <w:numPr>
                <w:ilvl w:val="0"/>
                <w:numId w:val="7"/>
              </w:numPr>
              <w:rPr>
                <w:sz w:val="26"/>
                <w:szCs w:val="26"/>
              </w:rPr>
            </w:pPr>
            <w:r w:rsidRPr="002A5F36">
              <w:rPr>
                <w:sz w:val="26"/>
                <w:szCs w:val="26"/>
              </w:rPr>
              <w:t>Увеличение подростков в возрасте от 11 до 18 лет, вовлеченных в профилактические мероприятия антинаркотической направленности;</w:t>
            </w:r>
          </w:p>
          <w:p w:rsidR="002A5F36" w:rsidRPr="002A5F36" w:rsidRDefault="002A5F36" w:rsidP="002A5F36">
            <w:pPr>
              <w:numPr>
                <w:ilvl w:val="0"/>
                <w:numId w:val="7"/>
              </w:numPr>
              <w:rPr>
                <w:sz w:val="26"/>
                <w:szCs w:val="26"/>
              </w:rPr>
            </w:pPr>
            <w:r w:rsidRPr="002A5F36">
              <w:rPr>
                <w:sz w:val="26"/>
                <w:szCs w:val="26"/>
              </w:rPr>
              <w:t>Увеличение количества детей в возрасте от 5 до 18 лет, охваченных дополнительным образованием;</w:t>
            </w:r>
          </w:p>
          <w:p w:rsidR="002A5F36" w:rsidRPr="002A5F36" w:rsidRDefault="002A5F36" w:rsidP="002A5F36">
            <w:pPr>
              <w:numPr>
                <w:ilvl w:val="0"/>
                <w:numId w:val="7"/>
              </w:numPr>
              <w:rPr>
                <w:sz w:val="26"/>
                <w:szCs w:val="26"/>
              </w:rPr>
            </w:pPr>
            <w:r w:rsidRPr="002A5F36">
              <w:rPr>
                <w:sz w:val="26"/>
                <w:szCs w:val="26"/>
              </w:rPr>
              <w:t>Увеличение количества обучающихся, участвующих в секциях, кружках и иных формах организации внеучебного досуга на базе образовательной организации;</w:t>
            </w:r>
          </w:p>
          <w:p w:rsidR="002A5F36" w:rsidRPr="002A5F36" w:rsidRDefault="002A5F36" w:rsidP="002A5F36">
            <w:pPr>
              <w:numPr>
                <w:ilvl w:val="0"/>
                <w:numId w:val="7"/>
              </w:numPr>
              <w:rPr>
                <w:sz w:val="26"/>
                <w:szCs w:val="26"/>
              </w:rPr>
            </w:pPr>
            <w:r w:rsidRPr="002A5F36">
              <w:rPr>
                <w:sz w:val="26"/>
                <w:szCs w:val="26"/>
              </w:rPr>
              <w:t>Увеличение подростков и молодежи в возрасте от 14 до 18 лет, вовлеченных в проекты, направленные на профилактику наркомании и популяризацию здорового образа жизни;</w:t>
            </w:r>
          </w:p>
          <w:p w:rsidR="002A5F36" w:rsidRPr="002A5F36" w:rsidRDefault="002A5F36" w:rsidP="002A5F36">
            <w:pPr>
              <w:numPr>
                <w:ilvl w:val="0"/>
                <w:numId w:val="7"/>
              </w:numPr>
              <w:rPr>
                <w:sz w:val="26"/>
                <w:szCs w:val="26"/>
              </w:rPr>
            </w:pPr>
            <w:r w:rsidRPr="002A5F36">
              <w:rPr>
                <w:sz w:val="26"/>
                <w:szCs w:val="26"/>
              </w:rPr>
              <w:t xml:space="preserve">Положительная динамика количества обучающихся в возрасте от 13 до 18 лет, охваченных социально-психологическим тестированием на предмет раннего </w:t>
            </w:r>
            <w:r w:rsidRPr="002A5F36">
              <w:rPr>
                <w:sz w:val="26"/>
                <w:szCs w:val="26"/>
              </w:rPr>
              <w:lastRenderedPageBreak/>
              <w:t>выявления незаконного потребления наркотических средств и психотропных веществ;</w:t>
            </w:r>
          </w:p>
          <w:p w:rsidR="002A5F36" w:rsidRPr="002A5F36" w:rsidRDefault="002A5F36" w:rsidP="002A5F36">
            <w:pPr>
              <w:numPr>
                <w:ilvl w:val="0"/>
                <w:numId w:val="7"/>
              </w:numPr>
              <w:rPr>
                <w:sz w:val="26"/>
                <w:szCs w:val="26"/>
              </w:rPr>
            </w:pPr>
            <w:r w:rsidRPr="002A5F36">
              <w:rPr>
                <w:sz w:val="26"/>
                <w:szCs w:val="26"/>
              </w:rPr>
              <w:t>Увеличение количества родителей (законных представителей), ориентированных на воспитание у детей и подростков законопослушного, успешного, ответственного поведения;</w:t>
            </w:r>
          </w:p>
          <w:p w:rsidR="002A5F36" w:rsidRPr="002A5F36" w:rsidRDefault="002A5F36" w:rsidP="002A5F36">
            <w:pPr>
              <w:numPr>
                <w:ilvl w:val="0"/>
                <w:numId w:val="7"/>
              </w:numPr>
              <w:rPr>
                <w:sz w:val="26"/>
                <w:szCs w:val="26"/>
              </w:rPr>
            </w:pPr>
            <w:r w:rsidRPr="002A5F36">
              <w:rPr>
                <w:sz w:val="26"/>
                <w:szCs w:val="26"/>
              </w:rPr>
              <w:t>Тиражирование авторских программ, обеспечивающих достижение наиболее значимых позитивных результатов в профилактике употребления ПАВ несовершеннолетними;</w:t>
            </w:r>
          </w:p>
          <w:p w:rsidR="002A5F36" w:rsidRPr="002A5F36" w:rsidRDefault="002A5F36" w:rsidP="002A5F36">
            <w:pPr>
              <w:numPr>
                <w:ilvl w:val="0"/>
                <w:numId w:val="7"/>
              </w:numPr>
              <w:rPr>
                <w:sz w:val="26"/>
                <w:szCs w:val="26"/>
              </w:rPr>
            </w:pPr>
            <w:r w:rsidRPr="002A5F36">
              <w:rPr>
                <w:sz w:val="26"/>
                <w:szCs w:val="26"/>
              </w:rPr>
              <w:t>Увеличение количества педагогических работников, прошедших курсы повышение квалификации по вопросам профилактики ПАВ</w:t>
            </w:r>
          </w:p>
        </w:tc>
      </w:tr>
      <w:tr w:rsidR="002A5F36" w:rsidRPr="002A5F36" w:rsidTr="009F0395">
        <w:tc>
          <w:tcPr>
            <w:tcW w:w="258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rsidR="002A5F36" w:rsidRPr="002A5F36" w:rsidRDefault="002A5F36" w:rsidP="002A5F36">
            <w:pPr>
              <w:rPr>
                <w:sz w:val="26"/>
                <w:szCs w:val="26"/>
              </w:rPr>
            </w:pPr>
            <w:r w:rsidRPr="002A5F36">
              <w:rPr>
                <w:sz w:val="26"/>
                <w:szCs w:val="26"/>
              </w:rPr>
              <w:lastRenderedPageBreak/>
              <w:t>Система организации контроля</w:t>
            </w:r>
            <w:r w:rsidRPr="002A5F36">
              <w:rPr>
                <w:sz w:val="26"/>
                <w:szCs w:val="26"/>
              </w:rPr>
              <w:br/>
            </w:r>
          </w:p>
        </w:tc>
        <w:tc>
          <w:tcPr>
            <w:tcW w:w="6996"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rsidR="002A5F36" w:rsidRPr="002A5F36" w:rsidRDefault="002A5F36" w:rsidP="002A5F36">
            <w:pPr>
              <w:rPr>
                <w:sz w:val="26"/>
                <w:szCs w:val="26"/>
              </w:rPr>
            </w:pPr>
            <w:r w:rsidRPr="002A5F36">
              <w:rPr>
                <w:sz w:val="26"/>
                <w:szCs w:val="26"/>
              </w:rPr>
              <w:t>Определение эффективности осуществляется в ходе оценочной процедуры - мониторинга организации системной профилактической работы с обучающимися муниципальных образовательных организаций, направленной на раннее выявление незаконного потребления наркотических средств и психотропных веществ</w:t>
            </w:r>
          </w:p>
        </w:tc>
      </w:tr>
    </w:tbl>
    <w:p w:rsidR="002A5F36" w:rsidRPr="002A5F36" w:rsidRDefault="002A5F36" w:rsidP="002A5F36">
      <w:pPr>
        <w:rPr>
          <w:sz w:val="26"/>
          <w:szCs w:val="26"/>
        </w:rPr>
      </w:pPr>
    </w:p>
    <w:p w:rsidR="002A5F36" w:rsidRPr="002A5F36" w:rsidRDefault="002A5F36" w:rsidP="002A5F36">
      <w:pPr>
        <w:numPr>
          <w:ilvl w:val="0"/>
          <w:numId w:val="18"/>
        </w:numPr>
        <w:rPr>
          <w:b/>
          <w:sz w:val="26"/>
          <w:szCs w:val="26"/>
        </w:rPr>
      </w:pPr>
      <w:r w:rsidRPr="002A5F36">
        <w:rPr>
          <w:b/>
          <w:sz w:val="26"/>
          <w:szCs w:val="26"/>
        </w:rPr>
        <w:t xml:space="preserve">Общая характеристика сферы реализации </w:t>
      </w:r>
    </w:p>
    <w:p w:rsidR="002A5F36" w:rsidRPr="002A5F36" w:rsidRDefault="002A5F36" w:rsidP="002A5F36">
      <w:pPr>
        <w:rPr>
          <w:b/>
          <w:sz w:val="26"/>
          <w:szCs w:val="26"/>
        </w:rPr>
      </w:pPr>
      <w:r w:rsidRPr="002A5F36">
        <w:rPr>
          <w:b/>
          <w:sz w:val="26"/>
          <w:szCs w:val="26"/>
        </w:rPr>
        <w:t>муниципальной программы</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t>В ходе реализации антинаркотической политики в 2010-2020 годах наркоситуация в стране стабилизировалась, однако распространенность употребления ПАВ среди несовершеннолетних и молодежи продолжает оставаться одной из ведущих социально значимых проблем современного общества, определяющих необходимость организации активного противодействия.</w:t>
      </w:r>
    </w:p>
    <w:p w:rsidR="002A5F36" w:rsidRPr="002A5F36" w:rsidRDefault="002A5F36" w:rsidP="002A5F36">
      <w:pPr>
        <w:rPr>
          <w:sz w:val="26"/>
          <w:szCs w:val="26"/>
        </w:rPr>
      </w:pPr>
      <w:r w:rsidRPr="002A5F36">
        <w:rPr>
          <w:sz w:val="26"/>
          <w:szCs w:val="26"/>
        </w:rPr>
        <w:t>Согласно статистическим данным доклада антинаркотической комиссии о наркоситуации в Амурской области в 2020 году в учреждениях здравоохранения области зарегистрировано 3381 человек, потребляющий наркотические средства и психотропные вещества в немедицинских целях, в том числе 192 несовершеннолетних, что на 27,3% меньше чем в предыдущем году.</w:t>
      </w:r>
    </w:p>
    <w:p w:rsidR="002A5F36" w:rsidRPr="002A5F36" w:rsidRDefault="002A5F36" w:rsidP="002A5F36">
      <w:pPr>
        <w:rPr>
          <w:sz w:val="26"/>
          <w:szCs w:val="26"/>
        </w:rPr>
      </w:pPr>
      <w:r w:rsidRPr="002A5F36">
        <w:rPr>
          <w:sz w:val="26"/>
          <w:szCs w:val="26"/>
        </w:rPr>
        <w:t>В 2020 году зарегистрировано 2 несовершеннолетних, больных каннабиноидной формой наркомании.</w:t>
      </w:r>
    </w:p>
    <w:p w:rsidR="002A5F36" w:rsidRPr="002A5F36" w:rsidRDefault="002A5F36" w:rsidP="002A5F36">
      <w:pPr>
        <w:rPr>
          <w:sz w:val="26"/>
          <w:szCs w:val="26"/>
        </w:rPr>
      </w:pPr>
      <w:r w:rsidRPr="002A5F36">
        <w:rPr>
          <w:sz w:val="26"/>
          <w:szCs w:val="26"/>
        </w:rPr>
        <w:t>Первичная заболеваемость наркоманией среди несовершеннолетних области и города Благовещенска в 2020 году не зарегистрирована. Первичная заболеваемость среди несовершеннолетних потребителей наркотических веществ с вредными последствиями в области выше среднего показателя по Российской Федерации на 60,3 % и ниже уровня Дальневосточного федерального округа на 11,3 %.</w:t>
      </w:r>
    </w:p>
    <w:p w:rsidR="002A5F36" w:rsidRPr="002A5F36" w:rsidRDefault="002A5F36" w:rsidP="002A5F36">
      <w:pPr>
        <w:rPr>
          <w:sz w:val="26"/>
          <w:szCs w:val="26"/>
        </w:rPr>
      </w:pPr>
      <w:r w:rsidRPr="002A5F36">
        <w:rPr>
          <w:sz w:val="26"/>
          <w:szCs w:val="26"/>
        </w:rPr>
        <w:t>Формирование в образовательной среде осознанного негативного отношения к незаконному потреблению наркотиков и участию в их незаконном обороте является одной из стратегических целей государственной антинаркотической политики (подпункт «в» пункта 11 Стратегии государственной антинаркотической политики Российской Федерации на период до 2030 года, утвержденной Указом Президента Российской Федерации от 23.11.2020 № 733) (далее – Стратегия).</w:t>
      </w:r>
    </w:p>
    <w:p w:rsidR="002A5F36" w:rsidRPr="002A5F36" w:rsidRDefault="002A5F36" w:rsidP="002A5F36">
      <w:pPr>
        <w:rPr>
          <w:sz w:val="26"/>
          <w:szCs w:val="26"/>
        </w:rPr>
      </w:pPr>
      <w:r w:rsidRPr="002A5F36">
        <w:rPr>
          <w:sz w:val="26"/>
          <w:szCs w:val="26"/>
        </w:rPr>
        <w:t>Среди основных стратегических задач Стратегии, коррелирующих напрямую с задачами профилактической деятельности в образовательных организациях выделяются:</w:t>
      </w:r>
    </w:p>
    <w:p w:rsidR="002A5F36" w:rsidRPr="002A5F36" w:rsidRDefault="002A5F36" w:rsidP="002A5F36">
      <w:pPr>
        <w:rPr>
          <w:sz w:val="26"/>
          <w:szCs w:val="26"/>
        </w:rPr>
      </w:pPr>
      <w:r w:rsidRPr="002A5F36">
        <w:rPr>
          <w:sz w:val="26"/>
          <w:szCs w:val="26"/>
        </w:rPr>
        <w:t>формирование на общих методологических основаниях единой системы комплексной антинаркотической профилактической деятельности;</w:t>
      </w:r>
    </w:p>
    <w:p w:rsidR="002A5F36" w:rsidRPr="002A5F36" w:rsidRDefault="002A5F36" w:rsidP="002A5F36">
      <w:pPr>
        <w:rPr>
          <w:sz w:val="26"/>
          <w:szCs w:val="26"/>
        </w:rPr>
      </w:pPr>
      <w:r w:rsidRPr="002A5F36">
        <w:rPr>
          <w:sz w:val="26"/>
          <w:szCs w:val="26"/>
        </w:rPr>
        <w:lastRenderedPageBreak/>
        <w:t>создание с учетом традиционных российских духовно-нравственных и культурных ценностей условий для формирования в обществе осознанного негативного отношения к незаконному потреблению наркотиков;</w:t>
      </w:r>
    </w:p>
    <w:p w:rsidR="002A5F36" w:rsidRPr="002A5F36" w:rsidRDefault="002A5F36" w:rsidP="002A5F36">
      <w:pPr>
        <w:rPr>
          <w:sz w:val="26"/>
          <w:szCs w:val="26"/>
        </w:rPr>
      </w:pPr>
      <w:r w:rsidRPr="002A5F36">
        <w:rPr>
          <w:sz w:val="26"/>
          <w:szCs w:val="26"/>
        </w:rPr>
        <w:t>обеспечение эффективной координации антинаркотической деятельности.</w:t>
      </w:r>
    </w:p>
    <w:p w:rsidR="002A5F36" w:rsidRPr="002A5F36" w:rsidRDefault="002A5F36" w:rsidP="002A5F36">
      <w:pPr>
        <w:rPr>
          <w:sz w:val="26"/>
          <w:szCs w:val="26"/>
        </w:rPr>
      </w:pPr>
      <w:r w:rsidRPr="002A5F36">
        <w:rPr>
          <w:sz w:val="26"/>
          <w:szCs w:val="26"/>
        </w:rPr>
        <w:t xml:space="preserve">В пункте 2 статьи 4 Федерального закона от 08.01.1998 № 3-ФЗ </w:t>
      </w:r>
      <w:r w:rsidRPr="002A5F36">
        <w:rPr>
          <w:sz w:val="26"/>
          <w:szCs w:val="26"/>
        </w:rPr>
        <w:br/>
        <w:t>«О наркотических средствах и психотропных веществах» устанавливается, что в числе принципов государственной политики в области противодействия незаконному обороту наркотиков определены приоритетность мер по профилактике наркомании, стимулирование деятельности, направленной на антинаркотическую пропаганду.</w:t>
      </w:r>
    </w:p>
    <w:p w:rsidR="002A5F36" w:rsidRPr="002A5F36" w:rsidRDefault="002A5F36" w:rsidP="002A5F36">
      <w:pPr>
        <w:rPr>
          <w:sz w:val="26"/>
          <w:szCs w:val="26"/>
        </w:rPr>
      </w:pPr>
      <w:r w:rsidRPr="002A5F36">
        <w:rPr>
          <w:sz w:val="26"/>
          <w:szCs w:val="26"/>
        </w:rPr>
        <w:t>В соответствии с частью 7 статьи 28 Федерального закона от 29.12.2012 № 273-ФЗ «Об образовании в Российской Федерации» (далее – Федеральный закон об образовании) образовательная организация несет ответственность в установленном законодательством Российской Федерации порядке за жизнь и здоровье обучающихся при освоении образовательной программы.</w:t>
      </w:r>
    </w:p>
    <w:p w:rsidR="002A5F36" w:rsidRPr="002A5F36" w:rsidRDefault="002A5F36" w:rsidP="002A5F36">
      <w:pPr>
        <w:rPr>
          <w:sz w:val="26"/>
          <w:szCs w:val="26"/>
        </w:rPr>
      </w:pPr>
      <w:r w:rsidRPr="002A5F36">
        <w:rPr>
          <w:sz w:val="26"/>
          <w:szCs w:val="26"/>
        </w:rPr>
        <w:t>Также к компетенции образовательной организации относится создание необходимых условий для охраны и укрепления здоровья обучающихся.</w:t>
      </w:r>
    </w:p>
    <w:p w:rsidR="002A5F36" w:rsidRPr="002A5F36" w:rsidRDefault="002A5F36" w:rsidP="002A5F36">
      <w:pPr>
        <w:rPr>
          <w:sz w:val="26"/>
          <w:szCs w:val="26"/>
        </w:rPr>
      </w:pPr>
      <w:r w:rsidRPr="002A5F36">
        <w:rPr>
          <w:sz w:val="26"/>
          <w:szCs w:val="26"/>
        </w:rPr>
        <w:t xml:space="preserve">Подпунктом 7 пункта 1 статьи 14 Федерального закона от 24.06.1999 </w:t>
      </w:r>
      <w:r w:rsidRPr="002A5F36">
        <w:rPr>
          <w:sz w:val="26"/>
          <w:szCs w:val="26"/>
        </w:rPr>
        <w:br/>
        <w:t>№ 120-ФЗ «Об основах системы профилактики безнадзорности и правонарушений несовершеннолетних», а также пунктом 15.1 части 3 статьи 28 Федерального закона об образовании определены полномочия органов, осуществляющих государственное управление в сфере образования, в части проведения мероприятий по раннему выявлению незаконного потребления наркотических средств и психотропных веществ среди обучающихся всех типов образовательных организаций.</w:t>
      </w:r>
    </w:p>
    <w:p w:rsidR="002A5F36" w:rsidRPr="002A5F36" w:rsidRDefault="002A5F36" w:rsidP="002A5F36">
      <w:pPr>
        <w:rPr>
          <w:bCs/>
          <w:sz w:val="26"/>
          <w:szCs w:val="26"/>
        </w:rPr>
      </w:pPr>
      <w:r w:rsidRPr="002A5F36">
        <w:rPr>
          <w:sz w:val="26"/>
          <w:szCs w:val="26"/>
        </w:rPr>
        <w:t xml:space="preserve">В числе основных мер по раннему выявлению незаконного потребления наркотических средств и психотропных веществ среди обучающихся является ежегодное проведение в образовательных организациях социально-психологического тестирования (далее – СПТ). Во исполнение  приказа  управления  образования  города  от  31.08.2020 № 540 «О порядке проведения социально-психологического тестирования лиц, обучающихся в общеобразовательных организациях г.Благовещенска»  в общеобразовательных организациях города проведено социально-психологическое тестирование школьников в возрасте от 13 до 18 лет, по итогам которого выявлено, что </w:t>
      </w:r>
      <w:r w:rsidRPr="002A5F36">
        <w:rPr>
          <w:bCs/>
          <w:sz w:val="26"/>
          <w:szCs w:val="26"/>
        </w:rPr>
        <w:t>число обучающихся, не прошедших тестирование составило 1356 человек (15% от 8575 обучающихся, подлежащих тестированию) (в 2019 году – 2567 чел.-30%, в 2018 году- 2349 чел.- 28%), в том числе по причине:</w:t>
      </w:r>
    </w:p>
    <w:p w:rsidR="002A5F36" w:rsidRPr="002A5F36" w:rsidRDefault="002A5F36" w:rsidP="002A5F36">
      <w:pPr>
        <w:rPr>
          <w:bCs/>
          <w:sz w:val="26"/>
          <w:szCs w:val="26"/>
        </w:rPr>
      </w:pPr>
      <w:r w:rsidRPr="002A5F36">
        <w:rPr>
          <w:bCs/>
          <w:sz w:val="26"/>
          <w:szCs w:val="26"/>
        </w:rPr>
        <w:t xml:space="preserve">болезни, а также самоизоляции в связи с нахождением в контакте с больным </w:t>
      </w:r>
      <w:r w:rsidRPr="002A5F36">
        <w:rPr>
          <w:bCs/>
          <w:sz w:val="26"/>
          <w:szCs w:val="26"/>
          <w:lang w:val="en-US"/>
        </w:rPr>
        <w:t>COVID</w:t>
      </w:r>
      <w:r w:rsidRPr="002A5F36">
        <w:rPr>
          <w:bCs/>
          <w:sz w:val="26"/>
          <w:szCs w:val="26"/>
        </w:rPr>
        <w:t>-2019 – 178 обучающихся;</w:t>
      </w:r>
    </w:p>
    <w:p w:rsidR="002A5F36" w:rsidRPr="002A5F36" w:rsidRDefault="002A5F36" w:rsidP="002A5F36">
      <w:pPr>
        <w:rPr>
          <w:bCs/>
          <w:sz w:val="26"/>
          <w:szCs w:val="26"/>
        </w:rPr>
      </w:pPr>
      <w:r w:rsidRPr="002A5F36">
        <w:rPr>
          <w:bCs/>
          <w:sz w:val="26"/>
          <w:szCs w:val="26"/>
        </w:rPr>
        <w:t>отказа родителей (законных представителей обучающихся) – 1154 несовершеннолетних (13%) (все отказы получены в осенний период 2020 г.) (в 2019 году – 1743 чел.-21%, 2018 году – 24%);</w:t>
      </w:r>
    </w:p>
    <w:p w:rsidR="002A5F36" w:rsidRPr="002A5F36" w:rsidRDefault="002A5F36" w:rsidP="002A5F36">
      <w:pPr>
        <w:rPr>
          <w:bCs/>
          <w:sz w:val="26"/>
          <w:szCs w:val="26"/>
        </w:rPr>
      </w:pPr>
      <w:r w:rsidRPr="002A5F36">
        <w:rPr>
          <w:bCs/>
          <w:sz w:val="26"/>
          <w:szCs w:val="26"/>
        </w:rPr>
        <w:t xml:space="preserve">в связи с выбытием из общеобразовательных организации города – 6 человек; </w:t>
      </w:r>
    </w:p>
    <w:p w:rsidR="002A5F36" w:rsidRPr="002A5F36" w:rsidRDefault="002A5F36" w:rsidP="002A5F36">
      <w:pPr>
        <w:rPr>
          <w:bCs/>
          <w:sz w:val="26"/>
          <w:szCs w:val="26"/>
        </w:rPr>
      </w:pPr>
      <w:r w:rsidRPr="002A5F36">
        <w:rPr>
          <w:bCs/>
          <w:sz w:val="26"/>
          <w:szCs w:val="26"/>
        </w:rPr>
        <w:t>в связи с длительным сбоем программного обеспечения  - 18 человек.</w:t>
      </w:r>
    </w:p>
    <w:tbl>
      <w:tblPr>
        <w:tblStyle w:val="af0"/>
        <w:tblW w:w="0" w:type="auto"/>
        <w:tblLook w:val="04A0" w:firstRow="1" w:lastRow="0" w:firstColumn="1" w:lastColumn="0" w:noHBand="0" w:noVBand="1"/>
      </w:tblPr>
      <w:tblGrid>
        <w:gridCol w:w="1557"/>
        <w:gridCol w:w="1557"/>
        <w:gridCol w:w="1557"/>
        <w:gridCol w:w="1558"/>
        <w:gridCol w:w="1558"/>
        <w:gridCol w:w="1558"/>
      </w:tblGrid>
      <w:tr w:rsidR="002A5F36" w:rsidRPr="002A5F36" w:rsidTr="009F0395">
        <w:tc>
          <w:tcPr>
            <w:tcW w:w="1557" w:type="dxa"/>
            <w:vMerge w:val="restart"/>
          </w:tcPr>
          <w:p w:rsidR="002A5F36" w:rsidRPr="002A5F36" w:rsidRDefault="002A5F36" w:rsidP="002A5F36">
            <w:pPr>
              <w:rPr>
                <w:bCs/>
                <w:sz w:val="26"/>
                <w:szCs w:val="26"/>
              </w:rPr>
            </w:pPr>
            <w:r w:rsidRPr="002A5F36">
              <w:rPr>
                <w:bCs/>
                <w:sz w:val="26"/>
                <w:szCs w:val="26"/>
              </w:rPr>
              <w:t>Учебный год</w:t>
            </w:r>
          </w:p>
        </w:tc>
        <w:tc>
          <w:tcPr>
            <w:tcW w:w="1557" w:type="dxa"/>
            <w:vMerge w:val="restart"/>
          </w:tcPr>
          <w:p w:rsidR="002A5F36" w:rsidRPr="002A5F36" w:rsidRDefault="002A5F36" w:rsidP="002A5F36">
            <w:pPr>
              <w:rPr>
                <w:bCs/>
                <w:sz w:val="26"/>
                <w:szCs w:val="26"/>
              </w:rPr>
            </w:pPr>
            <w:r w:rsidRPr="002A5F36">
              <w:rPr>
                <w:bCs/>
                <w:sz w:val="26"/>
                <w:szCs w:val="26"/>
              </w:rPr>
              <w:t>Подлежат СПТ, чел.</w:t>
            </w:r>
          </w:p>
        </w:tc>
        <w:tc>
          <w:tcPr>
            <w:tcW w:w="3115" w:type="dxa"/>
            <w:gridSpan w:val="2"/>
          </w:tcPr>
          <w:p w:rsidR="002A5F36" w:rsidRPr="002A5F36" w:rsidRDefault="002A5F36" w:rsidP="002A5F36">
            <w:pPr>
              <w:rPr>
                <w:bCs/>
                <w:sz w:val="26"/>
                <w:szCs w:val="26"/>
              </w:rPr>
            </w:pPr>
            <w:r w:rsidRPr="002A5F36">
              <w:rPr>
                <w:bCs/>
                <w:sz w:val="26"/>
                <w:szCs w:val="26"/>
              </w:rPr>
              <w:t>Не приняли участие в СПТ,</w:t>
            </w:r>
          </w:p>
          <w:p w:rsidR="002A5F36" w:rsidRPr="002A5F36" w:rsidRDefault="002A5F36" w:rsidP="002A5F36">
            <w:pPr>
              <w:rPr>
                <w:bCs/>
                <w:sz w:val="26"/>
                <w:szCs w:val="26"/>
              </w:rPr>
            </w:pPr>
            <w:r w:rsidRPr="002A5F36">
              <w:rPr>
                <w:bCs/>
                <w:sz w:val="26"/>
                <w:szCs w:val="26"/>
              </w:rPr>
              <w:t xml:space="preserve"> всего</w:t>
            </w:r>
          </w:p>
        </w:tc>
        <w:tc>
          <w:tcPr>
            <w:tcW w:w="3116" w:type="dxa"/>
            <w:gridSpan w:val="2"/>
          </w:tcPr>
          <w:p w:rsidR="002A5F36" w:rsidRPr="002A5F36" w:rsidRDefault="002A5F36" w:rsidP="002A5F36">
            <w:pPr>
              <w:rPr>
                <w:bCs/>
                <w:sz w:val="26"/>
                <w:szCs w:val="26"/>
              </w:rPr>
            </w:pPr>
            <w:r w:rsidRPr="002A5F36">
              <w:rPr>
                <w:bCs/>
                <w:sz w:val="26"/>
                <w:szCs w:val="26"/>
              </w:rPr>
              <w:t>В том числе из-за отказа родителей</w:t>
            </w:r>
          </w:p>
        </w:tc>
      </w:tr>
      <w:tr w:rsidR="002A5F36" w:rsidRPr="002A5F36" w:rsidTr="009F0395">
        <w:tc>
          <w:tcPr>
            <w:tcW w:w="1557" w:type="dxa"/>
            <w:vMerge/>
          </w:tcPr>
          <w:p w:rsidR="002A5F36" w:rsidRPr="002A5F36" w:rsidRDefault="002A5F36" w:rsidP="002A5F36">
            <w:pPr>
              <w:rPr>
                <w:bCs/>
                <w:sz w:val="26"/>
                <w:szCs w:val="26"/>
              </w:rPr>
            </w:pPr>
          </w:p>
        </w:tc>
        <w:tc>
          <w:tcPr>
            <w:tcW w:w="1557" w:type="dxa"/>
            <w:vMerge/>
          </w:tcPr>
          <w:p w:rsidR="002A5F36" w:rsidRPr="002A5F36" w:rsidRDefault="002A5F36" w:rsidP="002A5F36">
            <w:pPr>
              <w:rPr>
                <w:bCs/>
                <w:sz w:val="26"/>
                <w:szCs w:val="26"/>
              </w:rPr>
            </w:pPr>
          </w:p>
        </w:tc>
        <w:tc>
          <w:tcPr>
            <w:tcW w:w="1557" w:type="dxa"/>
          </w:tcPr>
          <w:p w:rsidR="002A5F36" w:rsidRPr="002A5F36" w:rsidRDefault="002A5F36" w:rsidP="002A5F36">
            <w:pPr>
              <w:rPr>
                <w:bCs/>
                <w:sz w:val="26"/>
                <w:szCs w:val="26"/>
              </w:rPr>
            </w:pPr>
            <w:r w:rsidRPr="002A5F36">
              <w:rPr>
                <w:bCs/>
                <w:sz w:val="26"/>
                <w:szCs w:val="26"/>
              </w:rPr>
              <w:t>чел.</w:t>
            </w:r>
          </w:p>
        </w:tc>
        <w:tc>
          <w:tcPr>
            <w:tcW w:w="1558" w:type="dxa"/>
          </w:tcPr>
          <w:p w:rsidR="002A5F36" w:rsidRPr="002A5F36" w:rsidRDefault="002A5F36" w:rsidP="002A5F36">
            <w:pPr>
              <w:rPr>
                <w:bCs/>
                <w:sz w:val="26"/>
                <w:szCs w:val="26"/>
              </w:rPr>
            </w:pPr>
            <w:r w:rsidRPr="002A5F36">
              <w:rPr>
                <w:bCs/>
                <w:sz w:val="26"/>
                <w:szCs w:val="26"/>
              </w:rPr>
              <w:t>%</w:t>
            </w:r>
          </w:p>
        </w:tc>
        <w:tc>
          <w:tcPr>
            <w:tcW w:w="1558" w:type="dxa"/>
          </w:tcPr>
          <w:p w:rsidR="002A5F36" w:rsidRPr="002A5F36" w:rsidRDefault="002A5F36" w:rsidP="002A5F36">
            <w:pPr>
              <w:rPr>
                <w:bCs/>
                <w:sz w:val="26"/>
                <w:szCs w:val="26"/>
              </w:rPr>
            </w:pPr>
            <w:r w:rsidRPr="002A5F36">
              <w:rPr>
                <w:bCs/>
                <w:sz w:val="26"/>
                <w:szCs w:val="26"/>
              </w:rPr>
              <w:t>чел.</w:t>
            </w:r>
          </w:p>
        </w:tc>
        <w:tc>
          <w:tcPr>
            <w:tcW w:w="1558" w:type="dxa"/>
          </w:tcPr>
          <w:p w:rsidR="002A5F36" w:rsidRPr="002A5F36" w:rsidRDefault="002A5F36" w:rsidP="002A5F36">
            <w:pPr>
              <w:rPr>
                <w:bCs/>
                <w:sz w:val="26"/>
                <w:szCs w:val="26"/>
              </w:rPr>
            </w:pPr>
            <w:r w:rsidRPr="002A5F36">
              <w:rPr>
                <w:bCs/>
                <w:sz w:val="26"/>
                <w:szCs w:val="26"/>
              </w:rPr>
              <w:t>%</w:t>
            </w:r>
          </w:p>
        </w:tc>
      </w:tr>
      <w:tr w:rsidR="002A5F36" w:rsidRPr="002A5F36" w:rsidTr="009F0395">
        <w:tc>
          <w:tcPr>
            <w:tcW w:w="1557" w:type="dxa"/>
          </w:tcPr>
          <w:p w:rsidR="002A5F36" w:rsidRPr="002A5F36" w:rsidRDefault="002A5F36" w:rsidP="002A5F36">
            <w:pPr>
              <w:rPr>
                <w:bCs/>
                <w:sz w:val="26"/>
                <w:szCs w:val="26"/>
              </w:rPr>
            </w:pPr>
            <w:r w:rsidRPr="002A5F36">
              <w:rPr>
                <w:bCs/>
                <w:sz w:val="26"/>
                <w:szCs w:val="26"/>
              </w:rPr>
              <w:t>2018/19 уч.г.</w:t>
            </w:r>
          </w:p>
        </w:tc>
        <w:tc>
          <w:tcPr>
            <w:tcW w:w="1557" w:type="dxa"/>
          </w:tcPr>
          <w:p w:rsidR="002A5F36" w:rsidRPr="002A5F36" w:rsidRDefault="002A5F36" w:rsidP="002A5F36">
            <w:pPr>
              <w:rPr>
                <w:bCs/>
                <w:sz w:val="26"/>
                <w:szCs w:val="26"/>
              </w:rPr>
            </w:pPr>
            <w:r w:rsidRPr="002A5F36">
              <w:rPr>
                <w:bCs/>
                <w:sz w:val="26"/>
                <w:szCs w:val="26"/>
              </w:rPr>
              <w:t>8498</w:t>
            </w:r>
          </w:p>
        </w:tc>
        <w:tc>
          <w:tcPr>
            <w:tcW w:w="1557" w:type="dxa"/>
          </w:tcPr>
          <w:p w:rsidR="002A5F36" w:rsidRPr="002A5F36" w:rsidRDefault="002A5F36" w:rsidP="002A5F36">
            <w:pPr>
              <w:rPr>
                <w:bCs/>
                <w:sz w:val="26"/>
                <w:szCs w:val="26"/>
              </w:rPr>
            </w:pPr>
            <w:r w:rsidRPr="002A5F36">
              <w:rPr>
                <w:bCs/>
                <w:sz w:val="26"/>
                <w:szCs w:val="26"/>
              </w:rPr>
              <w:t>2349</w:t>
            </w:r>
          </w:p>
        </w:tc>
        <w:tc>
          <w:tcPr>
            <w:tcW w:w="1558" w:type="dxa"/>
          </w:tcPr>
          <w:p w:rsidR="002A5F36" w:rsidRPr="002A5F36" w:rsidRDefault="002A5F36" w:rsidP="002A5F36">
            <w:pPr>
              <w:rPr>
                <w:bCs/>
                <w:sz w:val="26"/>
                <w:szCs w:val="26"/>
              </w:rPr>
            </w:pPr>
            <w:r w:rsidRPr="002A5F36">
              <w:rPr>
                <w:bCs/>
                <w:sz w:val="26"/>
                <w:szCs w:val="26"/>
              </w:rPr>
              <w:t>28</w:t>
            </w:r>
          </w:p>
        </w:tc>
        <w:tc>
          <w:tcPr>
            <w:tcW w:w="1558" w:type="dxa"/>
          </w:tcPr>
          <w:p w:rsidR="002A5F36" w:rsidRPr="002A5F36" w:rsidRDefault="002A5F36" w:rsidP="002A5F36">
            <w:pPr>
              <w:rPr>
                <w:bCs/>
                <w:sz w:val="26"/>
                <w:szCs w:val="26"/>
              </w:rPr>
            </w:pPr>
            <w:r w:rsidRPr="002A5F36">
              <w:rPr>
                <w:bCs/>
                <w:sz w:val="26"/>
                <w:szCs w:val="26"/>
              </w:rPr>
              <w:t>2033</w:t>
            </w:r>
          </w:p>
        </w:tc>
        <w:tc>
          <w:tcPr>
            <w:tcW w:w="1558" w:type="dxa"/>
          </w:tcPr>
          <w:p w:rsidR="002A5F36" w:rsidRPr="002A5F36" w:rsidRDefault="002A5F36" w:rsidP="002A5F36">
            <w:pPr>
              <w:rPr>
                <w:bCs/>
                <w:sz w:val="26"/>
                <w:szCs w:val="26"/>
              </w:rPr>
            </w:pPr>
            <w:r w:rsidRPr="002A5F36">
              <w:rPr>
                <w:bCs/>
                <w:sz w:val="26"/>
                <w:szCs w:val="26"/>
              </w:rPr>
              <w:t>24</w:t>
            </w:r>
          </w:p>
        </w:tc>
      </w:tr>
      <w:tr w:rsidR="002A5F36" w:rsidRPr="002A5F36" w:rsidTr="009F0395">
        <w:tc>
          <w:tcPr>
            <w:tcW w:w="1557" w:type="dxa"/>
          </w:tcPr>
          <w:p w:rsidR="002A5F36" w:rsidRPr="002A5F36" w:rsidRDefault="002A5F36" w:rsidP="002A5F36">
            <w:pPr>
              <w:rPr>
                <w:bCs/>
                <w:sz w:val="26"/>
                <w:szCs w:val="26"/>
              </w:rPr>
            </w:pPr>
            <w:r w:rsidRPr="002A5F36">
              <w:rPr>
                <w:bCs/>
                <w:sz w:val="26"/>
                <w:szCs w:val="26"/>
              </w:rPr>
              <w:t>2019/20 уч.г.</w:t>
            </w:r>
          </w:p>
        </w:tc>
        <w:tc>
          <w:tcPr>
            <w:tcW w:w="1557" w:type="dxa"/>
          </w:tcPr>
          <w:p w:rsidR="002A5F36" w:rsidRPr="002A5F36" w:rsidRDefault="002A5F36" w:rsidP="002A5F36">
            <w:pPr>
              <w:rPr>
                <w:bCs/>
                <w:sz w:val="26"/>
                <w:szCs w:val="26"/>
              </w:rPr>
            </w:pPr>
            <w:r w:rsidRPr="002A5F36">
              <w:rPr>
                <w:bCs/>
                <w:sz w:val="26"/>
                <w:szCs w:val="26"/>
              </w:rPr>
              <w:t>8556</w:t>
            </w:r>
          </w:p>
        </w:tc>
        <w:tc>
          <w:tcPr>
            <w:tcW w:w="1557" w:type="dxa"/>
          </w:tcPr>
          <w:p w:rsidR="002A5F36" w:rsidRPr="002A5F36" w:rsidRDefault="002A5F36" w:rsidP="002A5F36">
            <w:pPr>
              <w:rPr>
                <w:bCs/>
                <w:sz w:val="26"/>
                <w:szCs w:val="26"/>
              </w:rPr>
            </w:pPr>
            <w:r w:rsidRPr="002A5F36">
              <w:rPr>
                <w:bCs/>
                <w:sz w:val="26"/>
                <w:szCs w:val="26"/>
              </w:rPr>
              <w:t>2567</w:t>
            </w:r>
          </w:p>
        </w:tc>
        <w:tc>
          <w:tcPr>
            <w:tcW w:w="1558" w:type="dxa"/>
          </w:tcPr>
          <w:p w:rsidR="002A5F36" w:rsidRPr="002A5F36" w:rsidRDefault="002A5F36" w:rsidP="002A5F36">
            <w:pPr>
              <w:rPr>
                <w:bCs/>
                <w:sz w:val="26"/>
                <w:szCs w:val="26"/>
              </w:rPr>
            </w:pPr>
            <w:r w:rsidRPr="002A5F36">
              <w:rPr>
                <w:bCs/>
                <w:sz w:val="26"/>
                <w:szCs w:val="26"/>
              </w:rPr>
              <w:t>30</w:t>
            </w:r>
          </w:p>
        </w:tc>
        <w:tc>
          <w:tcPr>
            <w:tcW w:w="1558" w:type="dxa"/>
          </w:tcPr>
          <w:p w:rsidR="002A5F36" w:rsidRPr="002A5F36" w:rsidRDefault="002A5F36" w:rsidP="002A5F36">
            <w:pPr>
              <w:rPr>
                <w:bCs/>
                <w:sz w:val="26"/>
                <w:szCs w:val="26"/>
              </w:rPr>
            </w:pPr>
            <w:r w:rsidRPr="002A5F36">
              <w:rPr>
                <w:bCs/>
                <w:sz w:val="26"/>
                <w:szCs w:val="26"/>
              </w:rPr>
              <w:t>1773</w:t>
            </w:r>
          </w:p>
        </w:tc>
        <w:tc>
          <w:tcPr>
            <w:tcW w:w="1558" w:type="dxa"/>
          </w:tcPr>
          <w:p w:rsidR="002A5F36" w:rsidRPr="002A5F36" w:rsidRDefault="002A5F36" w:rsidP="002A5F36">
            <w:pPr>
              <w:rPr>
                <w:bCs/>
                <w:sz w:val="26"/>
                <w:szCs w:val="26"/>
              </w:rPr>
            </w:pPr>
            <w:r w:rsidRPr="002A5F36">
              <w:rPr>
                <w:bCs/>
                <w:sz w:val="26"/>
                <w:szCs w:val="26"/>
              </w:rPr>
              <w:t>21</w:t>
            </w:r>
          </w:p>
        </w:tc>
      </w:tr>
      <w:tr w:rsidR="002A5F36" w:rsidRPr="002A5F36" w:rsidTr="009F0395">
        <w:tc>
          <w:tcPr>
            <w:tcW w:w="1557" w:type="dxa"/>
          </w:tcPr>
          <w:p w:rsidR="002A5F36" w:rsidRPr="002A5F36" w:rsidRDefault="002A5F36" w:rsidP="002A5F36">
            <w:pPr>
              <w:rPr>
                <w:bCs/>
                <w:sz w:val="26"/>
                <w:szCs w:val="26"/>
              </w:rPr>
            </w:pPr>
            <w:r w:rsidRPr="002A5F36">
              <w:rPr>
                <w:bCs/>
                <w:sz w:val="26"/>
                <w:szCs w:val="26"/>
              </w:rPr>
              <w:lastRenderedPageBreak/>
              <w:t>2020/21 уч.г.</w:t>
            </w:r>
          </w:p>
        </w:tc>
        <w:tc>
          <w:tcPr>
            <w:tcW w:w="1557" w:type="dxa"/>
          </w:tcPr>
          <w:p w:rsidR="002A5F36" w:rsidRPr="002A5F36" w:rsidRDefault="002A5F36" w:rsidP="002A5F36">
            <w:pPr>
              <w:rPr>
                <w:bCs/>
                <w:sz w:val="26"/>
                <w:szCs w:val="26"/>
              </w:rPr>
            </w:pPr>
            <w:r w:rsidRPr="002A5F36">
              <w:rPr>
                <w:bCs/>
                <w:sz w:val="26"/>
                <w:szCs w:val="26"/>
              </w:rPr>
              <w:t>8575</w:t>
            </w:r>
          </w:p>
        </w:tc>
        <w:tc>
          <w:tcPr>
            <w:tcW w:w="1557" w:type="dxa"/>
          </w:tcPr>
          <w:p w:rsidR="002A5F36" w:rsidRPr="002A5F36" w:rsidRDefault="002A5F36" w:rsidP="002A5F36">
            <w:pPr>
              <w:rPr>
                <w:bCs/>
                <w:sz w:val="26"/>
                <w:szCs w:val="26"/>
              </w:rPr>
            </w:pPr>
            <w:r w:rsidRPr="002A5F36">
              <w:rPr>
                <w:bCs/>
                <w:sz w:val="26"/>
                <w:szCs w:val="26"/>
              </w:rPr>
              <w:t>1356</w:t>
            </w:r>
          </w:p>
        </w:tc>
        <w:tc>
          <w:tcPr>
            <w:tcW w:w="1558" w:type="dxa"/>
          </w:tcPr>
          <w:p w:rsidR="002A5F36" w:rsidRPr="002A5F36" w:rsidRDefault="002A5F36" w:rsidP="002A5F36">
            <w:pPr>
              <w:rPr>
                <w:bCs/>
                <w:sz w:val="26"/>
                <w:szCs w:val="26"/>
              </w:rPr>
            </w:pPr>
            <w:r w:rsidRPr="002A5F36">
              <w:rPr>
                <w:bCs/>
                <w:sz w:val="26"/>
                <w:szCs w:val="26"/>
              </w:rPr>
              <w:t>16</w:t>
            </w:r>
          </w:p>
        </w:tc>
        <w:tc>
          <w:tcPr>
            <w:tcW w:w="1558" w:type="dxa"/>
          </w:tcPr>
          <w:p w:rsidR="002A5F36" w:rsidRPr="002A5F36" w:rsidRDefault="002A5F36" w:rsidP="002A5F36">
            <w:pPr>
              <w:rPr>
                <w:bCs/>
                <w:sz w:val="26"/>
                <w:szCs w:val="26"/>
              </w:rPr>
            </w:pPr>
            <w:r w:rsidRPr="002A5F36">
              <w:rPr>
                <w:bCs/>
                <w:sz w:val="26"/>
                <w:szCs w:val="26"/>
              </w:rPr>
              <w:t>1154</w:t>
            </w:r>
          </w:p>
        </w:tc>
        <w:tc>
          <w:tcPr>
            <w:tcW w:w="1558" w:type="dxa"/>
          </w:tcPr>
          <w:p w:rsidR="002A5F36" w:rsidRPr="002A5F36" w:rsidRDefault="002A5F36" w:rsidP="002A5F36">
            <w:pPr>
              <w:rPr>
                <w:bCs/>
                <w:sz w:val="26"/>
                <w:szCs w:val="26"/>
              </w:rPr>
            </w:pPr>
            <w:r w:rsidRPr="002A5F36">
              <w:rPr>
                <w:bCs/>
                <w:sz w:val="26"/>
                <w:szCs w:val="26"/>
              </w:rPr>
              <w:t>13</w:t>
            </w:r>
          </w:p>
        </w:tc>
      </w:tr>
    </w:tbl>
    <w:p w:rsidR="002A5F36" w:rsidRPr="002A5F36" w:rsidRDefault="002A5F36" w:rsidP="002A5F36">
      <w:pPr>
        <w:rPr>
          <w:bCs/>
          <w:sz w:val="26"/>
          <w:szCs w:val="26"/>
        </w:rPr>
      </w:pPr>
    </w:p>
    <w:p w:rsidR="002A5F36" w:rsidRPr="002A5F36" w:rsidRDefault="002A5F36" w:rsidP="002A5F36">
      <w:pPr>
        <w:rPr>
          <w:bCs/>
          <w:sz w:val="26"/>
          <w:szCs w:val="26"/>
        </w:rPr>
      </w:pPr>
      <w:r w:rsidRPr="002A5F36">
        <w:rPr>
          <w:bCs/>
          <w:sz w:val="26"/>
          <w:szCs w:val="26"/>
        </w:rPr>
        <w:t>При этом в 10 общеобразовательных организациях доля отказов родителей (законных представителей обучающихся) составила более 10%, что свидетельствует о невысоком уровне организации информационно-разъяснительной работы с родителями (законными представителями) обучающихся:</w:t>
      </w:r>
    </w:p>
    <w:p w:rsidR="002A5F36" w:rsidRPr="002A5F36" w:rsidRDefault="002A5F36" w:rsidP="002A5F36">
      <w:pPr>
        <w:rPr>
          <w:bCs/>
          <w:sz w:val="26"/>
          <w:szCs w:val="26"/>
        </w:rPr>
      </w:pPr>
    </w:p>
    <w:tbl>
      <w:tblPr>
        <w:tblW w:w="9130" w:type="dxa"/>
        <w:tblInd w:w="13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119"/>
        <w:gridCol w:w="2551"/>
        <w:gridCol w:w="1730"/>
        <w:gridCol w:w="1730"/>
      </w:tblGrid>
      <w:tr w:rsidR="002A5F36" w:rsidRPr="002A5F36" w:rsidTr="009F0395">
        <w:trPr>
          <w:trHeight w:val="668"/>
        </w:trPr>
        <w:tc>
          <w:tcPr>
            <w:tcW w:w="3119" w:type="dxa"/>
            <w:tcBorders>
              <w:top w:val="single" w:sz="4" w:space="0" w:color="auto"/>
              <w:left w:val="single" w:sz="4" w:space="0" w:color="auto"/>
              <w:right w:val="single" w:sz="4" w:space="0" w:color="auto"/>
            </w:tcBorders>
            <w:hideMark/>
          </w:tcPr>
          <w:p w:rsidR="002A5F36" w:rsidRPr="002A5F36" w:rsidRDefault="002A5F36" w:rsidP="002A5F36">
            <w:pPr>
              <w:rPr>
                <w:sz w:val="26"/>
                <w:szCs w:val="26"/>
              </w:rPr>
            </w:pPr>
            <w:r w:rsidRPr="002A5F36">
              <w:rPr>
                <w:sz w:val="26"/>
                <w:szCs w:val="26"/>
              </w:rPr>
              <w:t>Наименование ОО г.Благовещенска</w:t>
            </w:r>
          </w:p>
        </w:tc>
        <w:tc>
          <w:tcPr>
            <w:tcW w:w="2551" w:type="dxa"/>
            <w:tcBorders>
              <w:top w:val="single" w:sz="4" w:space="0" w:color="auto"/>
              <w:left w:val="single" w:sz="4" w:space="0" w:color="auto"/>
              <w:right w:val="single" w:sz="4" w:space="0" w:color="auto"/>
            </w:tcBorders>
          </w:tcPr>
          <w:p w:rsidR="002A5F36" w:rsidRPr="002A5F36" w:rsidRDefault="002A5F36" w:rsidP="002A5F36">
            <w:pPr>
              <w:rPr>
                <w:sz w:val="26"/>
                <w:szCs w:val="26"/>
              </w:rPr>
            </w:pPr>
            <w:r w:rsidRPr="002A5F36">
              <w:rPr>
                <w:sz w:val="26"/>
                <w:szCs w:val="26"/>
              </w:rPr>
              <w:t>Подлежат тестированию обучающиеся в возрасте от 13 до 18 лет</w:t>
            </w:r>
          </w:p>
        </w:tc>
        <w:tc>
          <w:tcPr>
            <w:tcW w:w="1730" w:type="dxa"/>
            <w:tcBorders>
              <w:top w:val="single" w:sz="4" w:space="0" w:color="auto"/>
              <w:left w:val="single" w:sz="4" w:space="0" w:color="auto"/>
              <w:right w:val="single" w:sz="4" w:space="0" w:color="auto"/>
            </w:tcBorders>
          </w:tcPr>
          <w:p w:rsidR="002A5F36" w:rsidRPr="002A5F36" w:rsidRDefault="002A5F36" w:rsidP="002A5F36">
            <w:pPr>
              <w:rPr>
                <w:sz w:val="26"/>
                <w:szCs w:val="26"/>
              </w:rPr>
            </w:pPr>
            <w:r w:rsidRPr="002A5F36">
              <w:rPr>
                <w:sz w:val="26"/>
                <w:szCs w:val="26"/>
              </w:rPr>
              <w:t>Получен отказ от тестирования, чел.</w:t>
            </w:r>
          </w:p>
        </w:tc>
        <w:tc>
          <w:tcPr>
            <w:tcW w:w="1730" w:type="dxa"/>
            <w:tcBorders>
              <w:top w:val="single" w:sz="4" w:space="0" w:color="auto"/>
              <w:left w:val="single" w:sz="4" w:space="0" w:color="auto"/>
              <w:right w:val="single" w:sz="4" w:space="0" w:color="auto"/>
            </w:tcBorders>
          </w:tcPr>
          <w:p w:rsidR="002A5F36" w:rsidRPr="002A5F36" w:rsidRDefault="002A5F36" w:rsidP="002A5F36">
            <w:pPr>
              <w:rPr>
                <w:sz w:val="26"/>
                <w:szCs w:val="26"/>
              </w:rPr>
            </w:pPr>
            <w:r w:rsidRPr="002A5F36">
              <w:rPr>
                <w:sz w:val="26"/>
                <w:szCs w:val="26"/>
              </w:rPr>
              <w:t>Получен отказ от тестирования, %</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«Гимназия № 1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672</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46</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7</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2</w:t>
            </w:r>
          </w:p>
          <w:p w:rsidR="002A5F36" w:rsidRPr="002A5F36" w:rsidRDefault="002A5F36" w:rsidP="002A5F36">
            <w:pPr>
              <w:rPr>
                <w:sz w:val="26"/>
                <w:szCs w:val="26"/>
              </w:rPr>
            </w:pPr>
            <w:r w:rsidRPr="002A5F36">
              <w:rPr>
                <w:sz w:val="26"/>
                <w:szCs w:val="26"/>
              </w:rPr>
              <w:t>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460</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71</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15</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«Алексеевская гимназия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595</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146</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32</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5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499</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177</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35</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«Лицей № 6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549</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54</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10</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10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418</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52</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12</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«Лицей № 11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655</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82</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13</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12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307</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61</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20</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13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452</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38</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8</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14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388</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15</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4</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15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373</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54</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14</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16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595</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22</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4</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17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423</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11</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3</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22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388</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86</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22</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23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113</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0</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0</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24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105</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0</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0</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«Гимназия № 25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616</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128</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21</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26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548</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94</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17</w:t>
            </w:r>
          </w:p>
        </w:tc>
      </w:tr>
      <w:tr w:rsidR="002A5F36" w:rsidRPr="002A5F36" w:rsidTr="009F0395">
        <w:trPr>
          <w:trHeight w:val="227"/>
        </w:trPr>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МАОУ «Школа № 27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334</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2</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0</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lastRenderedPageBreak/>
              <w:t>МАОУ «Школа № 28 г.Благовещенска»</w:t>
            </w: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520</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15</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3</w:t>
            </w:r>
          </w:p>
        </w:tc>
      </w:tr>
      <w:tr w:rsidR="002A5F36" w:rsidRPr="002A5F36" w:rsidTr="009F0395">
        <w:tc>
          <w:tcPr>
            <w:tcW w:w="3119" w:type="dxa"/>
            <w:tcBorders>
              <w:top w:val="single" w:sz="4" w:space="0" w:color="auto"/>
              <w:left w:val="single" w:sz="4" w:space="0" w:color="auto"/>
              <w:bottom w:val="single" w:sz="4" w:space="0" w:color="auto"/>
              <w:right w:val="single" w:sz="4" w:space="0" w:color="auto"/>
            </w:tcBorders>
            <w:hideMark/>
          </w:tcPr>
          <w:p w:rsidR="002A5F36" w:rsidRPr="002A5F36" w:rsidRDefault="002A5F36" w:rsidP="002A5F36">
            <w:pPr>
              <w:rPr>
                <w:sz w:val="26"/>
                <w:szCs w:val="26"/>
              </w:rPr>
            </w:pPr>
            <w:r w:rsidRPr="002A5F36">
              <w:rPr>
                <w:sz w:val="26"/>
                <w:szCs w:val="26"/>
              </w:rPr>
              <w:t>ВСЕГО:</w:t>
            </w:r>
          </w:p>
          <w:p w:rsidR="002A5F36" w:rsidRPr="002A5F36" w:rsidRDefault="002A5F36" w:rsidP="002A5F36">
            <w:pPr>
              <w:rPr>
                <w:sz w:val="26"/>
                <w:szCs w:val="26"/>
              </w:rPr>
            </w:pPr>
          </w:p>
        </w:tc>
        <w:tc>
          <w:tcPr>
            <w:tcW w:w="2551"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9010</w:t>
            </w:r>
          </w:p>
        </w:tc>
        <w:tc>
          <w:tcPr>
            <w:tcW w:w="1730" w:type="dxa"/>
            <w:tcBorders>
              <w:top w:val="single" w:sz="4" w:space="0" w:color="auto"/>
              <w:left w:val="single" w:sz="4" w:space="0" w:color="auto"/>
              <w:bottom w:val="single" w:sz="4" w:space="0" w:color="auto"/>
              <w:right w:val="single" w:sz="4" w:space="0" w:color="auto"/>
            </w:tcBorders>
          </w:tcPr>
          <w:p w:rsidR="002A5F36" w:rsidRPr="002A5F36" w:rsidRDefault="002A5F36" w:rsidP="002A5F36">
            <w:pPr>
              <w:rPr>
                <w:sz w:val="26"/>
                <w:szCs w:val="26"/>
              </w:rPr>
            </w:pPr>
            <w:r w:rsidRPr="002A5F36">
              <w:rPr>
                <w:sz w:val="26"/>
                <w:szCs w:val="26"/>
              </w:rPr>
              <w:t>1154</w:t>
            </w:r>
          </w:p>
        </w:tc>
        <w:tc>
          <w:tcPr>
            <w:tcW w:w="1730" w:type="dxa"/>
            <w:tcBorders>
              <w:top w:val="single" w:sz="4" w:space="0" w:color="auto"/>
              <w:left w:val="single" w:sz="4" w:space="0" w:color="auto"/>
              <w:bottom w:val="single" w:sz="4" w:space="0" w:color="auto"/>
              <w:right w:val="single" w:sz="4" w:space="0" w:color="auto"/>
            </w:tcBorders>
            <w:shd w:val="clear" w:color="auto" w:fill="FFFFFF" w:themeFill="background1"/>
          </w:tcPr>
          <w:p w:rsidR="002A5F36" w:rsidRPr="002A5F36" w:rsidRDefault="002A5F36" w:rsidP="002A5F36">
            <w:pPr>
              <w:rPr>
                <w:sz w:val="26"/>
                <w:szCs w:val="26"/>
              </w:rPr>
            </w:pPr>
            <w:r w:rsidRPr="002A5F36">
              <w:rPr>
                <w:sz w:val="26"/>
                <w:szCs w:val="26"/>
              </w:rPr>
              <w:t>13</w:t>
            </w:r>
          </w:p>
        </w:tc>
      </w:tr>
    </w:tbl>
    <w:p w:rsidR="002A5F36" w:rsidRPr="002A5F36" w:rsidRDefault="002A5F36" w:rsidP="002A5F36">
      <w:pPr>
        <w:rPr>
          <w:sz w:val="26"/>
          <w:szCs w:val="26"/>
        </w:rPr>
      </w:pPr>
      <w:r w:rsidRPr="002A5F36">
        <w:rPr>
          <w:sz w:val="26"/>
          <w:szCs w:val="26"/>
        </w:rPr>
        <w:t>С целью повышения активности участия школьников в социально-психологическом тестировании обучающихся, направленном на раннее выявление незаконного потребления наркотических и психотропных веществ (далее – СПТ), снижения количества отказов от  СПТ в 2021 году и в последующие годы управлением образования издан приказ от 12 марта 2021 года № 140, согласно которому руководителям муниципальных общеобразовательных организаций рекомендовано обеспечить проведение следующих мероприятий:</w:t>
      </w:r>
    </w:p>
    <w:p w:rsidR="002A5F36" w:rsidRPr="002A5F36" w:rsidRDefault="002A5F36" w:rsidP="002A5F36">
      <w:pPr>
        <w:rPr>
          <w:sz w:val="26"/>
          <w:szCs w:val="26"/>
        </w:rPr>
      </w:pPr>
      <w:r w:rsidRPr="002A5F36">
        <w:rPr>
          <w:sz w:val="26"/>
          <w:szCs w:val="26"/>
        </w:rPr>
        <w:t>1. Ознакомление педагогического коллектива с методическими рекомендациями Министерства просвещения Российского Федерации и Департамента государственной политики в сфере защиты прав детей по проведению разъяснительной работы с родителями (законными представителями) обучающихся в целях предупреждения отказа от участия в СПТ;</w:t>
      </w:r>
    </w:p>
    <w:p w:rsidR="002A5F36" w:rsidRPr="002A5F36" w:rsidRDefault="002A5F36" w:rsidP="002A5F36">
      <w:pPr>
        <w:rPr>
          <w:sz w:val="26"/>
          <w:szCs w:val="26"/>
        </w:rPr>
      </w:pPr>
      <w:r w:rsidRPr="002A5F36">
        <w:rPr>
          <w:sz w:val="26"/>
          <w:szCs w:val="26"/>
        </w:rPr>
        <w:t>2. Проведение анализа групповых и индивидуальных результатов по итогам СПТ текущего года, а также сравнительный анализ динамики групп повышенного внимания за последние 3 года;</w:t>
      </w:r>
    </w:p>
    <w:p w:rsidR="002A5F36" w:rsidRPr="002A5F36" w:rsidRDefault="002A5F36" w:rsidP="002A5F36">
      <w:pPr>
        <w:rPr>
          <w:sz w:val="26"/>
          <w:szCs w:val="26"/>
        </w:rPr>
      </w:pPr>
      <w:r w:rsidRPr="002A5F36">
        <w:rPr>
          <w:sz w:val="26"/>
          <w:szCs w:val="26"/>
        </w:rPr>
        <w:t xml:space="preserve">3. Организацию и проведение информационно-разъяснительной кампании с педагогами (совещания, обучающие семинары и вебинары, консультирование) при организации СПТ в 2021/22 учебном году, выработав </w:t>
      </w:r>
      <w:r w:rsidRPr="002A5F36">
        <w:rPr>
          <w:sz w:val="26"/>
          <w:szCs w:val="26"/>
          <w:u w:val="single"/>
        </w:rPr>
        <w:t>единый позитивный</w:t>
      </w:r>
      <w:r w:rsidRPr="002A5F36">
        <w:rPr>
          <w:sz w:val="26"/>
          <w:szCs w:val="26"/>
        </w:rPr>
        <w:t xml:space="preserve"> подход к методике его проведения в текущем году;</w:t>
      </w:r>
    </w:p>
    <w:p w:rsidR="002A5F36" w:rsidRPr="002A5F36" w:rsidRDefault="002A5F36" w:rsidP="002A5F36">
      <w:pPr>
        <w:rPr>
          <w:sz w:val="26"/>
          <w:szCs w:val="26"/>
        </w:rPr>
      </w:pPr>
      <w:r w:rsidRPr="002A5F36">
        <w:rPr>
          <w:sz w:val="26"/>
          <w:szCs w:val="26"/>
        </w:rPr>
        <w:t>4. Проведение комбинированных родительских собраний с использованием разнообразных методов и приемов (краткие доклады, просмотр видеосюжетов, моделирование проблемных ситуаций, дискуссия, консультация, беседа и др.) с целью формирования у родительской общественности позитивного отношения к СПТ обучающихся в общеобразовательных организациях, получения добровольных информированных согласий от максимального количества родителей (законных представителей);</w:t>
      </w:r>
    </w:p>
    <w:p w:rsidR="002A5F36" w:rsidRPr="002A5F36" w:rsidRDefault="002A5F36" w:rsidP="002A5F36">
      <w:pPr>
        <w:rPr>
          <w:sz w:val="26"/>
          <w:szCs w:val="26"/>
        </w:rPr>
      </w:pPr>
      <w:r w:rsidRPr="002A5F36">
        <w:rPr>
          <w:sz w:val="26"/>
          <w:szCs w:val="26"/>
        </w:rPr>
        <w:t>5. Организацию и проведение мотивационных тренингов для обучающихся с привлечением активистов ученического самоуправления;</w:t>
      </w:r>
    </w:p>
    <w:p w:rsidR="002A5F36" w:rsidRPr="002A5F36" w:rsidRDefault="002A5F36" w:rsidP="002A5F36">
      <w:pPr>
        <w:rPr>
          <w:sz w:val="26"/>
          <w:szCs w:val="26"/>
        </w:rPr>
      </w:pPr>
      <w:r w:rsidRPr="002A5F36">
        <w:rPr>
          <w:sz w:val="26"/>
          <w:szCs w:val="26"/>
        </w:rPr>
        <w:t>6. Взять под личный контроль вопросы проведения мероприятий по обеспечению снижения количества отказов от  СПТ в 2021 году и в последующие годы.</w:t>
      </w:r>
    </w:p>
    <w:p w:rsidR="002A5F36" w:rsidRPr="002A5F36" w:rsidRDefault="002A5F36" w:rsidP="002A5F36">
      <w:pPr>
        <w:rPr>
          <w:sz w:val="26"/>
          <w:szCs w:val="26"/>
        </w:rPr>
      </w:pPr>
      <w:r w:rsidRPr="002A5F36">
        <w:rPr>
          <w:bCs/>
          <w:sz w:val="26"/>
          <w:szCs w:val="26"/>
        </w:rPr>
        <w:t xml:space="preserve">С целью предупреждения употребления несовершеннолетними наркотиков и психотропных средств </w:t>
      </w:r>
      <w:r w:rsidRPr="002A5F36">
        <w:rPr>
          <w:sz w:val="26"/>
          <w:szCs w:val="26"/>
        </w:rPr>
        <w:t>педагогами–психологами общеобразовательных учреждений города в системе проводятся диагностики, социальное анкетирование по вопросам культуры здорового и безопасного образа жизни обучающихся.</w:t>
      </w:r>
    </w:p>
    <w:p w:rsidR="002A5F36" w:rsidRPr="002A5F36" w:rsidRDefault="002A5F36" w:rsidP="002A5F36">
      <w:pPr>
        <w:rPr>
          <w:sz w:val="26"/>
          <w:szCs w:val="26"/>
        </w:rPr>
      </w:pPr>
      <w:r w:rsidRPr="002A5F36">
        <w:rPr>
          <w:sz w:val="26"/>
          <w:szCs w:val="26"/>
        </w:rPr>
        <w:t>Традиционно в образовательных организациях города  проводится акция «Ярмарка здоровья» (далее – Ярмарка). В рамках акции в ходе бесед и диспутов школьники  знакомятся с вопросами: «Как защитить себя  от курения, пивного алкоголизма, употребления наркотиков», «Как организовать здоровое питание», «Что такое уголовная и административная ответственность молодежи?», «Возможно ли предупредить ДТП с участием несовершеннолетних?» и др. В Ярмарках принимает участие большое количество педагогов, обучающихся и их родителей.</w:t>
      </w:r>
    </w:p>
    <w:p w:rsidR="002A5F36" w:rsidRPr="002A5F36" w:rsidRDefault="002A5F36" w:rsidP="002A5F36">
      <w:pPr>
        <w:rPr>
          <w:sz w:val="26"/>
          <w:szCs w:val="26"/>
        </w:rPr>
      </w:pPr>
      <w:r w:rsidRPr="002A5F36">
        <w:rPr>
          <w:sz w:val="26"/>
          <w:szCs w:val="26"/>
        </w:rPr>
        <w:t>Во всех муниципальных образовательных организациях  проводится достаточное количество внеклассных профилактических мероприятий, в том числе традиционных: месячник здоровья «Школа – территория здоровья без наркотиков», акции «Нет наркотикам», «Физическая культура и спорт - альтернатива пагубным привычкам».</w:t>
      </w:r>
    </w:p>
    <w:p w:rsidR="002A5F36" w:rsidRPr="002A5F36" w:rsidRDefault="002A5F36" w:rsidP="002A5F36">
      <w:pPr>
        <w:rPr>
          <w:sz w:val="26"/>
          <w:szCs w:val="26"/>
        </w:rPr>
      </w:pPr>
      <w:r w:rsidRPr="002A5F36">
        <w:rPr>
          <w:sz w:val="26"/>
          <w:szCs w:val="26"/>
        </w:rPr>
        <w:t xml:space="preserve">В рамках  муниципального этапа Всероссийской заочной акции «Физическая культура и спорт – альтернатива пагубным привычкам» (далее – Акция) в </w:t>
      </w:r>
      <w:r w:rsidRPr="002A5F36">
        <w:rPr>
          <w:sz w:val="26"/>
          <w:szCs w:val="26"/>
        </w:rPr>
        <w:lastRenderedPageBreak/>
        <w:t xml:space="preserve">образовательных организациях проводится большое количество разнообразных мероприятий: </w:t>
      </w:r>
    </w:p>
    <w:p w:rsidR="002A5F36" w:rsidRPr="002A5F36" w:rsidRDefault="002A5F36" w:rsidP="002A5F36">
      <w:pPr>
        <w:rPr>
          <w:sz w:val="26"/>
          <w:szCs w:val="26"/>
        </w:rPr>
      </w:pPr>
      <w:r w:rsidRPr="002A5F36">
        <w:rPr>
          <w:sz w:val="26"/>
          <w:szCs w:val="26"/>
        </w:rPr>
        <w:t xml:space="preserve">«Ярмарки здоровья», в ходе которых школьники обсуждают вопросы: «Как защитить себя  от курения, пивного алкоголизма, употребления наркотиков?», «Как организовать здоровое питание?», «Что такое уголовная и административная ответственность молодежи?», «Возможно ли предупредить ДТП с участием несовершеннолетних?»; </w:t>
      </w:r>
    </w:p>
    <w:p w:rsidR="002A5F36" w:rsidRPr="002A5F36" w:rsidRDefault="002A5F36" w:rsidP="002A5F36">
      <w:pPr>
        <w:rPr>
          <w:sz w:val="26"/>
          <w:szCs w:val="26"/>
        </w:rPr>
      </w:pPr>
      <w:r w:rsidRPr="002A5F36">
        <w:rPr>
          <w:sz w:val="26"/>
          <w:szCs w:val="26"/>
        </w:rPr>
        <w:t>внеклассные профилактические мероприятия, в том числе: беседы и классные часы: «Школа – территория здоровья», «Нет наркотикам», «Спорту-да! Никотину – нет!», «На зарядку по порядку!» «Быть здоровым – жить в радости!»;</w:t>
      </w:r>
    </w:p>
    <w:p w:rsidR="002A5F36" w:rsidRPr="002A5F36" w:rsidRDefault="002A5F36" w:rsidP="002A5F36">
      <w:pPr>
        <w:rPr>
          <w:sz w:val="26"/>
          <w:szCs w:val="26"/>
        </w:rPr>
      </w:pPr>
      <w:r w:rsidRPr="002A5F36">
        <w:rPr>
          <w:sz w:val="26"/>
          <w:szCs w:val="26"/>
        </w:rPr>
        <w:t>фотомарафон «Живи ярко!» (с размещением лучших фотографий в Инстаграм образовательных организаций);</w:t>
      </w:r>
    </w:p>
    <w:p w:rsidR="002A5F36" w:rsidRPr="002A5F36" w:rsidRDefault="002A5F36" w:rsidP="002A5F36">
      <w:pPr>
        <w:rPr>
          <w:sz w:val="26"/>
          <w:szCs w:val="26"/>
        </w:rPr>
      </w:pPr>
      <w:r w:rsidRPr="002A5F36">
        <w:rPr>
          <w:sz w:val="26"/>
          <w:szCs w:val="26"/>
        </w:rPr>
        <w:t>конкурсы буклетов и памяток «Мы за здоровый образ жизни!»,  рисунков и плакатов «Пусть всегда буду я!»;</w:t>
      </w:r>
    </w:p>
    <w:p w:rsidR="002A5F36" w:rsidRPr="002A5F36" w:rsidRDefault="002A5F36" w:rsidP="002A5F36">
      <w:pPr>
        <w:rPr>
          <w:sz w:val="26"/>
          <w:szCs w:val="26"/>
        </w:rPr>
      </w:pPr>
      <w:r w:rsidRPr="002A5F36">
        <w:rPr>
          <w:sz w:val="26"/>
          <w:szCs w:val="26"/>
        </w:rPr>
        <w:t>просмотр социального видеоролика «Жить здорово!», размещённого в школьных группах «ВКонтакте» классных коллективов общеобразовательных организаций;</w:t>
      </w:r>
    </w:p>
    <w:p w:rsidR="002A5F36" w:rsidRPr="002A5F36" w:rsidRDefault="002A5F36" w:rsidP="002A5F36">
      <w:pPr>
        <w:rPr>
          <w:sz w:val="26"/>
          <w:szCs w:val="26"/>
        </w:rPr>
      </w:pPr>
      <w:r w:rsidRPr="002A5F36">
        <w:rPr>
          <w:sz w:val="26"/>
          <w:szCs w:val="26"/>
        </w:rPr>
        <w:t>соревнования по футболу среди школьных команд;</w:t>
      </w:r>
    </w:p>
    <w:p w:rsidR="002A5F36" w:rsidRPr="002A5F36" w:rsidRDefault="002A5F36" w:rsidP="002A5F36">
      <w:pPr>
        <w:rPr>
          <w:sz w:val="26"/>
          <w:szCs w:val="26"/>
        </w:rPr>
      </w:pPr>
      <w:r w:rsidRPr="002A5F36">
        <w:rPr>
          <w:sz w:val="26"/>
          <w:szCs w:val="26"/>
        </w:rPr>
        <w:t>конкурс видеороликов «Физическая культура и спорт – альтернатива пагубным привычкам».</w:t>
      </w:r>
    </w:p>
    <w:p w:rsidR="002A5F36" w:rsidRPr="002A5F36" w:rsidRDefault="002A5F36" w:rsidP="002A5F36">
      <w:pPr>
        <w:rPr>
          <w:sz w:val="26"/>
          <w:szCs w:val="26"/>
        </w:rPr>
      </w:pPr>
      <w:r w:rsidRPr="002A5F36">
        <w:rPr>
          <w:sz w:val="26"/>
          <w:szCs w:val="26"/>
        </w:rPr>
        <w:t>Более 100 обучающихся общеобразовательных учреждений города ежегодно принимают участие в городском конкурсе социальной  рекламы «Отражение», которые представляют на конкурс социальные плакаты, фотографии, видеоролики и короткометражные фильмы.</w:t>
      </w:r>
    </w:p>
    <w:p w:rsidR="002A5F36" w:rsidRPr="002A5F36" w:rsidRDefault="002A5F36" w:rsidP="002A5F36">
      <w:pPr>
        <w:rPr>
          <w:sz w:val="26"/>
          <w:szCs w:val="26"/>
        </w:rPr>
      </w:pPr>
      <w:r w:rsidRPr="002A5F36">
        <w:rPr>
          <w:sz w:val="26"/>
          <w:szCs w:val="26"/>
        </w:rPr>
        <w:t>В образовательных организациях города в общедоступных местах оформлены информационные стенды, «уголки информации», на которых размещены сведения о «телефонах доверия», «горячих линиях», буклеты, информационные листы, плакаты профилактического содержания, объявления о проведении и результатах конкурсов, воспитательных мероприятий, слетов, форумов, волонтерских проектов и акций.</w:t>
      </w:r>
    </w:p>
    <w:p w:rsidR="002A5F36" w:rsidRPr="002A5F36" w:rsidRDefault="002A5F36" w:rsidP="002A5F36">
      <w:pPr>
        <w:rPr>
          <w:sz w:val="26"/>
          <w:szCs w:val="26"/>
        </w:rPr>
      </w:pPr>
      <w:r w:rsidRPr="002A5F36">
        <w:rPr>
          <w:sz w:val="26"/>
          <w:szCs w:val="26"/>
        </w:rPr>
        <w:t>В летний период 2020 года с целью популяризации здорового образа жизни среди детей и молодежи управлением образования города организовано проведение мероприятий во всех общеобразовательных организациях и учреждениях дополнительного образования детей города  в рамках месячника мероприятий антинаркотическиой направленности. В мероприятиях, проведение которых на протяжении двух последних лет в условиях сложившейся эпидемиологической ситуации организовано в онлайн-формате, принимает участие более 10 тысяч детей и подростков.</w:t>
      </w:r>
    </w:p>
    <w:p w:rsidR="002A5F36" w:rsidRPr="002A5F36" w:rsidRDefault="002A5F36" w:rsidP="002A5F36">
      <w:pPr>
        <w:rPr>
          <w:sz w:val="26"/>
          <w:szCs w:val="26"/>
        </w:rPr>
      </w:pPr>
      <w:r w:rsidRPr="002A5F36">
        <w:rPr>
          <w:sz w:val="26"/>
          <w:szCs w:val="26"/>
        </w:rPr>
        <w:t xml:space="preserve">В апреле 2021 года образовательные организации города активно поддержали  Всероссийскую  акцию «10000 шагов к жизни», приуроченную ко Всемирному Дню здоровья, в августе - проект в поддержку сборной команды России на Олимпийских играх в Токио </w:t>
      </w:r>
      <w:r w:rsidRPr="002A5F36">
        <w:rPr>
          <w:b/>
          <w:sz w:val="26"/>
          <w:szCs w:val="26"/>
        </w:rPr>
        <w:t>«</w:t>
      </w:r>
      <w:r w:rsidRPr="002A5F36">
        <w:rPr>
          <w:sz w:val="26"/>
          <w:szCs w:val="26"/>
        </w:rPr>
        <w:t>Верим в Россию!», который организован по инициативе Ассоциации спортивных клубов России в форме флешмоба #10ПЕСЕНЧЕМПИОНОВ.</w:t>
      </w:r>
    </w:p>
    <w:p w:rsidR="002A5F36" w:rsidRPr="002A5F36" w:rsidRDefault="002A5F36" w:rsidP="002A5F36">
      <w:pPr>
        <w:rPr>
          <w:sz w:val="26"/>
          <w:szCs w:val="26"/>
        </w:rPr>
      </w:pPr>
      <w:r w:rsidRPr="002A5F36">
        <w:rPr>
          <w:sz w:val="26"/>
          <w:szCs w:val="26"/>
        </w:rPr>
        <w:t xml:space="preserve"> На спортивных площадках, стадионах и в спортивных залах образовательных организаций ежегодно проводятся разнообразные мероприятия: «Зарядка чемпионов», эстафеты «Веселые старты», товарищеские игры по волейболу и баскетболу между командами школьников и их родителями и педагогами, подвижные игры, флешмоб «Движение – жизнь», онлайн-викторины, посвященные Всемирному дню здоровья, турниры по футболу, пионерболу, баскетболу, волейболу, стрит-баскету и хоккею с шайбой, веселая эстафета по плаванию, кросс «Бегом к здоровью», занятия по аэробике.</w:t>
      </w:r>
    </w:p>
    <w:p w:rsidR="002A5F36" w:rsidRPr="002A5F36" w:rsidRDefault="002A5F36" w:rsidP="002A5F36">
      <w:pPr>
        <w:rPr>
          <w:sz w:val="26"/>
          <w:szCs w:val="26"/>
        </w:rPr>
      </w:pPr>
      <w:r w:rsidRPr="002A5F36">
        <w:rPr>
          <w:sz w:val="26"/>
          <w:szCs w:val="26"/>
        </w:rPr>
        <w:t xml:space="preserve">В целях предотвращения и сокращения распространения наркомании среди молодежи в городе реализуются мероприятия, направленные на формирование </w:t>
      </w:r>
      <w:r w:rsidRPr="002A5F36">
        <w:rPr>
          <w:sz w:val="26"/>
          <w:szCs w:val="26"/>
        </w:rPr>
        <w:lastRenderedPageBreak/>
        <w:t>здорового образа жизни: традиционно проводятся единые профилактические антинаркотические акции: «Всемирный день без табака», «Дыши легко», «Стоп-наркотик», «Мы против наркотиков», «Миссия – жить!», фотомарафон «НЕ курю и НЕ советую», квест «Я выбираю ЗОЖ» и др.</w:t>
      </w:r>
    </w:p>
    <w:p w:rsidR="002A5F36" w:rsidRPr="002A5F36" w:rsidRDefault="002A5F36" w:rsidP="002A5F36">
      <w:pPr>
        <w:rPr>
          <w:sz w:val="26"/>
          <w:szCs w:val="26"/>
        </w:rPr>
      </w:pPr>
      <w:r w:rsidRPr="002A5F36">
        <w:rPr>
          <w:sz w:val="26"/>
          <w:szCs w:val="26"/>
        </w:rPr>
        <w:t>Образовательные организации города ведут систематическую профилактическую и превентивную работу с несовершеннолетними. Основными направлениями профилактической работы с обучающимися и их родителями (иными законными представителями) являются: информационные занятия, деловые игры, беседы, лекции, диспуты, заседания «круглого стола», тематические выставки, профилактические акции, конкурсы, тренинги по обучению жизненно важным навыкам, просмотры профилактических фильмов с последующим их обсуждением, анкетирование, индивидуальные занятия, тематические родительские собрания, семинары, консультирование и другое. Проведение данных мероприятий осуществляется при участии специалистов правоохранительных ведомств и учреждений здравоохранения.</w:t>
      </w:r>
    </w:p>
    <w:p w:rsidR="002A5F36" w:rsidRPr="002A5F36" w:rsidRDefault="002A5F36" w:rsidP="002A5F36">
      <w:pPr>
        <w:rPr>
          <w:sz w:val="26"/>
          <w:szCs w:val="26"/>
        </w:rPr>
      </w:pPr>
      <w:r w:rsidRPr="002A5F36">
        <w:rPr>
          <w:sz w:val="26"/>
          <w:szCs w:val="26"/>
        </w:rPr>
        <w:t>Лучшие творческие работы, фото и видеоролики, а также информация  о проводимых мероприятиях, размещены на сайтах муниципальных образовательных организаций, а также в приложении «Инстаграм».</w:t>
      </w:r>
    </w:p>
    <w:p w:rsidR="002A5F36" w:rsidRPr="002A5F36" w:rsidRDefault="002A5F36" w:rsidP="002A5F36">
      <w:pPr>
        <w:rPr>
          <w:sz w:val="26"/>
          <w:szCs w:val="26"/>
        </w:rPr>
      </w:pPr>
      <w:r w:rsidRPr="002A5F36">
        <w:rPr>
          <w:sz w:val="26"/>
          <w:szCs w:val="26"/>
        </w:rPr>
        <w:t>Активно развиваются общественные объединения, чья деятельность направлена на профилактику наркомании и формирование приверженности к здоровому образу жизни.</w:t>
      </w:r>
    </w:p>
    <w:p w:rsidR="002A5F36" w:rsidRPr="002A5F36" w:rsidRDefault="002A5F36" w:rsidP="002A5F36">
      <w:pPr>
        <w:rPr>
          <w:sz w:val="26"/>
          <w:szCs w:val="26"/>
        </w:rPr>
      </w:pPr>
      <w:r w:rsidRPr="002A5F36">
        <w:rPr>
          <w:sz w:val="26"/>
          <w:szCs w:val="26"/>
        </w:rPr>
        <w:t>Профилактика употребления психоактивных веществ среди несовершеннолетних является неотъемлемой составляющей общей профилактики безнадзорности и правонарушений несовершеннолетних, проводимой образовательными организациями города. Проблемы подростков, склонных к употреблению психоактивных веществ, решаются комплексно, на основе взаимодействия всех субъектов системы образования.</w:t>
      </w:r>
    </w:p>
    <w:p w:rsidR="002A5F36" w:rsidRPr="002A5F36" w:rsidRDefault="002A5F36" w:rsidP="002A5F36">
      <w:pPr>
        <w:rPr>
          <w:sz w:val="26"/>
          <w:szCs w:val="26"/>
        </w:rPr>
      </w:pPr>
    </w:p>
    <w:p w:rsidR="002A5F36" w:rsidRPr="002A5F36" w:rsidRDefault="002A5F36" w:rsidP="002A5F36">
      <w:pPr>
        <w:rPr>
          <w:b/>
          <w:sz w:val="26"/>
          <w:szCs w:val="26"/>
        </w:rPr>
      </w:pPr>
      <w:r w:rsidRPr="002A5F36">
        <w:rPr>
          <w:b/>
          <w:sz w:val="26"/>
          <w:szCs w:val="26"/>
        </w:rPr>
        <w:t xml:space="preserve">II. Цели и задачи, индикаторы и описание основных </w:t>
      </w:r>
    </w:p>
    <w:p w:rsidR="002A5F36" w:rsidRPr="002A5F36" w:rsidRDefault="002A5F36" w:rsidP="002A5F36">
      <w:pPr>
        <w:rPr>
          <w:b/>
          <w:sz w:val="26"/>
          <w:szCs w:val="26"/>
        </w:rPr>
      </w:pPr>
      <w:r w:rsidRPr="002A5F36">
        <w:rPr>
          <w:b/>
          <w:sz w:val="26"/>
          <w:szCs w:val="26"/>
        </w:rPr>
        <w:t>ожидаемых конечных результатов муниципальной  программы</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t>2.1. Цель Программы:</w:t>
      </w:r>
    </w:p>
    <w:p w:rsidR="002A5F36" w:rsidRPr="002A5F36" w:rsidRDefault="002A5F36" w:rsidP="002A5F36">
      <w:pPr>
        <w:rPr>
          <w:sz w:val="26"/>
          <w:szCs w:val="26"/>
        </w:rPr>
      </w:pPr>
      <w:r w:rsidRPr="002A5F36">
        <w:rPr>
          <w:sz w:val="26"/>
          <w:szCs w:val="26"/>
        </w:rPr>
        <w:t>создание условий, способствующих развитию личности обучающихся образовательных организаций, ориентированной на неприятие ПАВ и здоровый образ жизни.</w:t>
      </w:r>
    </w:p>
    <w:p w:rsidR="002A5F36" w:rsidRPr="002A5F36" w:rsidRDefault="002A5F36" w:rsidP="002A5F36">
      <w:pPr>
        <w:rPr>
          <w:sz w:val="26"/>
          <w:szCs w:val="26"/>
        </w:rPr>
      </w:pPr>
      <w:r w:rsidRPr="002A5F36">
        <w:rPr>
          <w:sz w:val="26"/>
          <w:szCs w:val="26"/>
        </w:rPr>
        <w:t>2.2. Задачи Программы:</w:t>
      </w:r>
    </w:p>
    <w:p w:rsidR="002A5F36" w:rsidRPr="002A5F36" w:rsidRDefault="002A5F36" w:rsidP="002A5F36">
      <w:pPr>
        <w:rPr>
          <w:sz w:val="26"/>
          <w:szCs w:val="26"/>
        </w:rPr>
      </w:pPr>
      <w:r w:rsidRPr="002A5F36">
        <w:rPr>
          <w:sz w:val="26"/>
          <w:szCs w:val="26"/>
        </w:rPr>
        <w:t>1.</w:t>
      </w:r>
      <w:r w:rsidRPr="002A5F36">
        <w:rPr>
          <w:sz w:val="26"/>
          <w:szCs w:val="26"/>
        </w:rPr>
        <w:tab/>
        <w:t>Формирование единого профилактического пространства в образовательной среде путем объединения усилий всех участников профилактической деятельности для обеспечения комплексного системного воздействия на целевые группы профилактики;</w:t>
      </w:r>
    </w:p>
    <w:p w:rsidR="002A5F36" w:rsidRPr="002A5F36" w:rsidRDefault="002A5F36" w:rsidP="002A5F36">
      <w:pPr>
        <w:rPr>
          <w:sz w:val="26"/>
          <w:szCs w:val="26"/>
        </w:rPr>
      </w:pPr>
      <w:r w:rsidRPr="002A5F36">
        <w:rPr>
          <w:sz w:val="26"/>
          <w:szCs w:val="26"/>
        </w:rPr>
        <w:t>2.</w:t>
      </w:r>
      <w:r w:rsidRPr="002A5F36">
        <w:rPr>
          <w:sz w:val="26"/>
          <w:szCs w:val="26"/>
        </w:rPr>
        <w:tab/>
        <w:t>Мониторинг состояния организации профилактической деятельности в образовательной среде и оценка ее эффективности;</w:t>
      </w:r>
    </w:p>
    <w:p w:rsidR="002A5F36" w:rsidRPr="002A5F36" w:rsidRDefault="002A5F36" w:rsidP="002A5F36">
      <w:pPr>
        <w:rPr>
          <w:sz w:val="26"/>
          <w:szCs w:val="26"/>
        </w:rPr>
      </w:pPr>
      <w:r w:rsidRPr="002A5F36">
        <w:rPr>
          <w:sz w:val="26"/>
          <w:szCs w:val="26"/>
        </w:rPr>
        <w:t>3.</w:t>
      </w:r>
      <w:r w:rsidRPr="002A5F36">
        <w:rPr>
          <w:sz w:val="26"/>
          <w:szCs w:val="26"/>
        </w:rPr>
        <w:tab/>
        <w:t xml:space="preserve">Изменение ценностного отношения детей и подростков к наркотикам, формирование личной ответственности за свое поведение, обусловливающие снижение спроса на психоактивные вещества в детско-подростковой популяции; </w:t>
      </w:r>
    </w:p>
    <w:p w:rsidR="002A5F36" w:rsidRPr="002A5F36" w:rsidRDefault="002A5F36" w:rsidP="002A5F36">
      <w:pPr>
        <w:rPr>
          <w:sz w:val="26"/>
          <w:szCs w:val="26"/>
        </w:rPr>
      </w:pPr>
      <w:r w:rsidRPr="002A5F36">
        <w:rPr>
          <w:sz w:val="26"/>
          <w:szCs w:val="26"/>
        </w:rPr>
        <w:t>4.</w:t>
      </w:r>
      <w:r w:rsidRPr="002A5F36">
        <w:rPr>
          <w:sz w:val="26"/>
          <w:szCs w:val="26"/>
        </w:rPr>
        <w:tab/>
        <w:t>Содействие созданию современной и безопасной цифровой образовательной среды, обеспечивающей доступность информации, направленной на формирование современных навыков и компетенций у обучающихся и молодежи, способствующих развитию ресурсов личности человека и гражданина, осознанно выполняющей и пропагандирующей правила здорового и экологически целесообразного образа жизни, безопасного для человека и окружающей его среды;</w:t>
      </w:r>
    </w:p>
    <w:p w:rsidR="002A5F36" w:rsidRPr="002A5F36" w:rsidRDefault="002A5F36" w:rsidP="002A5F36">
      <w:pPr>
        <w:rPr>
          <w:sz w:val="26"/>
          <w:szCs w:val="26"/>
        </w:rPr>
      </w:pPr>
      <w:r w:rsidRPr="002A5F36">
        <w:rPr>
          <w:sz w:val="26"/>
          <w:szCs w:val="26"/>
        </w:rPr>
        <w:lastRenderedPageBreak/>
        <w:t>5.</w:t>
      </w:r>
      <w:r w:rsidRPr="002A5F36">
        <w:rPr>
          <w:sz w:val="26"/>
          <w:szCs w:val="26"/>
        </w:rPr>
        <w:tab/>
        <w:t>Создание с учетом традиционных российских духовно-нравственных и культурных ценностей условий для формирования у обучающихся осознанного негативного отношения к незаконному потреблению наркотиков;</w:t>
      </w:r>
    </w:p>
    <w:p w:rsidR="002A5F36" w:rsidRPr="002A5F36" w:rsidRDefault="002A5F36" w:rsidP="002A5F36">
      <w:pPr>
        <w:rPr>
          <w:sz w:val="26"/>
          <w:szCs w:val="26"/>
        </w:rPr>
      </w:pPr>
      <w:r w:rsidRPr="002A5F36">
        <w:rPr>
          <w:sz w:val="26"/>
          <w:szCs w:val="26"/>
        </w:rPr>
        <w:t>6.</w:t>
      </w:r>
      <w:r w:rsidRPr="002A5F36">
        <w:rPr>
          <w:sz w:val="26"/>
          <w:szCs w:val="26"/>
        </w:rPr>
        <w:tab/>
        <w:t>Укрепление ресурсов семьи, ориентированных на воспитание у детей и подростков законопослушного, успешного, ответственного поведения, а также ресурсов семьи, обеспечивающих поддержку ребенку, вовлеченному в незаконное употребление ПАВ;</w:t>
      </w:r>
    </w:p>
    <w:p w:rsidR="002A5F36" w:rsidRPr="002A5F36" w:rsidRDefault="002A5F36" w:rsidP="002A5F36">
      <w:pPr>
        <w:rPr>
          <w:sz w:val="26"/>
          <w:szCs w:val="26"/>
        </w:rPr>
      </w:pPr>
      <w:r w:rsidRPr="002A5F36">
        <w:rPr>
          <w:sz w:val="26"/>
          <w:szCs w:val="26"/>
        </w:rPr>
        <w:t>7.</w:t>
      </w:r>
      <w:r w:rsidRPr="002A5F36">
        <w:rPr>
          <w:sz w:val="26"/>
          <w:szCs w:val="26"/>
        </w:rPr>
        <w:tab/>
        <w:t>Расширение практик обмена и внедрения в образовательной среде передовых, инновационных педагогических и психологических методик и технологий, способствующих развитию ценностей здорового образа жизни, культуры ответственного поведения в обществе и формированию устойчивого неприятия незаконного потребления ПАВ;</w:t>
      </w:r>
    </w:p>
    <w:p w:rsidR="002A5F36" w:rsidRPr="002A5F36" w:rsidRDefault="002A5F36" w:rsidP="002A5F36">
      <w:pPr>
        <w:rPr>
          <w:sz w:val="26"/>
          <w:szCs w:val="26"/>
        </w:rPr>
      </w:pPr>
      <w:r w:rsidRPr="002A5F36">
        <w:rPr>
          <w:sz w:val="26"/>
          <w:szCs w:val="26"/>
        </w:rPr>
        <w:t>8.</w:t>
      </w:r>
      <w:r w:rsidRPr="002A5F36">
        <w:rPr>
          <w:sz w:val="26"/>
          <w:szCs w:val="26"/>
        </w:rPr>
        <w:tab/>
        <w:t>Интеграция профилактических компонентов в образовательные программы, внеурочную и воспитательную деятельность, муниципальные программы, проекты, практики гражданско-патриотического, духовно-нравственного воспитания детей и молодежи;</w:t>
      </w:r>
    </w:p>
    <w:p w:rsidR="002A5F36" w:rsidRPr="002A5F36" w:rsidRDefault="002A5F36" w:rsidP="002A5F36">
      <w:pPr>
        <w:rPr>
          <w:sz w:val="26"/>
          <w:szCs w:val="26"/>
        </w:rPr>
      </w:pPr>
      <w:r w:rsidRPr="002A5F36">
        <w:rPr>
          <w:sz w:val="26"/>
          <w:szCs w:val="26"/>
        </w:rPr>
        <w:t>9.</w:t>
      </w:r>
      <w:r w:rsidRPr="002A5F36">
        <w:rPr>
          <w:sz w:val="26"/>
          <w:szCs w:val="26"/>
        </w:rPr>
        <w:tab/>
        <w:t>Вовлечение обучающихся в деятельность организаций дополнительного образования, секции, кружки и иные формы организации внеучебного досуга в целях привлечения их к творческой, спортивной и иной деятельности как альтернативы потреблению ПАВ и иному противоправному поведению;</w:t>
      </w:r>
    </w:p>
    <w:p w:rsidR="002A5F36" w:rsidRPr="002A5F36" w:rsidRDefault="002A5F36" w:rsidP="002A5F36">
      <w:pPr>
        <w:rPr>
          <w:sz w:val="26"/>
          <w:szCs w:val="26"/>
        </w:rPr>
      </w:pPr>
      <w:r w:rsidRPr="002A5F36">
        <w:rPr>
          <w:sz w:val="26"/>
          <w:szCs w:val="26"/>
        </w:rPr>
        <w:t>10.</w:t>
      </w:r>
      <w:r w:rsidRPr="002A5F36">
        <w:rPr>
          <w:sz w:val="26"/>
          <w:szCs w:val="26"/>
        </w:rPr>
        <w:tab/>
        <w:t>Вовлечение несовершеннолетних в деятельность добровольческих (волонтерских), детско-юношеских и иных общественных движений и организаций с целью формирования просоциальных нравственных установок, популяризации здорового образа жизни.</w:t>
      </w:r>
    </w:p>
    <w:p w:rsidR="002A5F36" w:rsidRPr="002A5F36" w:rsidRDefault="002A5F36" w:rsidP="002A5F36">
      <w:pPr>
        <w:rPr>
          <w:sz w:val="26"/>
          <w:szCs w:val="26"/>
        </w:rPr>
      </w:pPr>
      <w:r w:rsidRPr="002A5F36">
        <w:rPr>
          <w:sz w:val="26"/>
          <w:szCs w:val="26"/>
        </w:rPr>
        <w:t>2.3. В ходе реализации муницпальной профилактической программы планируется достижение следующих конечных результатов:</w:t>
      </w:r>
    </w:p>
    <w:p w:rsidR="002A5F36" w:rsidRPr="002A5F36" w:rsidRDefault="002A5F36" w:rsidP="002A5F36">
      <w:pPr>
        <w:rPr>
          <w:sz w:val="26"/>
          <w:szCs w:val="26"/>
        </w:rPr>
      </w:pPr>
      <w:r w:rsidRPr="002A5F36">
        <w:rPr>
          <w:sz w:val="26"/>
          <w:szCs w:val="26"/>
        </w:rPr>
        <w:t>1.</w:t>
      </w:r>
      <w:r w:rsidRPr="002A5F36">
        <w:rPr>
          <w:sz w:val="26"/>
          <w:szCs w:val="26"/>
        </w:rPr>
        <w:tab/>
        <w:t>увеличение до 70  % подростков и молодежи в возрасте от 11 до 18 лет, вовлеченных в профилактические мероприятия антинаркотической направленности;</w:t>
      </w:r>
    </w:p>
    <w:p w:rsidR="002A5F36" w:rsidRPr="002A5F36" w:rsidRDefault="002A5F36" w:rsidP="002A5F36">
      <w:pPr>
        <w:rPr>
          <w:sz w:val="26"/>
          <w:szCs w:val="26"/>
        </w:rPr>
      </w:pPr>
      <w:r w:rsidRPr="002A5F36">
        <w:rPr>
          <w:sz w:val="26"/>
          <w:szCs w:val="26"/>
        </w:rPr>
        <w:t>2.</w:t>
      </w:r>
      <w:r w:rsidRPr="002A5F36">
        <w:rPr>
          <w:sz w:val="26"/>
          <w:szCs w:val="26"/>
        </w:rPr>
        <w:tab/>
        <w:t>увеличение до 80 % количества детей в возрасте от 5 до 18 лет, охваченных дополнительным образованием;</w:t>
      </w:r>
    </w:p>
    <w:p w:rsidR="002A5F36" w:rsidRPr="002A5F36" w:rsidRDefault="002A5F36" w:rsidP="002A5F36">
      <w:pPr>
        <w:rPr>
          <w:sz w:val="26"/>
          <w:szCs w:val="26"/>
        </w:rPr>
      </w:pPr>
      <w:r w:rsidRPr="002A5F36">
        <w:rPr>
          <w:sz w:val="26"/>
          <w:szCs w:val="26"/>
        </w:rPr>
        <w:t>3.</w:t>
      </w:r>
      <w:r w:rsidRPr="002A5F36">
        <w:rPr>
          <w:sz w:val="26"/>
          <w:szCs w:val="26"/>
        </w:rPr>
        <w:tab/>
        <w:t>увеличение до 70 % количества обучающихся, участвующих в секциях, кружках и иных формах организации внеучебного досуга на базе образовательной организации;</w:t>
      </w:r>
    </w:p>
    <w:p w:rsidR="002A5F36" w:rsidRPr="002A5F36" w:rsidRDefault="002A5F36" w:rsidP="002A5F36">
      <w:pPr>
        <w:rPr>
          <w:sz w:val="26"/>
          <w:szCs w:val="26"/>
        </w:rPr>
      </w:pPr>
      <w:r w:rsidRPr="002A5F36">
        <w:rPr>
          <w:sz w:val="26"/>
          <w:szCs w:val="26"/>
        </w:rPr>
        <w:t>4.</w:t>
      </w:r>
      <w:r w:rsidRPr="002A5F36">
        <w:rPr>
          <w:sz w:val="26"/>
          <w:szCs w:val="26"/>
        </w:rPr>
        <w:tab/>
        <w:t>увеличение до 88 % количества обучающихся в возрасте от 13 до 18 лет, охваченных социально-психологическим тестированием на предмет раннего выявления незаконного потребления наркотических средств и психотропных веществ;</w:t>
      </w:r>
    </w:p>
    <w:p w:rsidR="002A5F36" w:rsidRPr="002A5F36" w:rsidRDefault="002A5F36" w:rsidP="002A5F36">
      <w:pPr>
        <w:rPr>
          <w:sz w:val="26"/>
          <w:szCs w:val="26"/>
        </w:rPr>
      </w:pPr>
      <w:r w:rsidRPr="002A5F36">
        <w:rPr>
          <w:sz w:val="26"/>
          <w:szCs w:val="26"/>
        </w:rPr>
        <w:t>6.</w:t>
      </w:r>
      <w:r w:rsidRPr="002A5F36">
        <w:rPr>
          <w:sz w:val="26"/>
          <w:szCs w:val="26"/>
        </w:rPr>
        <w:tab/>
        <w:t>приведение к нулевому показателю доли обучающихся в возрасте от 13 до 18 лет, официально отказавшихся от участия в социально-психологическом тестировании без уважительных причин;</w:t>
      </w:r>
    </w:p>
    <w:p w:rsidR="002A5F36" w:rsidRPr="002A5F36" w:rsidRDefault="002A5F36" w:rsidP="002A5F36">
      <w:pPr>
        <w:rPr>
          <w:sz w:val="26"/>
          <w:szCs w:val="26"/>
        </w:rPr>
      </w:pPr>
      <w:r w:rsidRPr="002A5F36">
        <w:rPr>
          <w:sz w:val="26"/>
          <w:szCs w:val="26"/>
        </w:rPr>
        <w:t>7.</w:t>
      </w:r>
      <w:r w:rsidRPr="002A5F36">
        <w:rPr>
          <w:sz w:val="26"/>
          <w:szCs w:val="26"/>
        </w:rPr>
        <w:tab/>
        <w:t>увеличение до 30 % количества родителей (законных представителей), охваченных мероприятиями антинаркотической направленности;</w:t>
      </w:r>
    </w:p>
    <w:p w:rsidR="002A5F36" w:rsidRPr="002A5F36" w:rsidRDefault="002A5F36" w:rsidP="002A5F36">
      <w:pPr>
        <w:rPr>
          <w:sz w:val="26"/>
          <w:szCs w:val="26"/>
        </w:rPr>
      </w:pPr>
      <w:r w:rsidRPr="002A5F36">
        <w:rPr>
          <w:sz w:val="26"/>
          <w:szCs w:val="26"/>
        </w:rPr>
        <w:t>8.</w:t>
      </w:r>
      <w:r w:rsidRPr="002A5F36">
        <w:rPr>
          <w:sz w:val="26"/>
          <w:szCs w:val="26"/>
        </w:rPr>
        <w:tab/>
        <w:t>применение в 80 % образовательных организациях на практике лучших программ, обеспечивающих достижение наиболее значимых позитивных результатов в профилактике употребления ПАВ несовершеннолетними;</w:t>
      </w:r>
    </w:p>
    <w:p w:rsidR="002A5F36" w:rsidRPr="002A5F36" w:rsidRDefault="002A5F36" w:rsidP="002A5F36">
      <w:pPr>
        <w:rPr>
          <w:sz w:val="26"/>
          <w:szCs w:val="26"/>
        </w:rPr>
      </w:pPr>
      <w:r w:rsidRPr="002A5F36">
        <w:rPr>
          <w:sz w:val="26"/>
          <w:szCs w:val="26"/>
        </w:rPr>
        <w:t>9.</w:t>
      </w:r>
      <w:r w:rsidRPr="002A5F36">
        <w:rPr>
          <w:sz w:val="26"/>
          <w:szCs w:val="26"/>
        </w:rPr>
        <w:tab/>
        <w:t>увеличение до 70 % количества педагогических работников, прошедших курсы повышение квалификации по вопросам профилактики ПАВ.</w:t>
      </w:r>
    </w:p>
    <w:p w:rsidR="002A5F36" w:rsidRPr="002A5F36" w:rsidRDefault="002A5F36" w:rsidP="002A5F36">
      <w:pPr>
        <w:rPr>
          <w:sz w:val="26"/>
          <w:szCs w:val="26"/>
        </w:rPr>
      </w:pPr>
    </w:p>
    <w:p w:rsidR="002A5F36" w:rsidRPr="002A5F36" w:rsidRDefault="002A5F36" w:rsidP="002A5F36">
      <w:pPr>
        <w:rPr>
          <w:b/>
          <w:sz w:val="26"/>
          <w:szCs w:val="26"/>
        </w:rPr>
      </w:pPr>
      <w:r w:rsidRPr="002A5F36">
        <w:rPr>
          <w:b/>
          <w:sz w:val="26"/>
          <w:szCs w:val="26"/>
        </w:rPr>
        <w:t>III. План основных мероприятий</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t xml:space="preserve">3.1. В целях создания условий, способствующих развитию личности обучающихся образовательных организаций, ориентированной на неприятие ПАВ и здоровый </w:t>
      </w:r>
      <w:r w:rsidRPr="002A5F36">
        <w:rPr>
          <w:sz w:val="26"/>
          <w:szCs w:val="26"/>
        </w:rPr>
        <w:lastRenderedPageBreak/>
        <w:t>образ жизни разработан план мероприятий, направленный на профилактику раннего вовлечения в незаконное наркопотребление среди детей и молодежи и формирование культуры здорового образа жизни, на 2021 – 2025 годы.</w:t>
      </w:r>
    </w:p>
    <w:p w:rsidR="002A5F36" w:rsidRPr="002A5F36" w:rsidRDefault="002A5F36" w:rsidP="002A5F36">
      <w:pPr>
        <w:rPr>
          <w:sz w:val="26"/>
          <w:szCs w:val="26"/>
        </w:rPr>
      </w:pPr>
    </w:p>
    <w:tbl>
      <w:tblPr>
        <w:tblStyle w:val="af0"/>
        <w:tblW w:w="5000" w:type="pct"/>
        <w:tblLayout w:type="fixed"/>
        <w:tblLook w:val="04A0" w:firstRow="1" w:lastRow="0" w:firstColumn="1" w:lastColumn="0" w:noHBand="0" w:noVBand="1"/>
      </w:tblPr>
      <w:tblGrid>
        <w:gridCol w:w="562"/>
        <w:gridCol w:w="3175"/>
        <w:gridCol w:w="1361"/>
        <w:gridCol w:w="2189"/>
        <w:gridCol w:w="2058"/>
      </w:tblGrid>
      <w:tr w:rsidR="002A5F36" w:rsidRPr="002A5F36" w:rsidTr="009F0395">
        <w:tc>
          <w:tcPr>
            <w:tcW w:w="301" w:type="pct"/>
          </w:tcPr>
          <w:p w:rsidR="002A5F36" w:rsidRPr="002A5F36" w:rsidRDefault="002A5F36" w:rsidP="002A5F36">
            <w:pPr>
              <w:ind w:left="0" w:right="0"/>
              <w:rPr>
                <w:b/>
                <w:sz w:val="26"/>
                <w:szCs w:val="26"/>
              </w:rPr>
            </w:pPr>
            <w:r w:rsidRPr="002A5F36">
              <w:rPr>
                <w:b/>
                <w:sz w:val="26"/>
                <w:szCs w:val="26"/>
              </w:rPr>
              <w:t>№</w:t>
            </w:r>
          </w:p>
          <w:p w:rsidR="002A5F36" w:rsidRPr="002A5F36" w:rsidRDefault="002A5F36" w:rsidP="002A5F36">
            <w:pPr>
              <w:ind w:left="0" w:right="0"/>
              <w:rPr>
                <w:b/>
                <w:sz w:val="26"/>
                <w:szCs w:val="26"/>
              </w:rPr>
            </w:pPr>
            <w:r w:rsidRPr="002A5F36">
              <w:rPr>
                <w:b/>
                <w:sz w:val="26"/>
                <w:szCs w:val="26"/>
              </w:rPr>
              <w:t>п/п</w:t>
            </w:r>
          </w:p>
        </w:tc>
        <w:tc>
          <w:tcPr>
            <w:tcW w:w="1699" w:type="pct"/>
          </w:tcPr>
          <w:p w:rsidR="002A5F36" w:rsidRPr="002A5F36" w:rsidRDefault="002A5F36" w:rsidP="002A5F36">
            <w:pPr>
              <w:ind w:left="0" w:right="0"/>
              <w:rPr>
                <w:b/>
                <w:sz w:val="26"/>
                <w:szCs w:val="26"/>
              </w:rPr>
            </w:pPr>
            <w:r w:rsidRPr="002A5F36">
              <w:rPr>
                <w:b/>
                <w:sz w:val="26"/>
                <w:szCs w:val="26"/>
              </w:rPr>
              <w:t>Наименование мероприятия</w:t>
            </w:r>
          </w:p>
        </w:tc>
        <w:tc>
          <w:tcPr>
            <w:tcW w:w="728" w:type="pct"/>
          </w:tcPr>
          <w:p w:rsidR="002A5F36" w:rsidRPr="002A5F36" w:rsidRDefault="002A5F36" w:rsidP="002A5F36">
            <w:pPr>
              <w:ind w:left="0" w:right="0"/>
              <w:rPr>
                <w:b/>
                <w:sz w:val="26"/>
                <w:szCs w:val="26"/>
              </w:rPr>
            </w:pPr>
            <w:r w:rsidRPr="002A5F36">
              <w:rPr>
                <w:b/>
                <w:sz w:val="26"/>
                <w:szCs w:val="26"/>
              </w:rPr>
              <w:t>Сроки реализации</w:t>
            </w:r>
          </w:p>
        </w:tc>
        <w:tc>
          <w:tcPr>
            <w:tcW w:w="1171" w:type="pct"/>
          </w:tcPr>
          <w:p w:rsidR="002A5F36" w:rsidRPr="002A5F36" w:rsidRDefault="002A5F36" w:rsidP="002A5F36">
            <w:pPr>
              <w:ind w:left="0" w:right="0"/>
              <w:rPr>
                <w:b/>
                <w:sz w:val="26"/>
                <w:szCs w:val="26"/>
              </w:rPr>
            </w:pPr>
            <w:r w:rsidRPr="002A5F36">
              <w:rPr>
                <w:b/>
                <w:sz w:val="26"/>
                <w:szCs w:val="26"/>
              </w:rPr>
              <w:t>Ответственный исполнитель</w:t>
            </w:r>
          </w:p>
        </w:tc>
        <w:tc>
          <w:tcPr>
            <w:tcW w:w="1101" w:type="pct"/>
          </w:tcPr>
          <w:p w:rsidR="002A5F36" w:rsidRPr="002A5F36" w:rsidRDefault="002A5F36" w:rsidP="002A5F36">
            <w:pPr>
              <w:ind w:left="0" w:right="0"/>
              <w:rPr>
                <w:b/>
                <w:sz w:val="26"/>
                <w:szCs w:val="26"/>
              </w:rPr>
            </w:pPr>
            <w:r w:rsidRPr="002A5F36">
              <w:rPr>
                <w:b/>
                <w:sz w:val="26"/>
                <w:szCs w:val="26"/>
              </w:rPr>
              <w:t>Результаты реализации мероприятия</w:t>
            </w:r>
          </w:p>
        </w:tc>
      </w:tr>
    </w:tbl>
    <w:p w:rsidR="002A5F36" w:rsidRPr="002A5F36" w:rsidRDefault="002A5F36" w:rsidP="002A5F36">
      <w:pPr>
        <w:rPr>
          <w:sz w:val="26"/>
          <w:szCs w:val="26"/>
        </w:rPr>
      </w:pPr>
    </w:p>
    <w:tbl>
      <w:tblPr>
        <w:tblStyle w:val="af0"/>
        <w:tblW w:w="5000" w:type="pct"/>
        <w:tblLayout w:type="fixed"/>
        <w:tblLook w:val="04A0" w:firstRow="1" w:lastRow="0" w:firstColumn="1" w:lastColumn="0" w:noHBand="0" w:noVBand="1"/>
      </w:tblPr>
      <w:tblGrid>
        <w:gridCol w:w="562"/>
        <w:gridCol w:w="3173"/>
        <w:gridCol w:w="1361"/>
        <w:gridCol w:w="2187"/>
        <w:gridCol w:w="2062"/>
      </w:tblGrid>
      <w:tr w:rsidR="002A5F36" w:rsidRPr="002A5F36" w:rsidTr="009F0395">
        <w:trPr>
          <w:trHeight w:val="223"/>
          <w:tblHeader/>
        </w:trPr>
        <w:tc>
          <w:tcPr>
            <w:tcW w:w="301" w:type="pct"/>
          </w:tcPr>
          <w:p w:rsidR="002A5F36" w:rsidRPr="002A5F36" w:rsidRDefault="002A5F36" w:rsidP="002A5F36">
            <w:pPr>
              <w:ind w:right="0"/>
              <w:rPr>
                <w:b/>
                <w:sz w:val="26"/>
                <w:szCs w:val="26"/>
              </w:rPr>
            </w:pPr>
            <w:r w:rsidRPr="002A5F36">
              <w:rPr>
                <w:b/>
                <w:sz w:val="26"/>
                <w:szCs w:val="26"/>
              </w:rPr>
              <w:t>1</w:t>
            </w:r>
          </w:p>
        </w:tc>
        <w:tc>
          <w:tcPr>
            <w:tcW w:w="1698" w:type="pct"/>
          </w:tcPr>
          <w:p w:rsidR="002A5F36" w:rsidRPr="002A5F36" w:rsidRDefault="002A5F36" w:rsidP="002A5F36">
            <w:pPr>
              <w:ind w:left="0" w:right="0"/>
              <w:rPr>
                <w:b/>
                <w:sz w:val="26"/>
                <w:szCs w:val="26"/>
              </w:rPr>
            </w:pPr>
            <w:r w:rsidRPr="002A5F36">
              <w:rPr>
                <w:b/>
                <w:sz w:val="26"/>
                <w:szCs w:val="26"/>
              </w:rPr>
              <w:t>2</w:t>
            </w:r>
          </w:p>
        </w:tc>
        <w:tc>
          <w:tcPr>
            <w:tcW w:w="728" w:type="pct"/>
          </w:tcPr>
          <w:p w:rsidR="002A5F36" w:rsidRPr="002A5F36" w:rsidRDefault="002A5F36" w:rsidP="002A5F36">
            <w:pPr>
              <w:ind w:left="0" w:right="0"/>
              <w:rPr>
                <w:b/>
                <w:sz w:val="26"/>
                <w:szCs w:val="26"/>
              </w:rPr>
            </w:pPr>
            <w:r w:rsidRPr="002A5F36">
              <w:rPr>
                <w:b/>
                <w:sz w:val="26"/>
                <w:szCs w:val="26"/>
              </w:rPr>
              <w:t>3</w:t>
            </w:r>
          </w:p>
        </w:tc>
        <w:tc>
          <w:tcPr>
            <w:tcW w:w="1170" w:type="pct"/>
          </w:tcPr>
          <w:p w:rsidR="002A5F36" w:rsidRPr="002A5F36" w:rsidRDefault="002A5F36" w:rsidP="002A5F36">
            <w:pPr>
              <w:ind w:left="0" w:right="0"/>
              <w:rPr>
                <w:b/>
                <w:sz w:val="26"/>
                <w:szCs w:val="26"/>
              </w:rPr>
            </w:pPr>
            <w:r w:rsidRPr="002A5F36">
              <w:rPr>
                <w:b/>
                <w:sz w:val="26"/>
                <w:szCs w:val="26"/>
              </w:rPr>
              <w:t>4</w:t>
            </w:r>
          </w:p>
        </w:tc>
        <w:tc>
          <w:tcPr>
            <w:tcW w:w="1103" w:type="pct"/>
          </w:tcPr>
          <w:p w:rsidR="002A5F36" w:rsidRPr="002A5F36" w:rsidRDefault="002A5F36" w:rsidP="002A5F36">
            <w:pPr>
              <w:ind w:left="0" w:right="0"/>
              <w:rPr>
                <w:b/>
                <w:sz w:val="26"/>
                <w:szCs w:val="26"/>
              </w:rPr>
            </w:pPr>
            <w:r w:rsidRPr="002A5F36">
              <w:rPr>
                <w:b/>
                <w:sz w:val="26"/>
                <w:szCs w:val="26"/>
              </w:rPr>
              <w:t>5</w:t>
            </w: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Проведение методических мероприятий (круглых столов, совещаний, конференций) по вопросам профилактики употребления ПАВ в образовательной среде</w:t>
            </w:r>
          </w:p>
          <w:p w:rsidR="002A5F36" w:rsidRPr="002A5F36" w:rsidRDefault="002A5F36" w:rsidP="002A5F36">
            <w:pPr>
              <w:ind w:left="0" w:right="0"/>
              <w:rPr>
                <w:sz w:val="26"/>
                <w:szCs w:val="26"/>
              </w:rPr>
            </w:pP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Руководители общеобразовательных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Программа мероприятия, приказ, информационно-методические материалы</w:t>
            </w: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Использование  современных комплектов методических материалов, направленных на пропаганду здорового образа жизни и профилактику потребления ПАВ в образовательной среде</w:t>
            </w:r>
          </w:p>
          <w:p w:rsidR="002A5F36" w:rsidRPr="002A5F36" w:rsidRDefault="002A5F36" w:rsidP="002A5F36">
            <w:pPr>
              <w:ind w:left="0" w:right="0"/>
              <w:rPr>
                <w:sz w:val="26"/>
                <w:szCs w:val="26"/>
              </w:rPr>
            </w:pP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Руководители общеобразовательных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Информационно-методические материалы</w:t>
            </w:r>
          </w:p>
        </w:tc>
      </w:tr>
      <w:tr w:rsidR="002A5F36" w:rsidRPr="002A5F36" w:rsidTr="009F0395">
        <w:trPr>
          <w:trHeight w:val="2136"/>
        </w:trPr>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Обеспечение  охвата курсами повышения квалификации (далее – КПК) педагогических работников по вопросам профилактики аддиктивного поведения обучающихся образовательных организаций, контроль за своевременным прохождением КПК педагогов</w:t>
            </w:r>
          </w:p>
          <w:p w:rsidR="002A5F36" w:rsidRPr="002A5F36" w:rsidRDefault="002A5F36" w:rsidP="002A5F36">
            <w:pPr>
              <w:ind w:left="0" w:right="0"/>
              <w:rPr>
                <w:sz w:val="26"/>
                <w:szCs w:val="26"/>
              </w:rPr>
            </w:pP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МБУ ИАМЦ, руководители общеобразовательных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План, программы повышения квалификации, графики прохождения КПК</w:t>
            </w: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Организация и проведение мероприятий раннего выявления незаконного потребления наркотических средств и психотропных веществ обучающимися в общеобразовательных организациях</w:t>
            </w:r>
          </w:p>
          <w:p w:rsidR="002A5F36" w:rsidRPr="002A5F36" w:rsidRDefault="002A5F36" w:rsidP="002A5F36">
            <w:pPr>
              <w:ind w:left="0" w:right="0"/>
              <w:rPr>
                <w:sz w:val="26"/>
                <w:szCs w:val="26"/>
              </w:rPr>
            </w:pPr>
          </w:p>
        </w:tc>
        <w:tc>
          <w:tcPr>
            <w:tcW w:w="728" w:type="pct"/>
          </w:tcPr>
          <w:p w:rsidR="002A5F36" w:rsidRPr="002A5F36" w:rsidRDefault="002A5F36" w:rsidP="002A5F36">
            <w:pPr>
              <w:ind w:left="0" w:right="0"/>
              <w:rPr>
                <w:sz w:val="26"/>
                <w:szCs w:val="26"/>
              </w:rPr>
            </w:pPr>
            <w:r w:rsidRPr="002A5F36">
              <w:rPr>
                <w:sz w:val="26"/>
                <w:szCs w:val="26"/>
                <w:lang w:val="en-US"/>
              </w:rPr>
              <w:t>IV</w:t>
            </w:r>
            <w:r w:rsidRPr="002A5F36">
              <w:rPr>
                <w:sz w:val="26"/>
                <w:szCs w:val="26"/>
              </w:rPr>
              <w:t xml:space="preserve"> квартал 2021 г., далее – ежегодно</w:t>
            </w:r>
          </w:p>
        </w:tc>
        <w:tc>
          <w:tcPr>
            <w:tcW w:w="1170" w:type="pct"/>
          </w:tcPr>
          <w:p w:rsidR="002A5F36" w:rsidRPr="002A5F36" w:rsidRDefault="002A5F36" w:rsidP="002A5F36">
            <w:pPr>
              <w:ind w:left="0" w:right="0"/>
              <w:rPr>
                <w:sz w:val="26"/>
                <w:szCs w:val="26"/>
              </w:rPr>
            </w:pPr>
            <w:r w:rsidRPr="002A5F36">
              <w:rPr>
                <w:sz w:val="26"/>
                <w:szCs w:val="26"/>
              </w:rPr>
              <w:t xml:space="preserve">Управление образования города, МБУ ИАМЦ, руководители </w:t>
            </w:r>
          </w:p>
          <w:p w:rsidR="002A5F36" w:rsidRPr="002A5F36" w:rsidRDefault="002A5F36" w:rsidP="002A5F36">
            <w:pPr>
              <w:ind w:left="0" w:right="0"/>
              <w:rPr>
                <w:sz w:val="26"/>
                <w:szCs w:val="26"/>
              </w:rPr>
            </w:pPr>
            <w:r w:rsidRPr="002A5F36">
              <w:rPr>
                <w:sz w:val="26"/>
                <w:szCs w:val="26"/>
              </w:rPr>
              <w:t>общеобразовательных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 xml:space="preserve">Приказы, программы, информационно-методические материалы, акты </w:t>
            </w: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Организация проведения образовательных семинаров (вебинаров) по вопросам профилактики аддиктивного поведения, формирование здорового и безопасного образа жизни обучающихся</w:t>
            </w: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 xml:space="preserve">Управление образования города, МБУ ИАМЦ, руководители </w:t>
            </w:r>
          </w:p>
          <w:p w:rsidR="002A5F36" w:rsidRPr="002A5F36" w:rsidRDefault="002A5F36" w:rsidP="002A5F36">
            <w:pPr>
              <w:ind w:left="0" w:right="0"/>
              <w:rPr>
                <w:sz w:val="26"/>
                <w:szCs w:val="26"/>
              </w:rPr>
            </w:pPr>
            <w:r w:rsidRPr="002A5F36">
              <w:rPr>
                <w:sz w:val="26"/>
                <w:szCs w:val="26"/>
              </w:rPr>
              <w:t>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Программы, приказы, информационно-методические материалы, с размещением отчета о проведении обучающих мероприятий в социальных сетях</w:t>
            </w:r>
          </w:p>
          <w:p w:rsidR="002A5F36" w:rsidRPr="002A5F36" w:rsidRDefault="002A5F36" w:rsidP="002A5F36">
            <w:pPr>
              <w:ind w:left="0" w:right="0"/>
              <w:rPr>
                <w:sz w:val="26"/>
                <w:szCs w:val="26"/>
              </w:rPr>
            </w:pP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Организация и проведение мероприятий с обучающимися образовательных организаций, а также с родителями законными представителями) несовершеннолетних обучающихся по вопросам профилактики употребления наркотических средств и ПАВ, формирования здорового и безопасного образа жизни</w:t>
            </w:r>
          </w:p>
          <w:p w:rsidR="002A5F36" w:rsidRPr="002A5F36" w:rsidRDefault="002A5F36" w:rsidP="002A5F36">
            <w:pPr>
              <w:ind w:left="0" w:right="0"/>
              <w:rPr>
                <w:sz w:val="26"/>
                <w:szCs w:val="26"/>
              </w:rPr>
            </w:pPr>
          </w:p>
        </w:tc>
        <w:tc>
          <w:tcPr>
            <w:tcW w:w="728" w:type="pct"/>
          </w:tcPr>
          <w:p w:rsidR="002A5F36" w:rsidRPr="002A5F36" w:rsidRDefault="002A5F36" w:rsidP="002A5F36">
            <w:pPr>
              <w:ind w:left="0" w:right="0"/>
              <w:rPr>
                <w:sz w:val="26"/>
                <w:szCs w:val="26"/>
              </w:rPr>
            </w:pPr>
            <w:r w:rsidRPr="002A5F36">
              <w:rPr>
                <w:sz w:val="26"/>
                <w:szCs w:val="26"/>
              </w:rPr>
              <w:t>Постоянно</w:t>
            </w:r>
          </w:p>
        </w:tc>
        <w:tc>
          <w:tcPr>
            <w:tcW w:w="1170" w:type="pct"/>
          </w:tcPr>
          <w:p w:rsidR="002A5F36" w:rsidRPr="002A5F36" w:rsidRDefault="002A5F36" w:rsidP="002A5F36">
            <w:pPr>
              <w:ind w:left="0" w:right="0"/>
              <w:rPr>
                <w:sz w:val="26"/>
                <w:szCs w:val="26"/>
              </w:rPr>
            </w:pPr>
            <w:r w:rsidRPr="002A5F36">
              <w:rPr>
                <w:sz w:val="26"/>
                <w:szCs w:val="26"/>
              </w:rPr>
              <w:t>Руководители общеобразовательных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Программы мероприятий, информационно-методические материалы с размещением отчета о проведении мероприятий в социальных сетях</w:t>
            </w: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Проведение профилактических акций антинаркотической направленности</w:t>
            </w: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Руководители общеобразовательных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Приказы, информационно-методические материалы с размещением отчета о проведении акций в социальных сетях</w:t>
            </w:r>
          </w:p>
          <w:p w:rsidR="002A5F36" w:rsidRPr="002A5F36" w:rsidRDefault="002A5F36" w:rsidP="002A5F36">
            <w:pPr>
              <w:ind w:left="0" w:right="0"/>
              <w:rPr>
                <w:sz w:val="26"/>
                <w:szCs w:val="26"/>
              </w:rPr>
            </w:pP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Обеспечение участия в  региональном этапе Всероссийского конкурса социальной рекламы в области профилактики аддиктивного поведения обучающихся и формирования здорового образа жизни «Стиль жизни – здоровье»</w:t>
            </w: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Руководители 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Подготовка материалов конкурса в соответствии с приказом и положением, с размещением отчета о проведении конкурса в социальных сетях</w:t>
            </w:r>
          </w:p>
          <w:p w:rsidR="002A5F36" w:rsidRPr="002A5F36" w:rsidRDefault="002A5F36" w:rsidP="002A5F36">
            <w:pPr>
              <w:ind w:left="0" w:right="0"/>
              <w:rPr>
                <w:sz w:val="26"/>
                <w:szCs w:val="26"/>
              </w:rPr>
            </w:pP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Проведение мероприятий по правовому информированию обучающихся образовательных организаций по вопросам профилактики незаконного оборота и потребления наркотиков</w:t>
            </w: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Руководители 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Информационно-методические материалы, с размещением отчета о проведении мероприятий в социальных сетях</w:t>
            </w:r>
          </w:p>
          <w:p w:rsidR="002A5F36" w:rsidRPr="002A5F36" w:rsidRDefault="002A5F36" w:rsidP="002A5F36">
            <w:pPr>
              <w:ind w:left="0" w:right="0"/>
              <w:rPr>
                <w:sz w:val="26"/>
                <w:szCs w:val="26"/>
              </w:rPr>
            </w:pP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Организация и проведение мероприятий в рамках месячника антинаркотической направленности и популяризации здорового образа жизни на территории муниципальных образовательных организаций</w:t>
            </w:r>
          </w:p>
          <w:p w:rsidR="002A5F36" w:rsidRPr="002A5F36" w:rsidRDefault="002A5F36" w:rsidP="002A5F36">
            <w:pPr>
              <w:ind w:left="0" w:right="0"/>
              <w:rPr>
                <w:sz w:val="26"/>
                <w:szCs w:val="26"/>
              </w:rPr>
            </w:pPr>
          </w:p>
          <w:p w:rsidR="002A5F36" w:rsidRPr="002A5F36" w:rsidRDefault="002A5F36" w:rsidP="002A5F36">
            <w:pPr>
              <w:ind w:left="0" w:right="0"/>
              <w:rPr>
                <w:sz w:val="26"/>
                <w:szCs w:val="26"/>
              </w:rPr>
            </w:pP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Руководители 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Информационно-методические материалы, с размещением отчета о проведении мероприятий в социальных сетях</w:t>
            </w: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Выработка и реализация комплекса мер, направленного на вовлечение общественных объединений в антинаркотическую деятельность</w:t>
            </w:r>
          </w:p>
        </w:tc>
        <w:tc>
          <w:tcPr>
            <w:tcW w:w="728" w:type="pct"/>
          </w:tcPr>
          <w:p w:rsidR="002A5F36" w:rsidRPr="002A5F36" w:rsidRDefault="002A5F36" w:rsidP="002A5F36">
            <w:pPr>
              <w:ind w:left="0" w:right="0"/>
              <w:rPr>
                <w:sz w:val="26"/>
                <w:szCs w:val="26"/>
              </w:rPr>
            </w:pPr>
            <w:r w:rsidRPr="002A5F36">
              <w:rPr>
                <w:sz w:val="26"/>
                <w:szCs w:val="26"/>
              </w:rPr>
              <w:t>Ежегодно</w:t>
            </w:r>
          </w:p>
        </w:tc>
        <w:tc>
          <w:tcPr>
            <w:tcW w:w="1170" w:type="pct"/>
          </w:tcPr>
          <w:p w:rsidR="002A5F36" w:rsidRPr="002A5F36" w:rsidRDefault="002A5F36" w:rsidP="002A5F36">
            <w:pPr>
              <w:ind w:left="0" w:right="0"/>
              <w:rPr>
                <w:sz w:val="26"/>
                <w:szCs w:val="26"/>
              </w:rPr>
            </w:pPr>
            <w:r w:rsidRPr="002A5F36">
              <w:rPr>
                <w:sz w:val="26"/>
                <w:szCs w:val="26"/>
              </w:rPr>
              <w:t>Руководители 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Информационно-методические материалы, с размещением отчета о проведении мероприятий в социальных сетях</w:t>
            </w:r>
          </w:p>
          <w:p w:rsidR="002A5F36" w:rsidRPr="002A5F36" w:rsidRDefault="002A5F36" w:rsidP="002A5F36">
            <w:pPr>
              <w:ind w:left="0" w:right="0"/>
              <w:rPr>
                <w:sz w:val="26"/>
                <w:szCs w:val="26"/>
              </w:rPr>
            </w:pPr>
          </w:p>
          <w:p w:rsidR="002A5F36" w:rsidRPr="002A5F36" w:rsidRDefault="002A5F36" w:rsidP="002A5F36">
            <w:pPr>
              <w:ind w:left="0" w:right="0"/>
              <w:rPr>
                <w:sz w:val="26"/>
                <w:szCs w:val="26"/>
              </w:rPr>
            </w:pP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Мониторинг системы профилактической работы по раннему выявлению незаконного потребления наркотических средств и ПАВ в образовательной среде</w:t>
            </w:r>
          </w:p>
        </w:tc>
        <w:tc>
          <w:tcPr>
            <w:tcW w:w="728" w:type="pct"/>
          </w:tcPr>
          <w:p w:rsidR="002A5F36" w:rsidRPr="002A5F36" w:rsidRDefault="002A5F36" w:rsidP="002A5F36">
            <w:pPr>
              <w:ind w:left="0" w:right="0"/>
              <w:rPr>
                <w:sz w:val="26"/>
                <w:szCs w:val="26"/>
              </w:rPr>
            </w:pPr>
            <w:r w:rsidRPr="002A5F36">
              <w:rPr>
                <w:sz w:val="26"/>
                <w:szCs w:val="26"/>
                <w:lang w:val="en-US"/>
              </w:rPr>
              <w:t>III</w:t>
            </w:r>
            <w:r w:rsidRPr="002A5F36">
              <w:rPr>
                <w:sz w:val="26"/>
                <w:szCs w:val="26"/>
              </w:rPr>
              <w:t xml:space="preserve"> квартал 2021 г., далее – ежегодно</w:t>
            </w:r>
          </w:p>
        </w:tc>
        <w:tc>
          <w:tcPr>
            <w:tcW w:w="1170" w:type="pct"/>
          </w:tcPr>
          <w:p w:rsidR="002A5F36" w:rsidRPr="002A5F36" w:rsidRDefault="002A5F36" w:rsidP="002A5F36">
            <w:pPr>
              <w:ind w:left="0" w:right="0"/>
              <w:rPr>
                <w:sz w:val="26"/>
                <w:szCs w:val="26"/>
              </w:rPr>
            </w:pPr>
            <w:r w:rsidRPr="002A5F36">
              <w:rPr>
                <w:sz w:val="26"/>
                <w:szCs w:val="26"/>
              </w:rPr>
              <w:t xml:space="preserve">Управление образования города, МБУ ИАМЦ, руководители </w:t>
            </w:r>
          </w:p>
          <w:p w:rsidR="002A5F36" w:rsidRPr="002A5F36" w:rsidRDefault="002A5F36" w:rsidP="002A5F36">
            <w:pPr>
              <w:ind w:left="0" w:right="0"/>
              <w:rPr>
                <w:sz w:val="26"/>
                <w:szCs w:val="26"/>
              </w:rPr>
            </w:pPr>
            <w:r w:rsidRPr="002A5F36">
              <w:rPr>
                <w:sz w:val="26"/>
                <w:szCs w:val="26"/>
              </w:rPr>
              <w:t>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 xml:space="preserve">Аналитический отчет о системе профилактической работы по раннему выявлению незаконного потребления наркотических средств и ПАВ в образовательной среде, направленный общеобразовательными организациями </w:t>
            </w:r>
            <w:r w:rsidRPr="002A5F36">
              <w:rPr>
                <w:sz w:val="26"/>
                <w:szCs w:val="26"/>
              </w:rPr>
              <w:lastRenderedPageBreak/>
              <w:t>в управление образования города, сводный отчет по городу направляется управлением образования в ГАУ ДПО «Амурский областной институт развития образования», Минобрнауки Амурской области</w:t>
            </w:r>
          </w:p>
          <w:p w:rsidR="002A5F36" w:rsidRPr="002A5F36" w:rsidRDefault="002A5F36" w:rsidP="002A5F36">
            <w:pPr>
              <w:ind w:left="0" w:right="0"/>
              <w:rPr>
                <w:sz w:val="26"/>
                <w:szCs w:val="26"/>
              </w:rPr>
            </w:pPr>
          </w:p>
        </w:tc>
      </w:tr>
      <w:tr w:rsidR="002A5F36" w:rsidRPr="002A5F36" w:rsidTr="009F0395">
        <w:tc>
          <w:tcPr>
            <w:tcW w:w="301" w:type="pct"/>
          </w:tcPr>
          <w:p w:rsidR="002A5F36" w:rsidRPr="002A5F36" w:rsidRDefault="002A5F36" w:rsidP="002A5F36">
            <w:pPr>
              <w:numPr>
                <w:ilvl w:val="0"/>
                <w:numId w:val="9"/>
              </w:numPr>
              <w:ind w:right="0"/>
              <w:rPr>
                <w:sz w:val="26"/>
                <w:szCs w:val="26"/>
              </w:rPr>
            </w:pPr>
          </w:p>
        </w:tc>
        <w:tc>
          <w:tcPr>
            <w:tcW w:w="1698" w:type="pct"/>
          </w:tcPr>
          <w:p w:rsidR="002A5F36" w:rsidRPr="002A5F36" w:rsidRDefault="002A5F36" w:rsidP="002A5F36">
            <w:pPr>
              <w:ind w:left="0" w:right="0"/>
              <w:rPr>
                <w:sz w:val="26"/>
                <w:szCs w:val="26"/>
              </w:rPr>
            </w:pPr>
            <w:r w:rsidRPr="002A5F36">
              <w:rPr>
                <w:sz w:val="26"/>
                <w:szCs w:val="26"/>
              </w:rPr>
              <w:t>Мониторинг результатов социально-психологического тестирования обучающихся образовательных организаций, направленного на ранее выявление незаконного потребления наркотических средств и ПАВ</w:t>
            </w:r>
          </w:p>
        </w:tc>
        <w:tc>
          <w:tcPr>
            <w:tcW w:w="728" w:type="pct"/>
          </w:tcPr>
          <w:p w:rsidR="002A5F36" w:rsidRPr="002A5F36" w:rsidRDefault="002A5F36" w:rsidP="002A5F36">
            <w:pPr>
              <w:ind w:left="0" w:right="0"/>
              <w:rPr>
                <w:sz w:val="26"/>
                <w:szCs w:val="26"/>
              </w:rPr>
            </w:pPr>
            <w:r w:rsidRPr="002A5F36">
              <w:rPr>
                <w:sz w:val="26"/>
                <w:szCs w:val="26"/>
                <w:lang w:val="en-US"/>
              </w:rPr>
              <w:t>II</w:t>
            </w:r>
            <w:r w:rsidRPr="002A5F36">
              <w:rPr>
                <w:sz w:val="26"/>
                <w:szCs w:val="26"/>
              </w:rPr>
              <w:t xml:space="preserve"> квартал 2021 г., далее – ежегодно</w:t>
            </w:r>
          </w:p>
        </w:tc>
        <w:tc>
          <w:tcPr>
            <w:tcW w:w="1170" w:type="pct"/>
          </w:tcPr>
          <w:p w:rsidR="002A5F36" w:rsidRPr="002A5F36" w:rsidRDefault="002A5F36" w:rsidP="002A5F36">
            <w:pPr>
              <w:ind w:left="0" w:right="0"/>
              <w:rPr>
                <w:sz w:val="26"/>
                <w:szCs w:val="26"/>
              </w:rPr>
            </w:pPr>
            <w:r w:rsidRPr="002A5F36">
              <w:rPr>
                <w:sz w:val="26"/>
                <w:szCs w:val="26"/>
              </w:rPr>
              <w:t xml:space="preserve">Управление образования города, МБУ ИАМЦ, руководители </w:t>
            </w:r>
          </w:p>
          <w:p w:rsidR="002A5F36" w:rsidRPr="002A5F36" w:rsidRDefault="002A5F36" w:rsidP="002A5F36">
            <w:pPr>
              <w:ind w:left="0" w:right="0"/>
              <w:rPr>
                <w:sz w:val="26"/>
                <w:szCs w:val="26"/>
              </w:rPr>
            </w:pPr>
            <w:r w:rsidRPr="002A5F36">
              <w:rPr>
                <w:sz w:val="26"/>
                <w:szCs w:val="26"/>
              </w:rPr>
              <w:t>общеобразовательных организаций</w:t>
            </w:r>
          </w:p>
        </w:tc>
        <w:tc>
          <w:tcPr>
            <w:tcW w:w="1103" w:type="pct"/>
          </w:tcPr>
          <w:p w:rsidR="002A5F36" w:rsidRPr="002A5F36" w:rsidRDefault="002A5F36" w:rsidP="002A5F36">
            <w:pPr>
              <w:ind w:left="0" w:right="0"/>
              <w:rPr>
                <w:sz w:val="26"/>
                <w:szCs w:val="26"/>
              </w:rPr>
            </w:pPr>
            <w:r w:rsidRPr="002A5F36">
              <w:rPr>
                <w:sz w:val="26"/>
                <w:szCs w:val="26"/>
              </w:rPr>
              <w:t>Аналитический отчет, направленный общеобразовательными организациями в управление образования города, сводный отчет по городу направляется управлением образования в ГАУ ДПО «Амурский областной институт развития образования», Минобрнауки Амурской области</w:t>
            </w:r>
          </w:p>
        </w:tc>
      </w:tr>
    </w:tbl>
    <w:p w:rsidR="002A5F36" w:rsidRPr="002A5F36" w:rsidRDefault="002A5F36" w:rsidP="002A5F36">
      <w:pPr>
        <w:rPr>
          <w:sz w:val="26"/>
          <w:szCs w:val="26"/>
        </w:rPr>
      </w:pPr>
    </w:p>
    <w:p w:rsidR="002A5F36" w:rsidRPr="002A5F36" w:rsidRDefault="002A5F36" w:rsidP="002A5F36">
      <w:pPr>
        <w:rPr>
          <w:b/>
          <w:sz w:val="26"/>
          <w:szCs w:val="26"/>
        </w:rPr>
      </w:pPr>
      <w:r w:rsidRPr="002A5F36">
        <w:rPr>
          <w:b/>
          <w:sz w:val="26"/>
          <w:szCs w:val="26"/>
        </w:rPr>
        <w:t>IV. Механизм реализации Программы</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t>4.1. В основу механизма реализации Программы положен комплексный подход к осуществлению программных мероприятий.</w:t>
      </w:r>
    </w:p>
    <w:p w:rsidR="002A5F36" w:rsidRPr="002A5F36" w:rsidRDefault="002A5F36" w:rsidP="002A5F36">
      <w:pPr>
        <w:rPr>
          <w:sz w:val="26"/>
          <w:szCs w:val="26"/>
        </w:rPr>
      </w:pPr>
      <w:r w:rsidRPr="002A5F36">
        <w:rPr>
          <w:sz w:val="26"/>
          <w:szCs w:val="26"/>
        </w:rPr>
        <w:t>Исполнители программных мероприятий несут ответственность за их качественное и своевременное выполнение.</w:t>
      </w:r>
    </w:p>
    <w:p w:rsidR="002A5F36" w:rsidRPr="002A5F36" w:rsidRDefault="002A5F36" w:rsidP="002A5F36">
      <w:pPr>
        <w:rPr>
          <w:sz w:val="26"/>
          <w:szCs w:val="26"/>
        </w:rPr>
      </w:pPr>
      <w:r w:rsidRPr="002A5F36">
        <w:rPr>
          <w:sz w:val="26"/>
          <w:szCs w:val="26"/>
        </w:rPr>
        <w:t xml:space="preserve">С целью организации и контроля реализации мероприятий муниципальной программы образовательные организации совместно с МБУ ИАМЦ и управлением образования города проводит анализ, контроль, мониторинг и регулирование процесса реализации Программы. При этом сводный отчет по городу управлением образования направляется в ГАУ ДПО «Амурский областной институт развития образования». Мониторинг ориентирован на раннее предупреждение </w:t>
      </w:r>
      <w:r w:rsidRPr="002A5F36">
        <w:rPr>
          <w:sz w:val="26"/>
          <w:szCs w:val="26"/>
        </w:rPr>
        <w:lastRenderedPageBreak/>
        <w:t>возникновения проблем и отклонений от запланированных показателей в ходе реализации Программы, а также на выполнение ее мероприятий в течение года. Объектом мониторинга является выполнение мероприятий Программы, степень достижения плановых значений индикаторов муниципальной программы.</w:t>
      </w:r>
    </w:p>
    <w:p w:rsidR="002A5F36" w:rsidRPr="002A5F36" w:rsidRDefault="002A5F36" w:rsidP="002A5F36">
      <w:pPr>
        <w:rPr>
          <w:sz w:val="26"/>
          <w:szCs w:val="26"/>
        </w:rPr>
      </w:pPr>
      <w:r w:rsidRPr="002A5F36">
        <w:rPr>
          <w:sz w:val="26"/>
          <w:szCs w:val="26"/>
        </w:rPr>
        <w:t>4.2. Оценка эффективности Программы осуществляется согласно достижению показателей, указанных в подпункте 2.3 раздела II «Цели и задачи, индикаторы и описание основных ожидаемых конечных результатов муниципальной программы» данной Программы, а также в ходе оценочной процедуры – мониторинга организации системной профилактической работы с обучающимися муниципальных образовательных организаций, направленной на раннее выявление незаконного потребления наркотических средств и психотропных веществ.</w:t>
      </w:r>
    </w:p>
    <w:p w:rsidR="002A5F36" w:rsidRPr="002A5F36" w:rsidRDefault="002A5F36" w:rsidP="002A5F36">
      <w:pPr>
        <w:rPr>
          <w:sz w:val="26"/>
          <w:szCs w:val="26"/>
        </w:rPr>
      </w:pPr>
    </w:p>
    <w:p w:rsidR="002A5F36" w:rsidRPr="002A5F36" w:rsidRDefault="002A5F36" w:rsidP="002A5F36">
      <w:pPr>
        <w:rPr>
          <w:b/>
          <w:sz w:val="26"/>
          <w:szCs w:val="26"/>
        </w:rPr>
      </w:pPr>
      <w:r w:rsidRPr="002A5F36">
        <w:rPr>
          <w:b/>
          <w:sz w:val="26"/>
          <w:szCs w:val="26"/>
        </w:rPr>
        <w:t>V. Анализ рисков реализации Программы и описание мер управления рисками реализации Программы</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t>5.1. К возможным рискам реализации муниципальной Программы относятся:</w:t>
      </w:r>
    </w:p>
    <w:p w:rsidR="002A5F36" w:rsidRPr="002A5F36" w:rsidRDefault="002A5F36" w:rsidP="002A5F36">
      <w:pPr>
        <w:rPr>
          <w:sz w:val="26"/>
          <w:szCs w:val="26"/>
        </w:rPr>
      </w:pPr>
      <w:r w:rsidRPr="002A5F36">
        <w:rPr>
          <w:sz w:val="26"/>
          <w:szCs w:val="26"/>
        </w:rPr>
        <w:t>распространение средствами массовой информации в широких социальных слоях, прежде всего среди подростков и молодежи, идеологии терпимости к потреблению наркотиков;</w:t>
      </w:r>
    </w:p>
    <w:p w:rsidR="002A5F36" w:rsidRPr="002A5F36" w:rsidRDefault="002A5F36" w:rsidP="002A5F36">
      <w:pPr>
        <w:rPr>
          <w:sz w:val="26"/>
          <w:szCs w:val="26"/>
        </w:rPr>
      </w:pPr>
      <w:r w:rsidRPr="002A5F36">
        <w:rPr>
          <w:sz w:val="26"/>
          <w:szCs w:val="26"/>
        </w:rPr>
        <w:t>недостаточная проработка организационных вопросов, необходимых для реализации Программы;</w:t>
      </w:r>
    </w:p>
    <w:p w:rsidR="002A5F36" w:rsidRPr="002A5F36" w:rsidRDefault="002A5F36" w:rsidP="002A5F36">
      <w:pPr>
        <w:rPr>
          <w:sz w:val="26"/>
          <w:szCs w:val="26"/>
        </w:rPr>
      </w:pPr>
      <w:r w:rsidRPr="002A5F36">
        <w:rPr>
          <w:sz w:val="26"/>
          <w:szCs w:val="26"/>
        </w:rPr>
        <w:t>несогласованность действий ответственного исполнителя и участников муниципальной  профилактической Программы;</w:t>
      </w:r>
    </w:p>
    <w:p w:rsidR="002A5F36" w:rsidRPr="002A5F36" w:rsidRDefault="002A5F36" w:rsidP="002A5F36">
      <w:pPr>
        <w:rPr>
          <w:sz w:val="26"/>
          <w:szCs w:val="26"/>
        </w:rPr>
      </w:pPr>
      <w:r w:rsidRPr="002A5F36">
        <w:rPr>
          <w:sz w:val="26"/>
          <w:szCs w:val="26"/>
        </w:rPr>
        <w:t>низкое качество реализации программных мероприятий.</w:t>
      </w:r>
    </w:p>
    <w:p w:rsidR="002A5F36" w:rsidRPr="002A5F36" w:rsidRDefault="002A5F36" w:rsidP="002A5F36">
      <w:pPr>
        <w:rPr>
          <w:sz w:val="26"/>
          <w:szCs w:val="26"/>
        </w:rPr>
      </w:pPr>
      <w:r w:rsidRPr="002A5F36">
        <w:rPr>
          <w:sz w:val="26"/>
          <w:szCs w:val="26"/>
        </w:rPr>
        <w:t>5.2. Минимизация указанных рисков возможна через принятие следующих мер:</w:t>
      </w:r>
    </w:p>
    <w:p w:rsidR="002A5F36" w:rsidRPr="002A5F36" w:rsidRDefault="002A5F36" w:rsidP="002A5F36">
      <w:pPr>
        <w:rPr>
          <w:sz w:val="26"/>
          <w:szCs w:val="26"/>
        </w:rPr>
      </w:pPr>
      <w:r w:rsidRPr="002A5F36">
        <w:rPr>
          <w:sz w:val="26"/>
          <w:szCs w:val="26"/>
        </w:rPr>
        <w:t>привлечение общественности к обсуждению целей, задач и механизмов, направленных на сокращение потребления наркотических средств и ПАВ;</w:t>
      </w:r>
    </w:p>
    <w:p w:rsidR="002A5F36" w:rsidRPr="002A5F36" w:rsidRDefault="002A5F36" w:rsidP="002A5F36">
      <w:pPr>
        <w:rPr>
          <w:sz w:val="26"/>
          <w:szCs w:val="26"/>
        </w:rPr>
      </w:pPr>
      <w:r w:rsidRPr="002A5F36">
        <w:rPr>
          <w:sz w:val="26"/>
          <w:szCs w:val="26"/>
        </w:rPr>
        <w:t>публичное освещение реализации мероприятий Программы;</w:t>
      </w:r>
    </w:p>
    <w:p w:rsidR="002A5F36" w:rsidRPr="002A5F36" w:rsidRDefault="002A5F36" w:rsidP="002A5F36">
      <w:pPr>
        <w:rPr>
          <w:sz w:val="26"/>
          <w:szCs w:val="26"/>
        </w:rPr>
      </w:pPr>
      <w:r w:rsidRPr="002A5F36">
        <w:rPr>
          <w:sz w:val="26"/>
          <w:szCs w:val="26"/>
        </w:rPr>
        <w:t>эффективное взаимодействие ответственного исполнителя и участников реализации Программы;</w:t>
      </w:r>
    </w:p>
    <w:p w:rsidR="002A5F36" w:rsidRPr="002A5F36" w:rsidRDefault="002A5F36" w:rsidP="002A5F36">
      <w:pPr>
        <w:rPr>
          <w:sz w:val="26"/>
          <w:szCs w:val="26"/>
        </w:rPr>
      </w:pPr>
      <w:r w:rsidRPr="002A5F36">
        <w:rPr>
          <w:sz w:val="26"/>
          <w:szCs w:val="26"/>
        </w:rPr>
        <w:t>качественное планирование реализации мероприятий Программы.</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br w:type="page"/>
      </w:r>
    </w:p>
    <w:p w:rsidR="002A5F36" w:rsidRPr="002A5F36" w:rsidRDefault="002A5F36" w:rsidP="002A5F36">
      <w:pPr>
        <w:rPr>
          <w:sz w:val="26"/>
          <w:szCs w:val="26"/>
        </w:rPr>
      </w:pPr>
      <w:r w:rsidRPr="002A5F36">
        <w:rPr>
          <w:sz w:val="26"/>
          <w:szCs w:val="26"/>
        </w:rPr>
        <w:lastRenderedPageBreak/>
        <w:t>Приложение к Программе</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t>Мониторинг системы профилактической работы по раннему выявлению незаконного потребления наркотических средств и ПАВ в образовательной среде</w:t>
      </w:r>
    </w:p>
    <w:p w:rsidR="002A5F36" w:rsidRPr="002A5F36" w:rsidRDefault="002A5F36" w:rsidP="002A5F36">
      <w:pPr>
        <w:rPr>
          <w:sz w:val="26"/>
          <w:szCs w:val="26"/>
        </w:rPr>
      </w:pPr>
    </w:p>
    <w:p w:rsidR="002A5F36" w:rsidRPr="002A5F36" w:rsidRDefault="002A5F36" w:rsidP="002A5F36">
      <w:pPr>
        <w:numPr>
          <w:ilvl w:val="0"/>
          <w:numId w:val="16"/>
        </w:numPr>
        <w:rPr>
          <w:b/>
          <w:sz w:val="26"/>
          <w:szCs w:val="26"/>
        </w:rPr>
      </w:pPr>
      <w:r w:rsidRPr="002A5F36">
        <w:rPr>
          <w:b/>
          <w:sz w:val="26"/>
          <w:szCs w:val="26"/>
        </w:rPr>
        <w:t xml:space="preserve">Мероприятия в рамках реализации муницпальной программы </w:t>
      </w:r>
    </w:p>
    <w:p w:rsidR="002A5F36" w:rsidRPr="002A5F36" w:rsidRDefault="002A5F36" w:rsidP="002A5F36">
      <w:pPr>
        <w:rPr>
          <w:sz w:val="26"/>
          <w:szCs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41"/>
        <w:gridCol w:w="47"/>
        <w:gridCol w:w="4844"/>
        <w:gridCol w:w="19"/>
        <w:gridCol w:w="2194"/>
      </w:tblGrid>
      <w:tr w:rsidR="002A5F36" w:rsidRPr="002A5F36" w:rsidTr="009F0395">
        <w:trPr>
          <w:trHeight w:val="551"/>
        </w:trPr>
        <w:tc>
          <w:tcPr>
            <w:tcW w:w="1224" w:type="pct"/>
            <w:gridSpan w:val="2"/>
            <w:shd w:val="clear" w:color="auto" w:fill="D9D9D9"/>
          </w:tcPr>
          <w:p w:rsidR="002A5F36" w:rsidRPr="002A5F36" w:rsidRDefault="002A5F36" w:rsidP="002A5F36">
            <w:pPr>
              <w:widowControl/>
              <w:autoSpaceDE/>
              <w:autoSpaceDN/>
              <w:ind w:left="0" w:right="0"/>
              <w:rPr>
                <w:b/>
                <w:sz w:val="26"/>
                <w:szCs w:val="26"/>
              </w:rPr>
            </w:pPr>
            <w:r w:rsidRPr="002A5F36">
              <w:rPr>
                <w:b/>
                <w:sz w:val="26"/>
                <w:szCs w:val="26"/>
              </w:rPr>
              <w:t>Наименование программы</w:t>
            </w:r>
          </w:p>
        </w:tc>
        <w:tc>
          <w:tcPr>
            <w:tcW w:w="2602" w:type="pct"/>
            <w:gridSpan w:val="2"/>
            <w:shd w:val="clear" w:color="auto" w:fill="D9D9D9"/>
          </w:tcPr>
          <w:p w:rsidR="002A5F36" w:rsidRPr="002A5F36" w:rsidRDefault="002A5F36" w:rsidP="002A5F36">
            <w:pPr>
              <w:widowControl/>
              <w:autoSpaceDE/>
              <w:autoSpaceDN/>
              <w:ind w:left="0" w:right="0"/>
              <w:rPr>
                <w:b/>
                <w:sz w:val="26"/>
                <w:szCs w:val="26"/>
              </w:rPr>
            </w:pPr>
            <w:r w:rsidRPr="002A5F36">
              <w:rPr>
                <w:b/>
                <w:sz w:val="26"/>
                <w:szCs w:val="26"/>
              </w:rPr>
              <w:t>Описание мероприятия</w:t>
            </w:r>
          </w:p>
        </w:tc>
        <w:tc>
          <w:tcPr>
            <w:tcW w:w="1174" w:type="pct"/>
            <w:shd w:val="clear" w:color="auto" w:fill="D9D9D9"/>
          </w:tcPr>
          <w:p w:rsidR="002A5F36" w:rsidRPr="002A5F36" w:rsidRDefault="002A5F36" w:rsidP="002A5F36">
            <w:pPr>
              <w:widowControl/>
              <w:autoSpaceDE/>
              <w:autoSpaceDN/>
              <w:ind w:left="0" w:right="0"/>
              <w:rPr>
                <w:b/>
                <w:sz w:val="26"/>
                <w:szCs w:val="26"/>
              </w:rPr>
            </w:pPr>
            <w:r w:rsidRPr="002A5F36">
              <w:rPr>
                <w:b/>
                <w:sz w:val="26"/>
                <w:szCs w:val="26"/>
              </w:rPr>
              <w:t>Численность участников</w:t>
            </w:r>
          </w:p>
        </w:tc>
      </w:tr>
      <w:tr w:rsidR="002A5F36" w:rsidRPr="002A5F36" w:rsidTr="009F0395">
        <w:trPr>
          <w:trHeight w:val="551"/>
        </w:trPr>
        <w:tc>
          <w:tcPr>
            <w:tcW w:w="5000" w:type="pct"/>
            <w:gridSpan w:val="5"/>
          </w:tcPr>
          <w:p w:rsidR="002A5F36" w:rsidRPr="002A5F36" w:rsidRDefault="002A5F36" w:rsidP="002A5F36">
            <w:pPr>
              <w:widowControl/>
              <w:autoSpaceDE/>
              <w:autoSpaceDN/>
              <w:ind w:left="0" w:right="0"/>
              <w:rPr>
                <w:b/>
                <w:sz w:val="26"/>
                <w:szCs w:val="26"/>
                <w:lang w:val="ru-RU"/>
              </w:rPr>
            </w:pPr>
            <w:r w:rsidRPr="002A5F36">
              <w:rPr>
                <w:b/>
                <w:sz w:val="26"/>
                <w:szCs w:val="26"/>
                <w:lang w:val="ru-RU"/>
              </w:rPr>
              <w:t xml:space="preserve">1.1. Мероприятия в рамках реализации муниципальной программы для обучающихся образовательных организаций </w:t>
            </w:r>
            <w:r w:rsidRPr="002A5F36">
              <w:rPr>
                <w:b/>
                <w:sz w:val="26"/>
                <w:szCs w:val="26"/>
                <w:vertAlign w:val="superscript"/>
                <w:lang w:val="ru-RU"/>
              </w:rPr>
              <w:t>1</w:t>
            </w:r>
          </w:p>
        </w:tc>
      </w:tr>
      <w:tr w:rsidR="002A5F36" w:rsidRPr="002A5F36" w:rsidTr="009F0395">
        <w:trPr>
          <w:trHeight w:val="273"/>
        </w:trPr>
        <w:tc>
          <w:tcPr>
            <w:tcW w:w="1224" w:type="pct"/>
            <w:gridSpan w:val="2"/>
            <w:tcBorders>
              <w:bottom w:val="single" w:sz="4" w:space="0" w:color="auto"/>
            </w:tcBorders>
          </w:tcPr>
          <w:p w:rsidR="002A5F36" w:rsidRPr="002A5F36" w:rsidRDefault="002A5F36" w:rsidP="002A5F36">
            <w:pPr>
              <w:widowControl/>
              <w:autoSpaceDE/>
              <w:autoSpaceDN/>
              <w:ind w:left="0" w:right="0"/>
              <w:rPr>
                <w:sz w:val="26"/>
                <w:szCs w:val="26"/>
              </w:rPr>
            </w:pPr>
            <w:r w:rsidRPr="002A5F36">
              <w:rPr>
                <w:sz w:val="26"/>
                <w:szCs w:val="26"/>
              </w:rPr>
              <w:t>Указывается наименование программы</w:t>
            </w:r>
          </w:p>
        </w:tc>
        <w:tc>
          <w:tcPr>
            <w:tcW w:w="2602" w:type="pct"/>
            <w:gridSpan w:val="2"/>
            <w:tcBorders>
              <w:bottom w:val="single" w:sz="4" w:space="0" w:color="auto"/>
            </w:tcBorders>
          </w:tcPr>
          <w:p w:rsidR="002A5F36" w:rsidRPr="002A5F36" w:rsidRDefault="002A5F36" w:rsidP="002A5F36">
            <w:pPr>
              <w:widowControl/>
              <w:autoSpaceDE/>
              <w:autoSpaceDN/>
              <w:ind w:left="0" w:right="0"/>
              <w:rPr>
                <w:sz w:val="26"/>
                <w:szCs w:val="26"/>
                <w:lang w:val="ru-RU"/>
              </w:rPr>
            </w:pPr>
            <w:r w:rsidRPr="002A5F36">
              <w:rPr>
                <w:sz w:val="26"/>
                <w:szCs w:val="26"/>
                <w:lang w:val="ru-RU"/>
              </w:rPr>
              <w:t xml:space="preserve">1. 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основной организатор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даты его проведения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краткое описание </w:t>
            </w:r>
          </w:p>
        </w:tc>
        <w:tc>
          <w:tcPr>
            <w:tcW w:w="1174" w:type="pct"/>
            <w:tcBorders>
              <w:bottom w:val="single" w:sz="4" w:space="0" w:color="auto"/>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Указывается численность участников – обучающихся образовательных организаций</w:t>
            </w:r>
          </w:p>
        </w:tc>
      </w:tr>
      <w:tr w:rsidR="002A5F36" w:rsidRPr="002A5F36" w:rsidTr="009F0395">
        <w:trPr>
          <w:trHeight w:val="272"/>
        </w:trPr>
        <w:tc>
          <w:tcPr>
            <w:tcW w:w="1224" w:type="pct"/>
            <w:gridSpan w:val="2"/>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p>
        </w:tc>
        <w:tc>
          <w:tcPr>
            <w:tcW w:w="2602" w:type="pct"/>
            <w:gridSpan w:val="2"/>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r w:rsidRPr="002A5F36">
              <w:rPr>
                <w:sz w:val="26"/>
                <w:szCs w:val="26"/>
                <w:lang w:val="ru-RU"/>
              </w:rPr>
              <w:t xml:space="preserve">2. 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основной организатор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даты его проведения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краткое описание</w:t>
            </w:r>
          </w:p>
        </w:tc>
        <w:tc>
          <w:tcPr>
            <w:tcW w:w="1174" w:type="pct"/>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Указывается численность участников – обучающихся образовательных организаций</w:t>
            </w:r>
          </w:p>
        </w:tc>
      </w:tr>
      <w:tr w:rsidR="002A5F36" w:rsidRPr="002A5F36" w:rsidTr="009F0395">
        <w:trPr>
          <w:trHeight w:val="552"/>
        </w:trPr>
        <w:tc>
          <w:tcPr>
            <w:tcW w:w="5000" w:type="pct"/>
            <w:gridSpan w:val="5"/>
          </w:tcPr>
          <w:p w:rsidR="002A5F36" w:rsidRPr="002A5F36" w:rsidRDefault="002A5F36" w:rsidP="002A5F36">
            <w:pPr>
              <w:widowControl/>
              <w:autoSpaceDE/>
              <w:autoSpaceDN/>
              <w:ind w:left="0" w:right="0"/>
              <w:rPr>
                <w:b/>
                <w:sz w:val="26"/>
                <w:szCs w:val="26"/>
                <w:lang w:val="ru-RU"/>
              </w:rPr>
            </w:pPr>
            <w:r w:rsidRPr="002A5F36">
              <w:rPr>
                <w:b/>
                <w:sz w:val="26"/>
                <w:szCs w:val="26"/>
                <w:lang w:val="ru-RU"/>
              </w:rPr>
              <w:t>1.2. Мероприятия в рамках реализации муниципальной программы для педагогических работников, специалистов образовательных организаций</w:t>
            </w:r>
          </w:p>
        </w:tc>
      </w:tr>
      <w:tr w:rsidR="002A5F36" w:rsidRPr="002A5F36" w:rsidTr="009F0395">
        <w:trPr>
          <w:trHeight w:val="204"/>
        </w:trPr>
        <w:tc>
          <w:tcPr>
            <w:tcW w:w="1199" w:type="pct"/>
            <w:tcBorders>
              <w:bottom w:val="nil"/>
            </w:tcBorders>
          </w:tcPr>
          <w:p w:rsidR="002A5F36" w:rsidRPr="002A5F36" w:rsidRDefault="002A5F36" w:rsidP="002A5F36">
            <w:pPr>
              <w:widowControl/>
              <w:autoSpaceDE/>
              <w:autoSpaceDN/>
              <w:ind w:left="0" w:right="0"/>
              <w:rPr>
                <w:sz w:val="26"/>
                <w:szCs w:val="26"/>
              </w:rPr>
            </w:pPr>
            <w:r w:rsidRPr="002A5F36">
              <w:rPr>
                <w:sz w:val="26"/>
                <w:szCs w:val="26"/>
              </w:rPr>
              <w:t>Указывается наименование программы</w:t>
            </w:r>
          </w:p>
        </w:tc>
        <w:tc>
          <w:tcPr>
            <w:tcW w:w="2617" w:type="pct"/>
            <w:gridSpan w:val="2"/>
            <w:tcBorders>
              <w:bottom w:val="nil"/>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1. 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основной организатор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даты его проведения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краткое описание </w:t>
            </w:r>
          </w:p>
        </w:tc>
        <w:tc>
          <w:tcPr>
            <w:tcW w:w="1184" w:type="pct"/>
            <w:gridSpan w:val="2"/>
            <w:tcBorders>
              <w:bottom w:val="nil"/>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Указывается численность участников – педагогических работников, специалистов</w:t>
            </w:r>
          </w:p>
        </w:tc>
      </w:tr>
      <w:tr w:rsidR="002A5F36" w:rsidRPr="002A5F36" w:rsidTr="009F0395">
        <w:trPr>
          <w:trHeight w:val="212"/>
        </w:trPr>
        <w:tc>
          <w:tcPr>
            <w:tcW w:w="1199" w:type="pct"/>
            <w:tcBorders>
              <w:bottom w:val="nil"/>
            </w:tcBorders>
          </w:tcPr>
          <w:p w:rsidR="002A5F36" w:rsidRPr="002A5F36" w:rsidRDefault="002A5F36" w:rsidP="002A5F36">
            <w:pPr>
              <w:widowControl/>
              <w:autoSpaceDE/>
              <w:autoSpaceDN/>
              <w:ind w:left="0" w:right="0"/>
              <w:rPr>
                <w:sz w:val="26"/>
                <w:szCs w:val="26"/>
                <w:lang w:val="ru-RU"/>
              </w:rPr>
            </w:pPr>
          </w:p>
        </w:tc>
        <w:tc>
          <w:tcPr>
            <w:tcW w:w="2617" w:type="pct"/>
            <w:gridSpan w:val="2"/>
            <w:tcBorders>
              <w:bottom w:val="nil"/>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2. 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основной организатор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даты его проведения </w:t>
            </w:r>
          </w:p>
          <w:p w:rsidR="002A5F36" w:rsidRPr="002A5F36" w:rsidRDefault="002A5F36" w:rsidP="002A5F36">
            <w:pPr>
              <w:ind w:left="0" w:right="0"/>
              <w:rPr>
                <w:sz w:val="26"/>
                <w:szCs w:val="26"/>
                <w:lang w:val="ru-RU"/>
              </w:rPr>
            </w:pPr>
            <w:r w:rsidRPr="002A5F36">
              <w:rPr>
                <w:i/>
                <w:iCs/>
                <w:sz w:val="26"/>
                <w:szCs w:val="26"/>
                <w:lang w:val="ru-RU"/>
              </w:rPr>
              <w:t xml:space="preserve">- краткое описание </w:t>
            </w:r>
          </w:p>
        </w:tc>
        <w:tc>
          <w:tcPr>
            <w:tcW w:w="1184" w:type="pct"/>
            <w:gridSpan w:val="2"/>
            <w:tcBorders>
              <w:bottom w:val="nil"/>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Указывается численность участников – педагогических работников, специалистов</w:t>
            </w:r>
          </w:p>
        </w:tc>
      </w:tr>
      <w:tr w:rsidR="002A5F36" w:rsidRPr="002A5F36" w:rsidTr="009F0395">
        <w:trPr>
          <w:trHeight w:val="551"/>
        </w:trPr>
        <w:tc>
          <w:tcPr>
            <w:tcW w:w="5000" w:type="pct"/>
            <w:gridSpan w:val="5"/>
            <w:tcBorders>
              <w:bottom w:val="single" w:sz="4" w:space="0" w:color="auto"/>
            </w:tcBorders>
          </w:tcPr>
          <w:p w:rsidR="002A5F36" w:rsidRPr="002A5F36" w:rsidRDefault="002A5F36" w:rsidP="002A5F36">
            <w:pPr>
              <w:widowControl/>
              <w:autoSpaceDE/>
              <w:autoSpaceDN/>
              <w:ind w:left="0" w:right="0"/>
              <w:rPr>
                <w:b/>
                <w:sz w:val="26"/>
                <w:szCs w:val="26"/>
                <w:lang w:val="ru-RU"/>
              </w:rPr>
            </w:pPr>
            <w:r w:rsidRPr="002A5F36">
              <w:rPr>
                <w:b/>
                <w:sz w:val="26"/>
                <w:szCs w:val="26"/>
                <w:lang w:val="ru-RU"/>
              </w:rPr>
              <w:t>1.3. Мероприятия в рамках реализации муницпальной программы для родителей (законных представителей) обучающихся образовательных организаций</w:t>
            </w:r>
          </w:p>
        </w:tc>
      </w:tr>
      <w:tr w:rsidR="002A5F36" w:rsidRPr="002A5F36" w:rsidTr="009F0395">
        <w:trPr>
          <w:trHeight w:val="272"/>
        </w:trPr>
        <w:tc>
          <w:tcPr>
            <w:tcW w:w="1199" w:type="pct"/>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rPr>
            </w:pPr>
            <w:r w:rsidRPr="002A5F36">
              <w:rPr>
                <w:sz w:val="26"/>
                <w:szCs w:val="26"/>
              </w:rPr>
              <w:t>Указывается наименование программы</w:t>
            </w:r>
          </w:p>
        </w:tc>
        <w:tc>
          <w:tcPr>
            <w:tcW w:w="2617" w:type="pct"/>
            <w:gridSpan w:val="2"/>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1. 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основной организатор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даты его проведения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краткое описание </w:t>
            </w:r>
          </w:p>
        </w:tc>
        <w:tc>
          <w:tcPr>
            <w:tcW w:w="1184" w:type="pct"/>
            <w:gridSpan w:val="2"/>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Указывается численность участников – родителей (законных представителей) </w:t>
            </w:r>
          </w:p>
          <w:p w:rsidR="002A5F36" w:rsidRPr="002A5F36" w:rsidRDefault="002A5F36" w:rsidP="002A5F36">
            <w:pPr>
              <w:widowControl/>
              <w:autoSpaceDE/>
              <w:autoSpaceDN/>
              <w:ind w:left="0" w:right="0"/>
              <w:rPr>
                <w:sz w:val="26"/>
                <w:szCs w:val="26"/>
                <w:lang w:val="ru-RU"/>
              </w:rPr>
            </w:pPr>
          </w:p>
        </w:tc>
      </w:tr>
      <w:tr w:rsidR="002A5F36" w:rsidRPr="002A5F36" w:rsidTr="009F0395">
        <w:trPr>
          <w:trHeight w:val="272"/>
        </w:trPr>
        <w:tc>
          <w:tcPr>
            <w:tcW w:w="1199" w:type="pct"/>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p>
        </w:tc>
        <w:tc>
          <w:tcPr>
            <w:tcW w:w="2617" w:type="pct"/>
            <w:gridSpan w:val="2"/>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2. 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основной организатор мероприятия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даты его проведения </w:t>
            </w:r>
          </w:p>
          <w:p w:rsidR="002A5F36" w:rsidRPr="002A5F36" w:rsidRDefault="002A5F36" w:rsidP="002A5F36">
            <w:pPr>
              <w:widowControl/>
              <w:autoSpaceDE/>
              <w:autoSpaceDN/>
              <w:ind w:left="0" w:right="0"/>
              <w:rPr>
                <w:i/>
                <w:iCs/>
                <w:sz w:val="26"/>
                <w:szCs w:val="26"/>
                <w:lang w:val="ru-RU"/>
              </w:rPr>
            </w:pPr>
            <w:r w:rsidRPr="002A5F36">
              <w:rPr>
                <w:i/>
                <w:iCs/>
                <w:sz w:val="26"/>
                <w:szCs w:val="26"/>
                <w:lang w:val="ru-RU"/>
              </w:rPr>
              <w:t>- краткое описание</w:t>
            </w:r>
          </w:p>
        </w:tc>
        <w:tc>
          <w:tcPr>
            <w:tcW w:w="1184" w:type="pct"/>
            <w:gridSpan w:val="2"/>
            <w:tcBorders>
              <w:top w:val="single" w:sz="4" w:space="0" w:color="auto"/>
              <w:left w:val="single" w:sz="4" w:space="0" w:color="auto"/>
              <w:bottom w:val="single" w:sz="4" w:space="0" w:color="auto"/>
              <w:right w:val="single" w:sz="4" w:space="0" w:color="auto"/>
            </w:tcBorders>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Указывается численность участников – родителей (законных представителей) </w:t>
            </w:r>
          </w:p>
          <w:p w:rsidR="002A5F36" w:rsidRPr="002A5F36" w:rsidRDefault="002A5F36" w:rsidP="002A5F36">
            <w:pPr>
              <w:widowControl/>
              <w:autoSpaceDE/>
              <w:autoSpaceDN/>
              <w:ind w:left="0" w:right="0"/>
              <w:rPr>
                <w:i/>
                <w:iCs/>
                <w:sz w:val="26"/>
                <w:szCs w:val="26"/>
                <w:lang w:val="ru-RU"/>
              </w:rPr>
            </w:pPr>
          </w:p>
        </w:tc>
      </w:tr>
    </w:tbl>
    <w:p w:rsidR="002A5F36" w:rsidRPr="002A5F36" w:rsidRDefault="002A5F36" w:rsidP="002A5F36">
      <w:pPr>
        <w:rPr>
          <w:sz w:val="26"/>
          <w:szCs w:val="26"/>
        </w:rPr>
      </w:pPr>
    </w:p>
    <w:p w:rsidR="002A5F36" w:rsidRPr="002A5F36" w:rsidRDefault="002A5F36" w:rsidP="002A5F36">
      <w:pPr>
        <w:numPr>
          <w:ilvl w:val="0"/>
          <w:numId w:val="16"/>
        </w:numPr>
        <w:rPr>
          <w:sz w:val="26"/>
          <w:szCs w:val="26"/>
        </w:rPr>
      </w:pPr>
      <w:r w:rsidRPr="002A5F36">
        <w:rPr>
          <w:b/>
          <w:sz w:val="26"/>
          <w:szCs w:val="26"/>
        </w:rPr>
        <w:t xml:space="preserve">Организационно-методическое сопровождение деятельности специалистов, </w:t>
      </w:r>
      <w:r w:rsidRPr="002A5F36">
        <w:rPr>
          <w:sz w:val="26"/>
          <w:szCs w:val="26"/>
        </w:rPr>
        <w:t xml:space="preserve">ответственных за проведение СПТ обучающихся и организацию профилактической работы в образовательных организациях по результатам тестирования </w:t>
      </w:r>
      <w:r w:rsidRPr="002A5F36">
        <w:rPr>
          <w:i/>
          <w:sz w:val="26"/>
          <w:szCs w:val="26"/>
        </w:rPr>
        <w:t>(сведения о семинарах, вебинарах, конференциях, подготовке методических материалов и т.п.)</w:t>
      </w:r>
    </w:p>
    <w:p w:rsidR="002A5F36" w:rsidRPr="002A5F36" w:rsidRDefault="002A5F36" w:rsidP="002A5F36">
      <w:pPr>
        <w:rPr>
          <w:i/>
          <w:sz w:val="26"/>
          <w:szCs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47"/>
        <w:gridCol w:w="5962"/>
        <w:gridCol w:w="2736"/>
      </w:tblGrid>
      <w:tr w:rsidR="002A5F36" w:rsidRPr="002A5F36" w:rsidTr="009F0395">
        <w:trPr>
          <w:trHeight w:val="948"/>
        </w:trPr>
        <w:tc>
          <w:tcPr>
            <w:tcW w:w="5000" w:type="pct"/>
            <w:gridSpan w:val="3"/>
          </w:tcPr>
          <w:p w:rsidR="002A5F36" w:rsidRPr="002A5F36" w:rsidRDefault="002A5F36" w:rsidP="002A5F36">
            <w:pPr>
              <w:widowControl/>
              <w:autoSpaceDE/>
              <w:autoSpaceDN/>
              <w:ind w:left="0" w:right="0"/>
              <w:rPr>
                <w:b/>
                <w:sz w:val="26"/>
                <w:szCs w:val="26"/>
                <w:lang w:val="ru-RU"/>
              </w:rPr>
            </w:pPr>
            <w:r w:rsidRPr="002A5F36">
              <w:rPr>
                <w:b/>
                <w:sz w:val="26"/>
                <w:szCs w:val="26"/>
                <w:lang w:val="ru-RU"/>
              </w:rPr>
              <w:t>2.1. Мероприятия для специалистов, ответственных за проведение СПТ обучающихся, включая проведение профилактической работы в образовательных организациях города                            по результатам тестирования</w:t>
            </w:r>
          </w:p>
        </w:tc>
      </w:tr>
      <w:tr w:rsidR="002A5F36" w:rsidRPr="002A5F36" w:rsidTr="009F0395">
        <w:trPr>
          <w:trHeight w:val="1103"/>
        </w:trPr>
        <w:tc>
          <w:tcPr>
            <w:tcW w:w="346" w:type="pct"/>
          </w:tcPr>
          <w:p w:rsidR="002A5F36" w:rsidRPr="002A5F36" w:rsidRDefault="002A5F36" w:rsidP="002A5F36">
            <w:pPr>
              <w:widowControl/>
              <w:autoSpaceDE/>
              <w:autoSpaceDN/>
              <w:ind w:left="0" w:right="0"/>
              <w:rPr>
                <w:sz w:val="26"/>
                <w:szCs w:val="26"/>
              </w:rPr>
            </w:pPr>
            <w:r w:rsidRPr="002A5F36">
              <w:rPr>
                <w:sz w:val="26"/>
                <w:szCs w:val="26"/>
              </w:rPr>
              <w:t>1.</w:t>
            </w:r>
          </w:p>
        </w:tc>
        <w:tc>
          <w:tcPr>
            <w:tcW w:w="3190" w:type="pct"/>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мероприятия, форма проведения, целевая аудитория </w:t>
            </w:r>
          </w:p>
          <w:p w:rsidR="002A5F36" w:rsidRPr="002A5F36" w:rsidRDefault="002A5F36" w:rsidP="002A5F36">
            <w:pPr>
              <w:widowControl/>
              <w:autoSpaceDE/>
              <w:autoSpaceDN/>
              <w:ind w:left="0" w:right="0"/>
              <w:rPr>
                <w:i/>
                <w:sz w:val="26"/>
                <w:szCs w:val="26"/>
              </w:rPr>
            </w:pPr>
            <w:r w:rsidRPr="002A5F36">
              <w:rPr>
                <w:i/>
                <w:iCs/>
                <w:sz w:val="26"/>
                <w:szCs w:val="26"/>
              </w:rPr>
              <w:t xml:space="preserve">- краткое описание </w:t>
            </w:r>
          </w:p>
        </w:tc>
        <w:tc>
          <w:tcPr>
            <w:tcW w:w="1464" w:type="pct"/>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Электронная ссылка на мероприятие в сети Интернет (ОБЯЗАТЕЛЬНО!) </w:t>
            </w:r>
          </w:p>
          <w:p w:rsidR="002A5F36" w:rsidRPr="002A5F36" w:rsidRDefault="002A5F36" w:rsidP="002A5F36">
            <w:pPr>
              <w:widowControl/>
              <w:autoSpaceDE/>
              <w:autoSpaceDN/>
              <w:ind w:left="0" w:right="0"/>
              <w:rPr>
                <w:i/>
                <w:sz w:val="26"/>
                <w:szCs w:val="26"/>
                <w:lang w:val="ru-RU"/>
              </w:rPr>
            </w:pPr>
          </w:p>
        </w:tc>
      </w:tr>
      <w:tr w:rsidR="002A5F36" w:rsidRPr="002A5F36" w:rsidTr="009F0395">
        <w:trPr>
          <w:trHeight w:val="395"/>
        </w:trPr>
        <w:tc>
          <w:tcPr>
            <w:tcW w:w="346" w:type="pct"/>
          </w:tcPr>
          <w:p w:rsidR="002A5F36" w:rsidRPr="002A5F36" w:rsidRDefault="002A5F36" w:rsidP="002A5F36">
            <w:pPr>
              <w:widowControl/>
              <w:autoSpaceDE/>
              <w:autoSpaceDN/>
              <w:ind w:left="0" w:right="0"/>
              <w:rPr>
                <w:sz w:val="26"/>
                <w:szCs w:val="26"/>
              </w:rPr>
            </w:pPr>
            <w:r w:rsidRPr="002A5F36">
              <w:rPr>
                <w:sz w:val="26"/>
                <w:szCs w:val="26"/>
              </w:rPr>
              <w:t>2.</w:t>
            </w:r>
          </w:p>
        </w:tc>
        <w:tc>
          <w:tcPr>
            <w:tcW w:w="3190" w:type="pct"/>
          </w:tcPr>
          <w:p w:rsidR="002A5F36" w:rsidRPr="002A5F36" w:rsidRDefault="002A5F36" w:rsidP="002A5F36">
            <w:pPr>
              <w:widowControl/>
              <w:autoSpaceDE/>
              <w:autoSpaceDN/>
              <w:ind w:left="0" w:right="0"/>
              <w:rPr>
                <w:sz w:val="26"/>
                <w:szCs w:val="26"/>
              </w:rPr>
            </w:pPr>
            <w:r w:rsidRPr="002A5F36">
              <w:rPr>
                <w:sz w:val="26"/>
                <w:szCs w:val="26"/>
              </w:rPr>
              <w:t>…</w:t>
            </w:r>
          </w:p>
        </w:tc>
        <w:tc>
          <w:tcPr>
            <w:tcW w:w="1464" w:type="pct"/>
          </w:tcPr>
          <w:p w:rsidR="002A5F36" w:rsidRPr="002A5F36" w:rsidRDefault="002A5F36" w:rsidP="002A5F36">
            <w:pPr>
              <w:widowControl/>
              <w:autoSpaceDE/>
              <w:autoSpaceDN/>
              <w:ind w:left="0" w:right="0"/>
              <w:rPr>
                <w:sz w:val="26"/>
                <w:szCs w:val="26"/>
              </w:rPr>
            </w:pPr>
          </w:p>
        </w:tc>
      </w:tr>
      <w:tr w:rsidR="002A5F36" w:rsidRPr="002A5F36" w:rsidTr="009F0395">
        <w:trPr>
          <w:trHeight w:val="947"/>
        </w:trPr>
        <w:tc>
          <w:tcPr>
            <w:tcW w:w="5000" w:type="pct"/>
            <w:gridSpan w:val="3"/>
          </w:tcPr>
          <w:p w:rsidR="002A5F36" w:rsidRPr="002A5F36" w:rsidRDefault="002A5F36" w:rsidP="002A5F36">
            <w:pPr>
              <w:widowControl/>
              <w:autoSpaceDE/>
              <w:autoSpaceDN/>
              <w:ind w:left="0" w:right="0"/>
              <w:rPr>
                <w:b/>
                <w:sz w:val="26"/>
                <w:szCs w:val="26"/>
                <w:lang w:val="ru-RU"/>
              </w:rPr>
            </w:pPr>
            <w:r w:rsidRPr="002A5F36">
              <w:rPr>
                <w:b/>
                <w:sz w:val="26"/>
                <w:szCs w:val="26"/>
                <w:lang w:val="ru-RU"/>
              </w:rPr>
              <w:t>2.2. Методические материалы для специалистов, ответственных за проведение СПТ обучающихся, включая проведение профилактической работы в образовательных организациях региона по результатам тестирования</w:t>
            </w:r>
          </w:p>
        </w:tc>
      </w:tr>
      <w:tr w:rsidR="002A5F36" w:rsidRPr="002A5F36" w:rsidTr="009F0395">
        <w:trPr>
          <w:trHeight w:val="1104"/>
        </w:trPr>
        <w:tc>
          <w:tcPr>
            <w:tcW w:w="346" w:type="pct"/>
          </w:tcPr>
          <w:p w:rsidR="002A5F36" w:rsidRPr="002A5F36" w:rsidRDefault="002A5F36" w:rsidP="002A5F36">
            <w:pPr>
              <w:widowControl/>
              <w:autoSpaceDE/>
              <w:autoSpaceDN/>
              <w:ind w:left="0" w:right="0"/>
              <w:rPr>
                <w:sz w:val="26"/>
                <w:szCs w:val="26"/>
              </w:rPr>
            </w:pPr>
            <w:r w:rsidRPr="002A5F36">
              <w:rPr>
                <w:sz w:val="26"/>
                <w:szCs w:val="26"/>
              </w:rPr>
              <w:t>1.</w:t>
            </w:r>
          </w:p>
        </w:tc>
        <w:tc>
          <w:tcPr>
            <w:tcW w:w="3190" w:type="pct"/>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методических материалов, целевая аудитория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краткое содержание (например, тематические разделы материалов) </w:t>
            </w:r>
          </w:p>
        </w:tc>
        <w:tc>
          <w:tcPr>
            <w:tcW w:w="1464" w:type="pct"/>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Электронная ссылка или  прикрепить файл в формате </w:t>
            </w:r>
            <w:r w:rsidRPr="002A5F36">
              <w:rPr>
                <w:i/>
                <w:iCs/>
                <w:sz w:val="26"/>
                <w:szCs w:val="26"/>
              </w:rPr>
              <w:t>PDF</w:t>
            </w:r>
            <w:r w:rsidRPr="002A5F36">
              <w:rPr>
                <w:i/>
                <w:iCs/>
                <w:sz w:val="26"/>
                <w:szCs w:val="26"/>
                <w:lang w:val="ru-RU"/>
              </w:rPr>
              <w:t xml:space="preserve"> </w:t>
            </w:r>
          </w:p>
        </w:tc>
      </w:tr>
      <w:tr w:rsidR="002A5F36" w:rsidRPr="002A5F36" w:rsidTr="009F0395">
        <w:trPr>
          <w:trHeight w:val="397"/>
        </w:trPr>
        <w:tc>
          <w:tcPr>
            <w:tcW w:w="346" w:type="pct"/>
          </w:tcPr>
          <w:p w:rsidR="002A5F36" w:rsidRPr="002A5F36" w:rsidRDefault="002A5F36" w:rsidP="002A5F36">
            <w:pPr>
              <w:widowControl/>
              <w:autoSpaceDE/>
              <w:autoSpaceDN/>
              <w:ind w:left="0" w:right="0"/>
              <w:rPr>
                <w:sz w:val="26"/>
                <w:szCs w:val="26"/>
              </w:rPr>
            </w:pPr>
            <w:r w:rsidRPr="002A5F36">
              <w:rPr>
                <w:sz w:val="26"/>
                <w:szCs w:val="26"/>
              </w:rPr>
              <w:t>2.</w:t>
            </w:r>
          </w:p>
        </w:tc>
        <w:tc>
          <w:tcPr>
            <w:tcW w:w="3190" w:type="pct"/>
          </w:tcPr>
          <w:p w:rsidR="002A5F36" w:rsidRPr="002A5F36" w:rsidRDefault="002A5F36" w:rsidP="002A5F36">
            <w:pPr>
              <w:widowControl/>
              <w:autoSpaceDE/>
              <w:autoSpaceDN/>
              <w:ind w:left="0" w:right="0"/>
              <w:rPr>
                <w:sz w:val="26"/>
                <w:szCs w:val="26"/>
              </w:rPr>
            </w:pPr>
            <w:r w:rsidRPr="002A5F36">
              <w:rPr>
                <w:sz w:val="26"/>
                <w:szCs w:val="26"/>
              </w:rPr>
              <w:t xml:space="preserve">…. </w:t>
            </w:r>
          </w:p>
        </w:tc>
        <w:tc>
          <w:tcPr>
            <w:tcW w:w="1464" w:type="pct"/>
          </w:tcPr>
          <w:p w:rsidR="002A5F36" w:rsidRPr="002A5F36" w:rsidRDefault="002A5F36" w:rsidP="002A5F36">
            <w:pPr>
              <w:widowControl/>
              <w:autoSpaceDE/>
              <w:autoSpaceDN/>
              <w:ind w:left="0" w:right="0"/>
              <w:rPr>
                <w:sz w:val="26"/>
                <w:szCs w:val="26"/>
              </w:rPr>
            </w:pPr>
          </w:p>
        </w:tc>
      </w:tr>
    </w:tbl>
    <w:p w:rsidR="002A5F36" w:rsidRPr="002A5F36" w:rsidRDefault="002A5F36" w:rsidP="002A5F36">
      <w:pPr>
        <w:rPr>
          <w:sz w:val="26"/>
          <w:szCs w:val="26"/>
        </w:rPr>
      </w:pPr>
    </w:p>
    <w:p w:rsidR="002A5F36" w:rsidRPr="002A5F36" w:rsidRDefault="002A5F36" w:rsidP="002A5F36">
      <w:pPr>
        <w:numPr>
          <w:ilvl w:val="0"/>
          <w:numId w:val="16"/>
        </w:numPr>
        <w:rPr>
          <w:b/>
          <w:sz w:val="26"/>
          <w:szCs w:val="26"/>
        </w:rPr>
      </w:pPr>
      <w:r w:rsidRPr="002A5F36">
        <w:rPr>
          <w:b/>
          <w:sz w:val="26"/>
          <w:szCs w:val="26"/>
        </w:rPr>
        <w:t xml:space="preserve">Информация о реализуемых планах мероприятий профилактической работы </w:t>
      </w:r>
      <w:r w:rsidRPr="002A5F36">
        <w:rPr>
          <w:sz w:val="26"/>
          <w:szCs w:val="26"/>
        </w:rPr>
        <w:t xml:space="preserve">с обучающимися муниципальных образовательных организаций, в которых выявлены обучающиеся «группы риска»  по итогам проведения СПТ </w:t>
      </w:r>
      <w:r w:rsidRPr="002A5F36">
        <w:rPr>
          <w:i/>
          <w:sz w:val="26"/>
          <w:szCs w:val="26"/>
        </w:rPr>
        <w:t>(в том числе обучающиеся с «повышенной вероятностью вовлечения в зависимое поведение» и с показателями «явной рискогенности социально-психологических условий, формирующих вовлечение в зависимое поведение»</w:t>
      </w:r>
      <w:r w:rsidRPr="002A5F36">
        <w:rPr>
          <w:b/>
          <w:i/>
          <w:sz w:val="26"/>
          <w:szCs w:val="26"/>
        </w:rPr>
        <w:t>)</w:t>
      </w:r>
    </w:p>
    <w:p w:rsidR="002A5F36" w:rsidRPr="002A5F36" w:rsidRDefault="002A5F36" w:rsidP="002A5F36">
      <w:pPr>
        <w:rPr>
          <w:b/>
          <w:sz w:val="26"/>
          <w:szCs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7"/>
        <w:gridCol w:w="6035"/>
        <w:gridCol w:w="2673"/>
      </w:tblGrid>
      <w:tr w:rsidR="002A5F36" w:rsidRPr="002A5F36" w:rsidTr="009F0395">
        <w:trPr>
          <w:trHeight w:val="671"/>
        </w:trPr>
        <w:tc>
          <w:tcPr>
            <w:tcW w:w="5000" w:type="pct"/>
            <w:gridSpan w:val="3"/>
          </w:tcPr>
          <w:p w:rsidR="002A5F36" w:rsidRPr="002A5F36" w:rsidRDefault="002A5F36" w:rsidP="002A5F36">
            <w:pPr>
              <w:widowControl/>
              <w:autoSpaceDE/>
              <w:autoSpaceDN/>
              <w:ind w:left="0" w:right="0"/>
              <w:rPr>
                <w:b/>
                <w:sz w:val="26"/>
                <w:szCs w:val="26"/>
                <w:lang w:val="ru-RU"/>
              </w:rPr>
            </w:pPr>
            <w:r w:rsidRPr="002A5F36">
              <w:rPr>
                <w:b/>
                <w:sz w:val="26"/>
                <w:szCs w:val="26"/>
                <w:lang w:val="ru-RU"/>
              </w:rPr>
              <w:t>3.1. Информация о планах профилактической работы в общеобразовательных организациях</w:t>
            </w:r>
          </w:p>
        </w:tc>
      </w:tr>
      <w:tr w:rsidR="002A5F36" w:rsidRPr="002A5F36" w:rsidTr="009F0395">
        <w:trPr>
          <w:trHeight w:val="396"/>
        </w:trPr>
        <w:tc>
          <w:tcPr>
            <w:tcW w:w="341" w:type="pct"/>
          </w:tcPr>
          <w:p w:rsidR="002A5F36" w:rsidRPr="002A5F36" w:rsidRDefault="002A5F36" w:rsidP="002A5F36">
            <w:pPr>
              <w:widowControl/>
              <w:autoSpaceDE/>
              <w:autoSpaceDN/>
              <w:ind w:left="0" w:right="0"/>
              <w:rPr>
                <w:sz w:val="26"/>
                <w:szCs w:val="26"/>
                <w:lang w:val="ru-RU"/>
              </w:rPr>
            </w:pPr>
          </w:p>
        </w:tc>
        <w:tc>
          <w:tcPr>
            <w:tcW w:w="3229" w:type="pct"/>
          </w:tcPr>
          <w:p w:rsidR="002A5F36" w:rsidRPr="002A5F36" w:rsidRDefault="002A5F36" w:rsidP="002A5F36">
            <w:pPr>
              <w:widowControl/>
              <w:autoSpaceDE/>
              <w:autoSpaceDN/>
              <w:ind w:left="0" w:right="0"/>
              <w:rPr>
                <w:sz w:val="26"/>
                <w:szCs w:val="26"/>
              </w:rPr>
            </w:pPr>
            <w:r w:rsidRPr="002A5F36">
              <w:rPr>
                <w:sz w:val="26"/>
                <w:szCs w:val="26"/>
              </w:rPr>
              <w:t>Наименование общеобразовательной организации, адрес</w:t>
            </w:r>
          </w:p>
        </w:tc>
        <w:tc>
          <w:tcPr>
            <w:tcW w:w="1430" w:type="pct"/>
          </w:tcPr>
          <w:p w:rsidR="002A5F36" w:rsidRPr="002A5F36" w:rsidRDefault="002A5F36" w:rsidP="002A5F36">
            <w:pPr>
              <w:widowControl/>
              <w:autoSpaceDE/>
              <w:autoSpaceDN/>
              <w:ind w:left="0" w:right="0"/>
              <w:rPr>
                <w:sz w:val="26"/>
                <w:szCs w:val="26"/>
              </w:rPr>
            </w:pPr>
            <w:r w:rsidRPr="002A5F36">
              <w:rPr>
                <w:sz w:val="26"/>
                <w:szCs w:val="26"/>
              </w:rPr>
              <w:t>План мероприятий</w:t>
            </w:r>
          </w:p>
        </w:tc>
      </w:tr>
      <w:tr w:rsidR="002A5F36" w:rsidRPr="002A5F36" w:rsidTr="009F0395">
        <w:trPr>
          <w:trHeight w:val="395"/>
        </w:trPr>
        <w:tc>
          <w:tcPr>
            <w:tcW w:w="341" w:type="pct"/>
          </w:tcPr>
          <w:p w:rsidR="002A5F36" w:rsidRPr="002A5F36" w:rsidRDefault="002A5F36" w:rsidP="002A5F36">
            <w:pPr>
              <w:widowControl/>
              <w:autoSpaceDE/>
              <w:autoSpaceDN/>
              <w:ind w:left="0" w:right="0"/>
              <w:rPr>
                <w:sz w:val="26"/>
                <w:szCs w:val="26"/>
              </w:rPr>
            </w:pPr>
            <w:r w:rsidRPr="002A5F36">
              <w:rPr>
                <w:sz w:val="26"/>
                <w:szCs w:val="26"/>
              </w:rPr>
              <w:t>1.</w:t>
            </w:r>
          </w:p>
        </w:tc>
        <w:tc>
          <w:tcPr>
            <w:tcW w:w="3229" w:type="pct"/>
          </w:tcPr>
          <w:p w:rsidR="002A5F36" w:rsidRPr="002A5F36" w:rsidRDefault="002A5F36" w:rsidP="002A5F36">
            <w:pPr>
              <w:widowControl/>
              <w:autoSpaceDE/>
              <w:autoSpaceDN/>
              <w:ind w:left="0" w:right="0"/>
              <w:rPr>
                <w:sz w:val="26"/>
                <w:szCs w:val="26"/>
              </w:rPr>
            </w:pPr>
          </w:p>
        </w:tc>
        <w:tc>
          <w:tcPr>
            <w:tcW w:w="1430" w:type="pct"/>
          </w:tcPr>
          <w:p w:rsidR="002A5F36" w:rsidRPr="002A5F36" w:rsidRDefault="002A5F36" w:rsidP="002A5F36">
            <w:pPr>
              <w:widowControl/>
              <w:autoSpaceDE/>
              <w:autoSpaceDN/>
              <w:ind w:left="0" w:right="0"/>
              <w:rPr>
                <w:i/>
                <w:sz w:val="26"/>
                <w:szCs w:val="26"/>
                <w:lang w:val="ru-RU"/>
              </w:rPr>
            </w:pPr>
            <w:r w:rsidRPr="002A5F36">
              <w:rPr>
                <w:i/>
                <w:sz w:val="26"/>
                <w:szCs w:val="26"/>
                <w:lang w:val="ru-RU"/>
              </w:rPr>
              <w:t xml:space="preserve">Прикрепить файл </w:t>
            </w:r>
            <w:r w:rsidRPr="002A5F36">
              <w:rPr>
                <w:i/>
                <w:iCs/>
                <w:sz w:val="26"/>
                <w:szCs w:val="26"/>
                <w:lang w:val="ru-RU"/>
              </w:rPr>
              <w:t xml:space="preserve">в формате </w:t>
            </w:r>
            <w:r w:rsidRPr="002A5F36">
              <w:rPr>
                <w:i/>
                <w:iCs/>
                <w:sz w:val="26"/>
                <w:szCs w:val="26"/>
              </w:rPr>
              <w:t>PDF</w:t>
            </w:r>
          </w:p>
        </w:tc>
      </w:tr>
      <w:tr w:rsidR="002A5F36" w:rsidRPr="002A5F36" w:rsidTr="009F0395">
        <w:trPr>
          <w:trHeight w:val="549"/>
        </w:trPr>
        <w:tc>
          <w:tcPr>
            <w:tcW w:w="5000" w:type="pct"/>
            <w:gridSpan w:val="3"/>
          </w:tcPr>
          <w:p w:rsidR="002A5F36" w:rsidRPr="002A5F36" w:rsidRDefault="002A5F36" w:rsidP="002A5F36">
            <w:pPr>
              <w:widowControl/>
              <w:autoSpaceDE/>
              <w:autoSpaceDN/>
              <w:ind w:left="0" w:right="0"/>
              <w:rPr>
                <w:i/>
                <w:sz w:val="26"/>
                <w:szCs w:val="26"/>
                <w:lang w:val="ru-RU"/>
              </w:rPr>
            </w:pPr>
            <w:r w:rsidRPr="002A5F36">
              <w:rPr>
                <w:b/>
                <w:sz w:val="26"/>
                <w:szCs w:val="26"/>
                <w:lang w:val="ru-RU"/>
              </w:rPr>
              <w:t xml:space="preserve">3.2. Информация об иных видах документов, предусматривающих планирование профилактической работы </w:t>
            </w:r>
            <w:r w:rsidRPr="002A5F36">
              <w:rPr>
                <w:b/>
                <w:i/>
                <w:sz w:val="26"/>
                <w:szCs w:val="26"/>
                <w:lang w:val="ru-RU"/>
              </w:rPr>
              <w:t>(например, программы общеобразовательной организации)</w:t>
            </w:r>
          </w:p>
        </w:tc>
      </w:tr>
      <w:tr w:rsidR="002A5F36" w:rsidRPr="002A5F36" w:rsidTr="009F0395">
        <w:trPr>
          <w:trHeight w:val="671"/>
        </w:trPr>
        <w:tc>
          <w:tcPr>
            <w:tcW w:w="341" w:type="pct"/>
          </w:tcPr>
          <w:p w:rsidR="002A5F36" w:rsidRPr="002A5F36" w:rsidRDefault="002A5F36" w:rsidP="002A5F36">
            <w:pPr>
              <w:widowControl/>
              <w:autoSpaceDE/>
              <w:autoSpaceDN/>
              <w:ind w:left="0" w:right="0"/>
              <w:rPr>
                <w:sz w:val="26"/>
                <w:szCs w:val="26"/>
              </w:rPr>
            </w:pPr>
            <w:r w:rsidRPr="002A5F36">
              <w:rPr>
                <w:sz w:val="26"/>
                <w:szCs w:val="26"/>
              </w:rPr>
              <w:t>1.</w:t>
            </w:r>
          </w:p>
        </w:tc>
        <w:tc>
          <w:tcPr>
            <w:tcW w:w="3229" w:type="pct"/>
          </w:tcPr>
          <w:p w:rsidR="002A5F36" w:rsidRPr="002A5F36" w:rsidRDefault="002A5F36" w:rsidP="002A5F36">
            <w:pPr>
              <w:widowControl/>
              <w:autoSpaceDE/>
              <w:autoSpaceDN/>
              <w:ind w:left="0" w:right="0"/>
              <w:rPr>
                <w:sz w:val="26"/>
                <w:szCs w:val="26"/>
              </w:rPr>
            </w:pPr>
          </w:p>
        </w:tc>
        <w:tc>
          <w:tcPr>
            <w:tcW w:w="1430" w:type="pct"/>
          </w:tcPr>
          <w:p w:rsidR="002A5F36" w:rsidRPr="002A5F36" w:rsidRDefault="002A5F36" w:rsidP="002A5F36">
            <w:pPr>
              <w:widowControl/>
              <w:autoSpaceDE/>
              <w:autoSpaceDN/>
              <w:ind w:left="0" w:right="0"/>
              <w:rPr>
                <w:i/>
                <w:sz w:val="26"/>
                <w:szCs w:val="26"/>
                <w:lang w:val="ru-RU"/>
              </w:rPr>
            </w:pPr>
            <w:r w:rsidRPr="002A5F36">
              <w:rPr>
                <w:i/>
                <w:sz w:val="26"/>
                <w:szCs w:val="26"/>
                <w:lang w:val="ru-RU"/>
              </w:rPr>
              <w:t xml:space="preserve">Прикрепить файл </w:t>
            </w:r>
            <w:r w:rsidRPr="002A5F36">
              <w:rPr>
                <w:i/>
                <w:iCs/>
                <w:sz w:val="26"/>
                <w:szCs w:val="26"/>
                <w:lang w:val="ru-RU"/>
              </w:rPr>
              <w:t xml:space="preserve">в формате </w:t>
            </w:r>
            <w:r w:rsidRPr="002A5F36">
              <w:rPr>
                <w:i/>
                <w:iCs/>
                <w:sz w:val="26"/>
                <w:szCs w:val="26"/>
              </w:rPr>
              <w:t>PDF</w:t>
            </w:r>
          </w:p>
        </w:tc>
      </w:tr>
      <w:tr w:rsidR="002A5F36" w:rsidRPr="002A5F36" w:rsidTr="009F0395">
        <w:trPr>
          <w:trHeight w:val="396"/>
        </w:trPr>
        <w:tc>
          <w:tcPr>
            <w:tcW w:w="341" w:type="pct"/>
          </w:tcPr>
          <w:p w:rsidR="002A5F36" w:rsidRPr="002A5F36" w:rsidRDefault="002A5F36" w:rsidP="002A5F36">
            <w:pPr>
              <w:widowControl/>
              <w:autoSpaceDE/>
              <w:autoSpaceDN/>
              <w:ind w:left="0" w:right="0"/>
              <w:rPr>
                <w:sz w:val="26"/>
                <w:szCs w:val="26"/>
              </w:rPr>
            </w:pPr>
            <w:r w:rsidRPr="002A5F36">
              <w:rPr>
                <w:sz w:val="26"/>
                <w:szCs w:val="26"/>
              </w:rPr>
              <w:t>2.</w:t>
            </w:r>
          </w:p>
        </w:tc>
        <w:tc>
          <w:tcPr>
            <w:tcW w:w="3229" w:type="pct"/>
          </w:tcPr>
          <w:p w:rsidR="002A5F36" w:rsidRPr="002A5F36" w:rsidRDefault="002A5F36" w:rsidP="002A5F36">
            <w:pPr>
              <w:widowControl/>
              <w:autoSpaceDE/>
              <w:autoSpaceDN/>
              <w:ind w:left="0" w:right="0"/>
              <w:rPr>
                <w:sz w:val="26"/>
                <w:szCs w:val="26"/>
              </w:rPr>
            </w:pPr>
          </w:p>
        </w:tc>
        <w:tc>
          <w:tcPr>
            <w:tcW w:w="1430" w:type="pct"/>
          </w:tcPr>
          <w:p w:rsidR="002A5F36" w:rsidRPr="002A5F36" w:rsidRDefault="002A5F36" w:rsidP="002A5F36">
            <w:pPr>
              <w:widowControl/>
              <w:autoSpaceDE/>
              <w:autoSpaceDN/>
              <w:ind w:left="0" w:right="0"/>
              <w:rPr>
                <w:sz w:val="26"/>
                <w:szCs w:val="26"/>
                <w:lang w:val="ru-RU"/>
              </w:rPr>
            </w:pPr>
            <w:r w:rsidRPr="002A5F36">
              <w:rPr>
                <w:i/>
                <w:sz w:val="26"/>
                <w:szCs w:val="26"/>
                <w:lang w:val="ru-RU"/>
              </w:rPr>
              <w:t xml:space="preserve">Прикрепить файл </w:t>
            </w:r>
            <w:r w:rsidRPr="002A5F36">
              <w:rPr>
                <w:i/>
                <w:iCs/>
                <w:sz w:val="26"/>
                <w:szCs w:val="26"/>
                <w:lang w:val="ru-RU"/>
              </w:rPr>
              <w:t xml:space="preserve">в формате </w:t>
            </w:r>
            <w:r w:rsidRPr="002A5F36">
              <w:rPr>
                <w:i/>
                <w:iCs/>
                <w:sz w:val="26"/>
                <w:szCs w:val="26"/>
              </w:rPr>
              <w:t>PDF</w:t>
            </w:r>
          </w:p>
        </w:tc>
      </w:tr>
    </w:tbl>
    <w:p w:rsidR="002A5F36" w:rsidRPr="002A5F36" w:rsidRDefault="002A5F36" w:rsidP="002A5F36">
      <w:pPr>
        <w:rPr>
          <w:sz w:val="26"/>
          <w:szCs w:val="26"/>
        </w:rPr>
      </w:pPr>
    </w:p>
    <w:p w:rsidR="002A5F36" w:rsidRPr="002A5F36" w:rsidRDefault="002A5F36" w:rsidP="002A5F36">
      <w:pPr>
        <w:numPr>
          <w:ilvl w:val="0"/>
          <w:numId w:val="16"/>
        </w:numPr>
        <w:rPr>
          <w:sz w:val="26"/>
          <w:szCs w:val="26"/>
        </w:rPr>
      </w:pPr>
      <w:r w:rsidRPr="002A5F36">
        <w:rPr>
          <w:b/>
          <w:sz w:val="26"/>
          <w:szCs w:val="26"/>
        </w:rPr>
        <w:t xml:space="preserve">Сведения о наиболее значимом опыте </w:t>
      </w:r>
      <w:r w:rsidRPr="002A5F36">
        <w:rPr>
          <w:sz w:val="26"/>
          <w:szCs w:val="26"/>
        </w:rPr>
        <w:t xml:space="preserve">(передовые методики и/или технологии) работы с обучающимися и их родителями (законными представителями) по профилактике раннего вовлечения в незаконное потребление ПАВ </w:t>
      </w:r>
      <w:r w:rsidRPr="002A5F36">
        <w:rPr>
          <w:i/>
          <w:sz w:val="26"/>
          <w:szCs w:val="26"/>
        </w:rPr>
        <w:lastRenderedPageBreak/>
        <w:t xml:space="preserve">(разработанные/изданные в общеобразовательной организации </w:t>
      </w:r>
      <w:r w:rsidRPr="002A5F36">
        <w:rPr>
          <w:b/>
          <w:i/>
          <w:sz w:val="26"/>
          <w:szCs w:val="26"/>
        </w:rPr>
        <w:t>не ранее года, следующего за отчетным периодом</w:t>
      </w:r>
      <w:r w:rsidRPr="002A5F36">
        <w:rPr>
          <w:i/>
          <w:sz w:val="26"/>
          <w:szCs w:val="26"/>
        </w:rPr>
        <w:t>)</w:t>
      </w:r>
      <w:r w:rsidRPr="002A5F36">
        <w:rPr>
          <w:sz w:val="26"/>
          <w:szCs w:val="26"/>
        </w:rPr>
        <w:t>:</w:t>
      </w:r>
    </w:p>
    <w:p w:rsidR="002A5F36" w:rsidRPr="002A5F36" w:rsidRDefault="002A5F36" w:rsidP="002A5F36">
      <w:pPr>
        <w:rPr>
          <w:sz w:val="26"/>
          <w:szCs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9"/>
        <w:gridCol w:w="8706"/>
      </w:tblGrid>
      <w:tr w:rsidR="002A5F36" w:rsidRPr="002A5F36" w:rsidTr="009F0395">
        <w:trPr>
          <w:trHeight w:val="321"/>
        </w:trPr>
        <w:tc>
          <w:tcPr>
            <w:tcW w:w="342" w:type="pct"/>
          </w:tcPr>
          <w:p w:rsidR="002A5F36" w:rsidRPr="002A5F36" w:rsidRDefault="002A5F36" w:rsidP="002A5F36">
            <w:pPr>
              <w:widowControl/>
              <w:autoSpaceDE/>
              <w:autoSpaceDN/>
              <w:ind w:left="0" w:right="0"/>
              <w:rPr>
                <w:b/>
                <w:sz w:val="26"/>
                <w:szCs w:val="26"/>
              </w:rPr>
            </w:pPr>
            <w:r w:rsidRPr="002A5F36">
              <w:rPr>
                <w:b/>
                <w:sz w:val="26"/>
                <w:szCs w:val="26"/>
              </w:rPr>
              <w:t>№</w:t>
            </w:r>
          </w:p>
        </w:tc>
        <w:tc>
          <w:tcPr>
            <w:tcW w:w="4658" w:type="pct"/>
          </w:tcPr>
          <w:p w:rsidR="002A5F36" w:rsidRPr="002A5F36" w:rsidRDefault="002A5F36" w:rsidP="002A5F36">
            <w:pPr>
              <w:widowControl/>
              <w:autoSpaceDE/>
              <w:autoSpaceDN/>
              <w:ind w:left="0" w:right="0"/>
              <w:rPr>
                <w:b/>
                <w:sz w:val="26"/>
                <w:szCs w:val="26"/>
              </w:rPr>
            </w:pPr>
            <w:r w:rsidRPr="002A5F36">
              <w:rPr>
                <w:b/>
                <w:sz w:val="26"/>
                <w:szCs w:val="26"/>
              </w:rPr>
              <w:t>Наименование</w:t>
            </w:r>
          </w:p>
        </w:tc>
      </w:tr>
      <w:tr w:rsidR="002A5F36" w:rsidRPr="002A5F36" w:rsidTr="009F0395">
        <w:trPr>
          <w:trHeight w:val="1656"/>
        </w:trPr>
        <w:tc>
          <w:tcPr>
            <w:tcW w:w="342" w:type="pct"/>
          </w:tcPr>
          <w:p w:rsidR="002A5F36" w:rsidRPr="002A5F36" w:rsidRDefault="002A5F36" w:rsidP="002A5F36">
            <w:pPr>
              <w:widowControl/>
              <w:autoSpaceDE/>
              <w:autoSpaceDN/>
              <w:ind w:left="0" w:right="0"/>
              <w:rPr>
                <w:sz w:val="26"/>
                <w:szCs w:val="26"/>
              </w:rPr>
            </w:pPr>
            <w:r w:rsidRPr="002A5F36">
              <w:rPr>
                <w:sz w:val="26"/>
                <w:szCs w:val="26"/>
              </w:rPr>
              <w:t>1.</w:t>
            </w:r>
          </w:p>
        </w:tc>
        <w:tc>
          <w:tcPr>
            <w:tcW w:w="4658" w:type="pct"/>
          </w:tcPr>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Указывается: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название материалов (методики, технологии, программы;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сведения об авторах;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краткая аннотация; </w:t>
            </w:r>
          </w:p>
          <w:p w:rsidR="002A5F36" w:rsidRPr="002A5F36" w:rsidRDefault="002A5F36" w:rsidP="002A5F36">
            <w:pPr>
              <w:widowControl/>
              <w:autoSpaceDE/>
              <w:autoSpaceDN/>
              <w:ind w:left="0" w:right="0"/>
              <w:rPr>
                <w:sz w:val="26"/>
                <w:szCs w:val="26"/>
                <w:lang w:val="ru-RU"/>
              </w:rPr>
            </w:pPr>
            <w:r w:rsidRPr="002A5F36">
              <w:rPr>
                <w:i/>
                <w:iCs/>
                <w:sz w:val="26"/>
                <w:szCs w:val="26"/>
                <w:lang w:val="ru-RU"/>
              </w:rPr>
              <w:t xml:space="preserve">- год разработки; </w:t>
            </w:r>
          </w:p>
          <w:p w:rsidR="002A5F36" w:rsidRPr="002A5F36" w:rsidRDefault="002A5F36" w:rsidP="002A5F36">
            <w:pPr>
              <w:widowControl/>
              <w:autoSpaceDE/>
              <w:autoSpaceDN/>
              <w:ind w:left="0" w:right="0"/>
              <w:rPr>
                <w:i/>
                <w:sz w:val="26"/>
                <w:szCs w:val="26"/>
                <w:lang w:val="ru-RU"/>
              </w:rPr>
            </w:pPr>
            <w:r w:rsidRPr="002A5F36">
              <w:rPr>
                <w:i/>
                <w:iCs/>
                <w:sz w:val="26"/>
                <w:szCs w:val="26"/>
                <w:lang w:val="ru-RU"/>
              </w:rPr>
              <w:t xml:space="preserve">- ссылка в сети Интернет (при наличии), прикрепить </w:t>
            </w:r>
            <w:r w:rsidRPr="002A5F36">
              <w:rPr>
                <w:i/>
                <w:sz w:val="26"/>
                <w:szCs w:val="26"/>
                <w:lang w:val="ru-RU"/>
              </w:rPr>
              <w:t xml:space="preserve">файл </w:t>
            </w:r>
            <w:r w:rsidRPr="002A5F36">
              <w:rPr>
                <w:i/>
                <w:iCs/>
                <w:sz w:val="26"/>
                <w:szCs w:val="26"/>
                <w:lang w:val="ru-RU"/>
              </w:rPr>
              <w:t xml:space="preserve">в формате </w:t>
            </w:r>
            <w:r w:rsidRPr="002A5F36">
              <w:rPr>
                <w:i/>
                <w:iCs/>
                <w:sz w:val="26"/>
                <w:szCs w:val="26"/>
              </w:rPr>
              <w:t>PDF</w:t>
            </w:r>
          </w:p>
        </w:tc>
      </w:tr>
    </w:tbl>
    <w:p w:rsidR="002A5F36" w:rsidRPr="002A5F36" w:rsidRDefault="002A5F36" w:rsidP="002A5F36">
      <w:pPr>
        <w:rPr>
          <w:sz w:val="26"/>
          <w:szCs w:val="26"/>
        </w:rPr>
      </w:pPr>
    </w:p>
    <w:p w:rsidR="002A5F36" w:rsidRPr="002A5F36" w:rsidRDefault="002A5F36" w:rsidP="002A5F36">
      <w:pPr>
        <w:numPr>
          <w:ilvl w:val="0"/>
          <w:numId w:val="16"/>
        </w:numPr>
        <w:rPr>
          <w:b/>
          <w:sz w:val="26"/>
          <w:szCs w:val="26"/>
        </w:rPr>
      </w:pPr>
      <w:r w:rsidRPr="002A5F36">
        <w:rPr>
          <w:b/>
          <w:sz w:val="26"/>
          <w:szCs w:val="26"/>
        </w:rPr>
        <w:t>Сведения об обучающихся муниципальных образовательных организаций, охваченных различными видами внеучебной просоциальной деятельности, включая участие в детско-молодежных общественных движениях, за отчетный период</w:t>
      </w:r>
    </w:p>
    <w:p w:rsidR="002A5F36" w:rsidRPr="002A5F36" w:rsidRDefault="002A5F36" w:rsidP="002A5F36">
      <w:pPr>
        <w:rPr>
          <w:sz w:val="26"/>
          <w:szCs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4"/>
        <w:gridCol w:w="4181"/>
        <w:gridCol w:w="2219"/>
        <w:gridCol w:w="2471"/>
      </w:tblGrid>
      <w:tr w:rsidR="002A5F36" w:rsidRPr="002A5F36" w:rsidTr="009F0395">
        <w:trPr>
          <w:trHeight w:val="330"/>
        </w:trPr>
        <w:tc>
          <w:tcPr>
            <w:tcW w:w="254" w:type="pct"/>
            <w:vMerge w:val="restart"/>
          </w:tcPr>
          <w:p w:rsidR="002A5F36" w:rsidRPr="002A5F36" w:rsidRDefault="002A5F36" w:rsidP="002A5F36">
            <w:pPr>
              <w:widowControl/>
              <w:autoSpaceDE/>
              <w:autoSpaceDN/>
              <w:ind w:left="0" w:right="0"/>
              <w:rPr>
                <w:sz w:val="26"/>
                <w:szCs w:val="26"/>
                <w:lang w:val="ru-RU"/>
              </w:rPr>
            </w:pPr>
          </w:p>
          <w:p w:rsidR="002A5F36" w:rsidRPr="002A5F36" w:rsidRDefault="002A5F36" w:rsidP="002A5F36">
            <w:pPr>
              <w:widowControl/>
              <w:autoSpaceDE/>
              <w:autoSpaceDN/>
              <w:ind w:left="0" w:right="0"/>
              <w:rPr>
                <w:sz w:val="26"/>
                <w:szCs w:val="26"/>
                <w:lang w:val="ru-RU"/>
              </w:rPr>
            </w:pPr>
          </w:p>
          <w:p w:rsidR="002A5F36" w:rsidRPr="002A5F36" w:rsidRDefault="002A5F36" w:rsidP="002A5F36">
            <w:pPr>
              <w:widowControl/>
              <w:autoSpaceDE/>
              <w:autoSpaceDN/>
              <w:ind w:left="0" w:right="0"/>
              <w:rPr>
                <w:b/>
                <w:sz w:val="26"/>
                <w:szCs w:val="26"/>
              </w:rPr>
            </w:pPr>
            <w:r w:rsidRPr="002A5F36">
              <w:rPr>
                <w:b/>
                <w:sz w:val="26"/>
                <w:szCs w:val="26"/>
              </w:rPr>
              <w:t>№</w:t>
            </w:r>
          </w:p>
        </w:tc>
        <w:tc>
          <w:tcPr>
            <w:tcW w:w="2237" w:type="pct"/>
            <w:vMerge w:val="restart"/>
          </w:tcPr>
          <w:p w:rsidR="002A5F36" w:rsidRPr="002A5F36" w:rsidRDefault="002A5F36" w:rsidP="002A5F36">
            <w:pPr>
              <w:widowControl/>
              <w:autoSpaceDE/>
              <w:autoSpaceDN/>
              <w:ind w:left="0" w:right="0"/>
              <w:rPr>
                <w:sz w:val="26"/>
                <w:szCs w:val="26"/>
              </w:rPr>
            </w:pPr>
          </w:p>
          <w:p w:rsidR="002A5F36" w:rsidRPr="002A5F36" w:rsidRDefault="002A5F36" w:rsidP="002A5F36">
            <w:pPr>
              <w:widowControl/>
              <w:autoSpaceDE/>
              <w:autoSpaceDN/>
              <w:ind w:left="0" w:right="0"/>
              <w:rPr>
                <w:sz w:val="26"/>
                <w:szCs w:val="26"/>
              </w:rPr>
            </w:pPr>
          </w:p>
          <w:p w:rsidR="002A5F36" w:rsidRPr="002A5F36" w:rsidRDefault="002A5F36" w:rsidP="002A5F36">
            <w:pPr>
              <w:widowControl/>
              <w:autoSpaceDE/>
              <w:autoSpaceDN/>
              <w:ind w:left="0" w:right="0"/>
              <w:rPr>
                <w:b/>
                <w:sz w:val="26"/>
                <w:szCs w:val="26"/>
              </w:rPr>
            </w:pPr>
            <w:r w:rsidRPr="002A5F36">
              <w:rPr>
                <w:b/>
                <w:sz w:val="26"/>
                <w:szCs w:val="26"/>
              </w:rPr>
              <w:t>Наименование</w:t>
            </w:r>
          </w:p>
        </w:tc>
        <w:tc>
          <w:tcPr>
            <w:tcW w:w="2508" w:type="pct"/>
            <w:gridSpan w:val="2"/>
          </w:tcPr>
          <w:p w:rsidR="002A5F36" w:rsidRPr="002A5F36" w:rsidRDefault="002A5F36" w:rsidP="002A5F36">
            <w:pPr>
              <w:widowControl/>
              <w:autoSpaceDE/>
              <w:autoSpaceDN/>
              <w:ind w:left="0" w:right="0"/>
              <w:rPr>
                <w:b/>
                <w:sz w:val="26"/>
                <w:szCs w:val="26"/>
                <w:lang w:val="ru-RU"/>
              </w:rPr>
            </w:pPr>
            <w:r w:rsidRPr="002A5F36">
              <w:rPr>
                <w:b/>
                <w:sz w:val="26"/>
                <w:szCs w:val="26"/>
                <w:lang w:val="ru-RU"/>
              </w:rPr>
              <w:t>Численность участников из числа обучающихся общеобразовательных организаций, чел.</w:t>
            </w:r>
          </w:p>
        </w:tc>
      </w:tr>
      <w:tr w:rsidR="002A5F36" w:rsidRPr="002A5F36" w:rsidTr="009F0395">
        <w:trPr>
          <w:trHeight w:val="456"/>
        </w:trPr>
        <w:tc>
          <w:tcPr>
            <w:tcW w:w="254" w:type="pct"/>
            <w:vMerge/>
            <w:tcBorders>
              <w:top w:val="nil"/>
            </w:tcBorders>
          </w:tcPr>
          <w:p w:rsidR="002A5F36" w:rsidRPr="002A5F36" w:rsidRDefault="002A5F36" w:rsidP="002A5F36">
            <w:pPr>
              <w:widowControl/>
              <w:autoSpaceDE/>
              <w:autoSpaceDN/>
              <w:ind w:left="0" w:right="0"/>
              <w:rPr>
                <w:sz w:val="26"/>
                <w:szCs w:val="26"/>
                <w:lang w:val="ru-RU"/>
              </w:rPr>
            </w:pPr>
          </w:p>
        </w:tc>
        <w:tc>
          <w:tcPr>
            <w:tcW w:w="2237" w:type="pct"/>
            <w:vMerge/>
            <w:tcBorders>
              <w:top w:val="nil"/>
            </w:tcBorders>
          </w:tcPr>
          <w:p w:rsidR="002A5F36" w:rsidRPr="002A5F36" w:rsidRDefault="002A5F36" w:rsidP="002A5F36">
            <w:pPr>
              <w:widowControl/>
              <w:autoSpaceDE/>
              <w:autoSpaceDN/>
              <w:ind w:left="0" w:right="0"/>
              <w:rPr>
                <w:sz w:val="26"/>
                <w:szCs w:val="26"/>
                <w:lang w:val="ru-RU"/>
              </w:rPr>
            </w:pPr>
          </w:p>
        </w:tc>
        <w:tc>
          <w:tcPr>
            <w:tcW w:w="1187" w:type="pct"/>
          </w:tcPr>
          <w:p w:rsidR="002A5F36" w:rsidRPr="002A5F36" w:rsidRDefault="002A5F36" w:rsidP="002A5F36">
            <w:pPr>
              <w:widowControl/>
              <w:autoSpaceDE/>
              <w:autoSpaceDN/>
              <w:ind w:left="0" w:right="0"/>
              <w:rPr>
                <w:sz w:val="26"/>
                <w:szCs w:val="26"/>
              </w:rPr>
            </w:pPr>
            <w:r w:rsidRPr="002A5F36">
              <w:rPr>
                <w:sz w:val="26"/>
                <w:szCs w:val="26"/>
              </w:rPr>
              <w:t>в отчетном периоде</w:t>
            </w:r>
          </w:p>
        </w:tc>
        <w:tc>
          <w:tcPr>
            <w:tcW w:w="1322" w:type="pct"/>
          </w:tcPr>
          <w:p w:rsidR="002A5F36" w:rsidRPr="002A5F36" w:rsidRDefault="002A5F36" w:rsidP="002A5F36">
            <w:pPr>
              <w:widowControl/>
              <w:autoSpaceDE/>
              <w:autoSpaceDN/>
              <w:ind w:left="0" w:right="0"/>
              <w:rPr>
                <w:sz w:val="26"/>
                <w:szCs w:val="26"/>
              </w:rPr>
            </w:pPr>
            <w:r w:rsidRPr="002A5F36">
              <w:rPr>
                <w:sz w:val="26"/>
                <w:szCs w:val="26"/>
              </w:rPr>
              <w:t xml:space="preserve">в предыдущем периоде </w:t>
            </w:r>
          </w:p>
        </w:tc>
      </w:tr>
      <w:tr w:rsidR="002A5F36" w:rsidRPr="002A5F36" w:rsidTr="009F0395">
        <w:trPr>
          <w:trHeight w:val="489"/>
        </w:trPr>
        <w:tc>
          <w:tcPr>
            <w:tcW w:w="254" w:type="pct"/>
          </w:tcPr>
          <w:p w:rsidR="002A5F36" w:rsidRPr="002A5F36" w:rsidRDefault="002A5F36" w:rsidP="002A5F36">
            <w:pPr>
              <w:widowControl/>
              <w:autoSpaceDE/>
              <w:autoSpaceDN/>
              <w:ind w:left="0" w:right="0"/>
              <w:rPr>
                <w:sz w:val="26"/>
                <w:szCs w:val="26"/>
              </w:rPr>
            </w:pPr>
            <w:r w:rsidRPr="002A5F36">
              <w:rPr>
                <w:sz w:val="26"/>
                <w:szCs w:val="26"/>
              </w:rPr>
              <w:t>1</w:t>
            </w:r>
          </w:p>
        </w:tc>
        <w:tc>
          <w:tcPr>
            <w:tcW w:w="2237" w:type="pct"/>
          </w:tcPr>
          <w:p w:rsidR="002A5F36" w:rsidRPr="002A5F36" w:rsidRDefault="002A5F36" w:rsidP="002A5F36">
            <w:pPr>
              <w:widowControl/>
              <w:autoSpaceDE/>
              <w:autoSpaceDN/>
              <w:ind w:left="0" w:right="0"/>
              <w:rPr>
                <w:sz w:val="26"/>
                <w:szCs w:val="26"/>
              </w:rPr>
            </w:pPr>
            <w:r w:rsidRPr="002A5F36">
              <w:rPr>
                <w:sz w:val="26"/>
                <w:szCs w:val="26"/>
              </w:rPr>
              <w:t>Детское общественное движение</w:t>
            </w:r>
          </w:p>
        </w:tc>
        <w:tc>
          <w:tcPr>
            <w:tcW w:w="1187" w:type="pct"/>
          </w:tcPr>
          <w:p w:rsidR="002A5F36" w:rsidRPr="002A5F36" w:rsidRDefault="002A5F36" w:rsidP="002A5F36">
            <w:pPr>
              <w:widowControl/>
              <w:autoSpaceDE/>
              <w:autoSpaceDN/>
              <w:ind w:left="0" w:right="0"/>
              <w:rPr>
                <w:sz w:val="26"/>
                <w:szCs w:val="26"/>
              </w:rPr>
            </w:pPr>
          </w:p>
        </w:tc>
        <w:tc>
          <w:tcPr>
            <w:tcW w:w="1322" w:type="pct"/>
          </w:tcPr>
          <w:p w:rsidR="002A5F36" w:rsidRPr="002A5F36" w:rsidRDefault="002A5F36" w:rsidP="002A5F36">
            <w:pPr>
              <w:widowControl/>
              <w:autoSpaceDE/>
              <w:autoSpaceDN/>
              <w:ind w:left="0" w:right="0"/>
              <w:rPr>
                <w:sz w:val="26"/>
                <w:szCs w:val="26"/>
              </w:rPr>
            </w:pPr>
          </w:p>
        </w:tc>
      </w:tr>
      <w:tr w:rsidR="002A5F36" w:rsidRPr="002A5F36" w:rsidTr="009F0395">
        <w:trPr>
          <w:trHeight w:val="551"/>
        </w:trPr>
        <w:tc>
          <w:tcPr>
            <w:tcW w:w="254" w:type="pct"/>
          </w:tcPr>
          <w:p w:rsidR="002A5F36" w:rsidRPr="002A5F36" w:rsidRDefault="002A5F36" w:rsidP="002A5F36">
            <w:pPr>
              <w:widowControl/>
              <w:autoSpaceDE/>
              <w:autoSpaceDN/>
              <w:ind w:left="0" w:right="0"/>
              <w:rPr>
                <w:sz w:val="26"/>
                <w:szCs w:val="26"/>
              </w:rPr>
            </w:pPr>
            <w:r w:rsidRPr="002A5F36">
              <w:rPr>
                <w:sz w:val="26"/>
                <w:szCs w:val="26"/>
              </w:rPr>
              <w:t>2</w:t>
            </w:r>
          </w:p>
        </w:tc>
        <w:tc>
          <w:tcPr>
            <w:tcW w:w="2237" w:type="pct"/>
          </w:tcPr>
          <w:p w:rsidR="002A5F36" w:rsidRPr="002A5F36" w:rsidRDefault="002A5F36" w:rsidP="002A5F36">
            <w:pPr>
              <w:widowControl/>
              <w:autoSpaceDE/>
              <w:autoSpaceDN/>
              <w:ind w:left="0" w:right="0"/>
              <w:rPr>
                <w:sz w:val="26"/>
                <w:szCs w:val="26"/>
                <w:lang w:val="ru-RU"/>
              </w:rPr>
            </w:pPr>
            <w:r w:rsidRPr="002A5F36">
              <w:rPr>
                <w:sz w:val="26"/>
                <w:szCs w:val="26"/>
                <w:lang w:val="ru-RU"/>
              </w:rPr>
              <w:t>Детско-юношеская организация  «Российское движение школьников»</w:t>
            </w:r>
          </w:p>
          <w:p w:rsidR="002A5F36" w:rsidRPr="002A5F36" w:rsidRDefault="002A5F36" w:rsidP="002A5F36">
            <w:pPr>
              <w:widowControl/>
              <w:autoSpaceDE/>
              <w:autoSpaceDN/>
              <w:ind w:left="0" w:right="0"/>
              <w:rPr>
                <w:sz w:val="26"/>
                <w:szCs w:val="26"/>
                <w:lang w:val="ru-RU"/>
              </w:rPr>
            </w:pPr>
          </w:p>
        </w:tc>
        <w:tc>
          <w:tcPr>
            <w:tcW w:w="1187" w:type="pct"/>
          </w:tcPr>
          <w:p w:rsidR="002A5F36" w:rsidRPr="002A5F36" w:rsidRDefault="002A5F36" w:rsidP="002A5F36">
            <w:pPr>
              <w:widowControl/>
              <w:autoSpaceDE/>
              <w:autoSpaceDN/>
              <w:ind w:left="0" w:right="0"/>
              <w:rPr>
                <w:sz w:val="26"/>
                <w:szCs w:val="26"/>
                <w:lang w:val="ru-RU"/>
              </w:rPr>
            </w:pPr>
          </w:p>
        </w:tc>
        <w:tc>
          <w:tcPr>
            <w:tcW w:w="1322" w:type="pct"/>
          </w:tcPr>
          <w:p w:rsidR="002A5F36" w:rsidRPr="002A5F36" w:rsidRDefault="002A5F36" w:rsidP="002A5F36">
            <w:pPr>
              <w:widowControl/>
              <w:autoSpaceDE/>
              <w:autoSpaceDN/>
              <w:ind w:left="0" w:right="0"/>
              <w:rPr>
                <w:sz w:val="26"/>
                <w:szCs w:val="26"/>
                <w:lang w:val="ru-RU"/>
              </w:rPr>
            </w:pPr>
          </w:p>
        </w:tc>
      </w:tr>
      <w:tr w:rsidR="002A5F36" w:rsidRPr="002A5F36" w:rsidTr="009F0395">
        <w:trPr>
          <w:trHeight w:val="434"/>
        </w:trPr>
        <w:tc>
          <w:tcPr>
            <w:tcW w:w="254" w:type="pct"/>
          </w:tcPr>
          <w:p w:rsidR="002A5F36" w:rsidRPr="002A5F36" w:rsidRDefault="002A5F36" w:rsidP="002A5F36">
            <w:pPr>
              <w:widowControl/>
              <w:autoSpaceDE/>
              <w:autoSpaceDN/>
              <w:ind w:left="0" w:right="0"/>
              <w:rPr>
                <w:sz w:val="26"/>
                <w:szCs w:val="26"/>
              </w:rPr>
            </w:pPr>
            <w:r w:rsidRPr="002A5F36">
              <w:rPr>
                <w:sz w:val="26"/>
                <w:szCs w:val="26"/>
              </w:rPr>
              <w:t>3</w:t>
            </w:r>
          </w:p>
        </w:tc>
        <w:tc>
          <w:tcPr>
            <w:tcW w:w="2237" w:type="pct"/>
          </w:tcPr>
          <w:p w:rsidR="002A5F36" w:rsidRPr="002A5F36" w:rsidRDefault="002A5F36" w:rsidP="002A5F36">
            <w:pPr>
              <w:widowControl/>
              <w:autoSpaceDE/>
              <w:autoSpaceDN/>
              <w:ind w:left="0" w:right="0"/>
              <w:rPr>
                <w:sz w:val="26"/>
                <w:szCs w:val="26"/>
              </w:rPr>
            </w:pPr>
            <w:r w:rsidRPr="002A5F36">
              <w:rPr>
                <w:sz w:val="26"/>
                <w:szCs w:val="26"/>
              </w:rPr>
              <w:t>Ученическое самоуправление</w:t>
            </w:r>
          </w:p>
        </w:tc>
        <w:tc>
          <w:tcPr>
            <w:tcW w:w="1187" w:type="pct"/>
          </w:tcPr>
          <w:p w:rsidR="002A5F36" w:rsidRPr="002A5F36" w:rsidRDefault="002A5F36" w:rsidP="002A5F36">
            <w:pPr>
              <w:widowControl/>
              <w:autoSpaceDE/>
              <w:autoSpaceDN/>
              <w:ind w:left="0" w:right="0"/>
              <w:rPr>
                <w:sz w:val="26"/>
                <w:szCs w:val="26"/>
              </w:rPr>
            </w:pPr>
          </w:p>
        </w:tc>
        <w:tc>
          <w:tcPr>
            <w:tcW w:w="1322" w:type="pct"/>
          </w:tcPr>
          <w:p w:rsidR="002A5F36" w:rsidRPr="002A5F36" w:rsidRDefault="002A5F36" w:rsidP="002A5F36">
            <w:pPr>
              <w:widowControl/>
              <w:autoSpaceDE/>
              <w:autoSpaceDN/>
              <w:ind w:left="0" w:right="0"/>
              <w:rPr>
                <w:sz w:val="26"/>
                <w:szCs w:val="26"/>
              </w:rPr>
            </w:pPr>
          </w:p>
        </w:tc>
      </w:tr>
      <w:tr w:rsidR="002A5F36" w:rsidRPr="002A5F36" w:rsidTr="009F0395">
        <w:trPr>
          <w:trHeight w:val="827"/>
        </w:trPr>
        <w:tc>
          <w:tcPr>
            <w:tcW w:w="254" w:type="pct"/>
          </w:tcPr>
          <w:p w:rsidR="002A5F36" w:rsidRPr="002A5F36" w:rsidRDefault="002A5F36" w:rsidP="002A5F36">
            <w:pPr>
              <w:widowControl/>
              <w:autoSpaceDE/>
              <w:autoSpaceDN/>
              <w:ind w:left="0" w:right="0"/>
              <w:rPr>
                <w:sz w:val="26"/>
                <w:szCs w:val="26"/>
              </w:rPr>
            </w:pPr>
            <w:r w:rsidRPr="002A5F36">
              <w:rPr>
                <w:sz w:val="26"/>
                <w:szCs w:val="26"/>
              </w:rPr>
              <w:t>4</w:t>
            </w:r>
          </w:p>
        </w:tc>
        <w:tc>
          <w:tcPr>
            <w:tcW w:w="2237" w:type="pct"/>
          </w:tcPr>
          <w:p w:rsidR="002A5F36" w:rsidRPr="002A5F36" w:rsidRDefault="002A5F36" w:rsidP="002A5F36">
            <w:pPr>
              <w:widowControl/>
              <w:autoSpaceDE/>
              <w:autoSpaceDN/>
              <w:ind w:left="0" w:right="0"/>
              <w:rPr>
                <w:sz w:val="26"/>
                <w:szCs w:val="26"/>
                <w:lang w:val="ru-RU"/>
              </w:rPr>
            </w:pPr>
            <w:r w:rsidRPr="002A5F36">
              <w:rPr>
                <w:sz w:val="26"/>
                <w:szCs w:val="26"/>
                <w:lang w:val="ru-RU"/>
              </w:rPr>
              <w:t>Детско-юношеское военно- патриотическое общественное движение «Юнармия»</w:t>
            </w:r>
          </w:p>
          <w:p w:rsidR="002A5F36" w:rsidRPr="002A5F36" w:rsidRDefault="002A5F36" w:rsidP="002A5F36">
            <w:pPr>
              <w:widowControl/>
              <w:autoSpaceDE/>
              <w:autoSpaceDN/>
              <w:ind w:left="0" w:right="0"/>
              <w:rPr>
                <w:sz w:val="26"/>
                <w:szCs w:val="26"/>
                <w:lang w:val="ru-RU"/>
              </w:rPr>
            </w:pPr>
          </w:p>
        </w:tc>
        <w:tc>
          <w:tcPr>
            <w:tcW w:w="1187" w:type="pct"/>
          </w:tcPr>
          <w:p w:rsidR="002A5F36" w:rsidRPr="002A5F36" w:rsidRDefault="002A5F36" w:rsidP="002A5F36">
            <w:pPr>
              <w:widowControl/>
              <w:autoSpaceDE/>
              <w:autoSpaceDN/>
              <w:ind w:left="0" w:right="0"/>
              <w:rPr>
                <w:sz w:val="26"/>
                <w:szCs w:val="26"/>
                <w:lang w:val="ru-RU"/>
              </w:rPr>
            </w:pPr>
          </w:p>
        </w:tc>
        <w:tc>
          <w:tcPr>
            <w:tcW w:w="1322" w:type="pct"/>
          </w:tcPr>
          <w:p w:rsidR="002A5F36" w:rsidRPr="002A5F36" w:rsidRDefault="002A5F36" w:rsidP="002A5F36">
            <w:pPr>
              <w:widowControl/>
              <w:autoSpaceDE/>
              <w:autoSpaceDN/>
              <w:ind w:left="0" w:right="0"/>
              <w:rPr>
                <w:sz w:val="26"/>
                <w:szCs w:val="26"/>
                <w:lang w:val="ru-RU"/>
              </w:rPr>
            </w:pPr>
          </w:p>
        </w:tc>
      </w:tr>
      <w:tr w:rsidR="002A5F36" w:rsidRPr="002A5F36" w:rsidTr="009F0395">
        <w:trPr>
          <w:trHeight w:val="551"/>
        </w:trPr>
        <w:tc>
          <w:tcPr>
            <w:tcW w:w="254" w:type="pct"/>
          </w:tcPr>
          <w:p w:rsidR="002A5F36" w:rsidRPr="002A5F36" w:rsidRDefault="002A5F36" w:rsidP="002A5F36">
            <w:pPr>
              <w:widowControl/>
              <w:autoSpaceDE/>
              <w:autoSpaceDN/>
              <w:ind w:left="0" w:right="0"/>
              <w:rPr>
                <w:sz w:val="26"/>
                <w:szCs w:val="26"/>
              </w:rPr>
            </w:pPr>
            <w:r w:rsidRPr="002A5F36">
              <w:rPr>
                <w:sz w:val="26"/>
                <w:szCs w:val="26"/>
              </w:rPr>
              <w:t>5</w:t>
            </w:r>
          </w:p>
        </w:tc>
        <w:tc>
          <w:tcPr>
            <w:tcW w:w="2237" w:type="pct"/>
          </w:tcPr>
          <w:p w:rsidR="002A5F36" w:rsidRPr="002A5F36" w:rsidRDefault="002A5F36" w:rsidP="002A5F36">
            <w:pPr>
              <w:widowControl/>
              <w:autoSpaceDE/>
              <w:autoSpaceDN/>
              <w:ind w:left="0" w:right="0"/>
              <w:rPr>
                <w:sz w:val="26"/>
                <w:szCs w:val="26"/>
                <w:lang w:val="ru-RU"/>
              </w:rPr>
            </w:pPr>
            <w:r w:rsidRPr="002A5F36">
              <w:rPr>
                <w:sz w:val="26"/>
                <w:szCs w:val="26"/>
                <w:lang w:val="ru-RU"/>
              </w:rPr>
              <w:t>Волонтерское движение (с указанием направления)</w:t>
            </w:r>
          </w:p>
          <w:p w:rsidR="002A5F36" w:rsidRPr="002A5F36" w:rsidRDefault="002A5F36" w:rsidP="002A5F36">
            <w:pPr>
              <w:widowControl/>
              <w:autoSpaceDE/>
              <w:autoSpaceDN/>
              <w:ind w:left="0" w:right="0"/>
              <w:rPr>
                <w:sz w:val="26"/>
                <w:szCs w:val="26"/>
                <w:lang w:val="ru-RU"/>
              </w:rPr>
            </w:pPr>
          </w:p>
        </w:tc>
        <w:tc>
          <w:tcPr>
            <w:tcW w:w="1187" w:type="pct"/>
          </w:tcPr>
          <w:p w:rsidR="002A5F36" w:rsidRPr="002A5F36" w:rsidRDefault="002A5F36" w:rsidP="002A5F36">
            <w:pPr>
              <w:widowControl/>
              <w:autoSpaceDE/>
              <w:autoSpaceDN/>
              <w:ind w:left="0" w:right="0"/>
              <w:rPr>
                <w:sz w:val="26"/>
                <w:szCs w:val="26"/>
                <w:lang w:val="ru-RU"/>
              </w:rPr>
            </w:pPr>
          </w:p>
        </w:tc>
        <w:tc>
          <w:tcPr>
            <w:tcW w:w="1322" w:type="pct"/>
          </w:tcPr>
          <w:p w:rsidR="002A5F36" w:rsidRPr="002A5F36" w:rsidRDefault="002A5F36" w:rsidP="002A5F36">
            <w:pPr>
              <w:widowControl/>
              <w:autoSpaceDE/>
              <w:autoSpaceDN/>
              <w:ind w:left="0" w:right="0"/>
              <w:rPr>
                <w:sz w:val="26"/>
                <w:szCs w:val="26"/>
                <w:lang w:val="ru-RU"/>
              </w:rPr>
            </w:pPr>
          </w:p>
        </w:tc>
      </w:tr>
      <w:tr w:rsidR="002A5F36" w:rsidRPr="002A5F36" w:rsidTr="009F0395">
        <w:trPr>
          <w:trHeight w:val="412"/>
        </w:trPr>
        <w:tc>
          <w:tcPr>
            <w:tcW w:w="254" w:type="pct"/>
          </w:tcPr>
          <w:p w:rsidR="002A5F36" w:rsidRPr="002A5F36" w:rsidRDefault="002A5F36" w:rsidP="002A5F36">
            <w:pPr>
              <w:widowControl/>
              <w:autoSpaceDE/>
              <w:autoSpaceDN/>
              <w:ind w:left="0" w:right="0"/>
              <w:rPr>
                <w:sz w:val="26"/>
                <w:szCs w:val="26"/>
              </w:rPr>
            </w:pPr>
            <w:r w:rsidRPr="002A5F36">
              <w:rPr>
                <w:sz w:val="26"/>
                <w:szCs w:val="26"/>
              </w:rPr>
              <w:t>6</w:t>
            </w:r>
          </w:p>
        </w:tc>
        <w:tc>
          <w:tcPr>
            <w:tcW w:w="2237" w:type="pct"/>
          </w:tcPr>
          <w:p w:rsidR="002A5F36" w:rsidRPr="002A5F36" w:rsidRDefault="002A5F36" w:rsidP="002A5F36">
            <w:pPr>
              <w:widowControl/>
              <w:autoSpaceDE/>
              <w:autoSpaceDN/>
              <w:ind w:left="0" w:right="0"/>
              <w:rPr>
                <w:sz w:val="26"/>
                <w:szCs w:val="26"/>
                <w:lang w:val="ru-RU"/>
              </w:rPr>
            </w:pPr>
            <w:r w:rsidRPr="002A5F36">
              <w:rPr>
                <w:sz w:val="26"/>
                <w:szCs w:val="26"/>
                <w:lang w:val="ru-RU"/>
              </w:rPr>
              <w:t>Отряды юных инспекторов движения (ЮИД)</w:t>
            </w:r>
          </w:p>
          <w:p w:rsidR="002A5F36" w:rsidRPr="002A5F36" w:rsidRDefault="002A5F36" w:rsidP="002A5F36">
            <w:pPr>
              <w:widowControl/>
              <w:autoSpaceDE/>
              <w:autoSpaceDN/>
              <w:ind w:left="0" w:right="0"/>
              <w:rPr>
                <w:sz w:val="26"/>
                <w:szCs w:val="26"/>
                <w:lang w:val="ru-RU"/>
              </w:rPr>
            </w:pPr>
          </w:p>
        </w:tc>
        <w:tc>
          <w:tcPr>
            <w:tcW w:w="1187" w:type="pct"/>
          </w:tcPr>
          <w:p w:rsidR="002A5F36" w:rsidRPr="002A5F36" w:rsidRDefault="002A5F36" w:rsidP="002A5F36">
            <w:pPr>
              <w:widowControl/>
              <w:autoSpaceDE/>
              <w:autoSpaceDN/>
              <w:ind w:left="0" w:right="0"/>
              <w:rPr>
                <w:sz w:val="26"/>
                <w:szCs w:val="26"/>
                <w:lang w:val="ru-RU"/>
              </w:rPr>
            </w:pPr>
          </w:p>
        </w:tc>
        <w:tc>
          <w:tcPr>
            <w:tcW w:w="1322" w:type="pct"/>
          </w:tcPr>
          <w:p w:rsidR="002A5F36" w:rsidRPr="002A5F36" w:rsidRDefault="002A5F36" w:rsidP="002A5F36">
            <w:pPr>
              <w:widowControl/>
              <w:autoSpaceDE/>
              <w:autoSpaceDN/>
              <w:ind w:left="0" w:right="0"/>
              <w:rPr>
                <w:sz w:val="26"/>
                <w:szCs w:val="26"/>
                <w:lang w:val="ru-RU"/>
              </w:rPr>
            </w:pPr>
          </w:p>
        </w:tc>
      </w:tr>
      <w:tr w:rsidR="002A5F36" w:rsidRPr="002A5F36" w:rsidTr="009F0395">
        <w:trPr>
          <w:trHeight w:val="412"/>
        </w:trPr>
        <w:tc>
          <w:tcPr>
            <w:tcW w:w="254" w:type="pct"/>
          </w:tcPr>
          <w:p w:rsidR="002A5F36" w:rsidRPr="002A5F36" w:rsidRDefault="002A5F36" w:rsidP="002A5F36">
            <w:pPr>
              <w:widowControl/>
              <w:autoSpaceDE/>
              <w:autoSpaceDN/>
              <w:ind w:left="0" w:right="0"/>
              <w:rPr>
                <w:sz w:val="26"/>
                <w:szCs w:val="26"/>
              </w:rPr>
            </w:pPr>
            <w:r w:rsidRPr="002A5F36">
              <w:rPr>
                <w:sz w:val="26"/>
                <w:szCs w:val="26"/>
              </w:rPr>
              <w:t>7</w:t>
            </w:r>
          </w:p>
        </w:tc>
        <w:tc>
          <w:tcPr>
            <w:tcW w:w="2237" w:type="pct"/>
          </w:tcPr>
          <w:p w:rsidR="002A5F36" w:rsidRPr="002A5F36" w:rsidRDefault="002A5F36" w:rsidP="002A5F36">
            <w:pPr>
              <w:widowControl/>
              <w:autoSpaceDE/>
              <w:autoSpaceDN/>
              <w:ind w:left="0" w:right="0"/>
              <w:rPr>
                <w:sz w:val="26"/>
                <w:szCs w:val="26"/>
              </w:rPr>
            </w:pPr>
            <w:r w:rsidRPr="002A5F36">
              <w:rPr>
                <w:sz w:val="26"/>
                <w:szCs w:val="26"/>
              </w:rPr>
              <w:t>Дружины юных пожарных (ДЮП)</w:t>
            </w:r>
          </w:p>
        </w:tc>
        <w:tc>
          <w:tcPr>
            <w:tcW w:w="1187" w:type="pct"/>
          </w:tcPr>
          <w:p w:rsidR="002A5F36" w:rsidRPr="002A5F36" w:rsidRDefault="002A5F36" w:rsidP="002A5F36">
            <w:pPr>
              <w:widowControl/>
              <w:autoSpaceDE/>
              <w:autoSpaceDN/>
              <w:ind w:left="0" w:right="0"/>
              <w:rPr>
                <w:sz w:val="26"/>
                <w:szCs w:val="26"/>
              </w:rPr>
            </w:pPr>
          </w:p>
        </w:tc>
        <w:tc>
          <w:tcPr>
            <w:tcW w:w="1322" w:type="pct"/>
          </w:tcPr>
          <w:p w:rsidR="002A5F36" w:rsidRPr="002A5F36" w:rsidRDefault="002A5F36" w:rsidP="002A5F36">
            <w:pPr>
              <w:widowControl/>
              <w:autoSpaceDE/>
              <w:autoSpaceDN/>
              <w:ind w:left="0" w:right="0"/>
              <w:rPr>
                <w:sz w:val="26"/>
                <w:szCs w:val="26"/>
              </w:rPr>
            </w:pPr>
          </w:p>
        </w:tc>
      </w:tr>
      <w:tr w:rsidR="002A5F36" w:rsidRPr="002A5F36" w:rsidTr="009F0395">
        <w:trPr>
          <w:trHeight w:val="412"/>
        </w:trPr>
        <w:tc>
          <w:tcPr>
            <w:tcW w:w="254" w:type="pct"/>
          </w:tcPr>
          <w:p w:rsidR="002A5F36" w:rsidRPr="002A5F36" w:rsidRDefault="002A5F36" w:rsidP="002A5F36">
            <w:pPr>
              <w:widowControl/>
              <w:autoSpaceDE/>
              <w:autoSpaceDN/>
              <w:ind w:left="0" w:right="0"/>
              <w:rPr>
                <w:sz w:val="26"/>
                <w:szCs w:val="26"/>
              </w:rPr>
            </w:pPr>
            <w:r w:rsidRPr="002A5F36">
              <w:rPr>
                <w:sz w:val="26"/>
                <w:szCs w:val="26"/>
              </w:rPr>
              <w:t>8</w:t>
            </w:r>
          </w:p>
        </w:tc>
        <w:tc>
          <w:tcPr>
            <w:tcW w:w="2237" w:type="pct"/>
          </w:tcPr>
          <w:p w:rsidR="002A5F36" w:rsidRPr="002A5F36" w:rsidRDefault="002A5F36" w:rsidP="002A5F36">
            <w:pPr>
              <w:widowControl/>
              <w:autoSpaceDE/>
              <w:autoSpaceDN/>
              <w:ind w:left="0" w:right="0"/>
              <w:rPr>
                <w:sz w:val="26"/>
                <w:szCs w:val="26"/>
              </w:rPr>
            </w:pPr>
            <w:r w:rsidRPr="002A5F36">
              <w:rPr>
                <w:sz w:val="26"/>
                <w:szCs w:val="26"/>
              </w:rPr>
              <w:t>Школьные спортивные клубы (ШСК)</w:t>
            </w:r>
          </w:p>
        </w:tc>
        <w:tc>
          <w:tcPr>
            <w:tcW w:w="1187" w:type="pct"/>
          </w:tcPr>
          <w:p w:rsidR="002A5F36" w:rsidRPr="002A5F36" w:rsidRDefault="002A5F36" w:rsidP="002A5F36">
            <w:pPr>
              <w:widowControl/>
              <w:autoSpaceDE/>
              <w:autoSpaceDN/>
              <w:ind w:left="0" w:right="0"/>
              <w:rPr>
                <w:sz w:val="26"/>
                <w:szCs w:val="26"/>
              </w:rPr>
            </w:pPr>
          </w:p>
        </w:tc>
        <w:tc>
          <w:tcPr>
            <w:tcW w:w="1322" w:type="pct"/>
          </w:tcPr>
          <w:p w:rsidR="002A5F36" w:rsidRPr="002A5F36" w:rsidRDefault="002A5F36" w:rsidP="002A5F36">
            <w:pPr>
              <w:widowControl/>
              <w:autoSpaceDE/>
              <w:autoSpaceDN/>
              <w:ind w:left="0" w:right="0"/>
              <w:rPr>
                <w:sz w:val="26"/>
                <w:szCs w:val="26"/>
              </w:rPr>
            </w:pPr>
          </w:p>
        </w:tc>
      </w:tr>
      <w:tr w:rsidR="002A5F36" w:rsidRPr="002A5F36" w:rsidTr="009F0395">
        <w:trPr>
          <w:trHeight w:val="412"/>
        </w:trPr>
        <w:tc>
          <w:tcPr>
            <w:tcW w:w="254" w:type="pct"/>
          </w:tcPr>
          <w:p w:rsidR="002A5F36" w:rsidRPr="002A5F36" w:rsidRDefault="002A5F36" w:rsidP="002A5F36">
            <w:pPr>
              <w:widowControl/>
              <w:autoSpaceDE/>
              <w:autoSpaceDN/>
              <w:ind w:left="0" w:right="0"/>
              <w:rPr>
                <w:sz w:val="26"/>
                <w:szCs w:val="26"/>
              </w:rPr>
            </w:pPr>
            <w:r w:rsidRPr="002A5F36">
              <w:rPr>
                <w:sz w:val="26"/>
                <w:szCs w:val="26"/>
              </w:rPr>
              <w:t>9</w:t>
            </w:r>
          </w:p>
        </w:tc>
        <w:tc>
          <w:tcPr>
            <w:tcW w:w="2237" w:type="pct"/>
          </w:tcPr>
          <w:p w:rsidR="002A5F36" w:rsidRPr="002A5F36" w:rsidRDefault="002A5F36" w:rsidP="002A5F36">
            <w:pPr>
              <w:widowControl/>
              <w:autoSpaceDE/>
              <w:autoSpaceDN/>
              <w:ind w:left="0" w:right="0"/>
              <w:rPr>
                <w:sz w:val="26"/>
                <w:szCs w:val="26"/>
              </w:rPr>
            </w:pPr>
            <w:r w:rsidRPr="002A5F36">
              <w:rPr>
                <w:sz w:val="26"/>
                <w:szCs w:val="26"/>
              </w:rPr>
              <w:t>Военно-патриотические клубы (ВПК)</w:t>
            </w:r>
          </w:p>
        </w:tc>
        <w:tc>
          <w:tcPr>
            <w:tcW w:w="1187" w:type="pct"/>
          </w:tcPr>
          <w:p w:rsidR="002A5F36" w:rsidRPr="002A5F36" w:rsidRDefault="002A5F36" w:rsidP="002A5F36">
            <w:pPr>
              <w:widowControl/>
              <w:autoSpaceDE/>
              <w:autoSpaceDN/>
              <w:ind w:left="0" w:right="0"/>
              <w:rPr>
                <w:sz w:val="26"/>
                <w:szCs w:val="26"/>
              </w:rPr>
            </w:pPr>
          </w:p>
        </w:tc>
        <w:tc>
          <w:tcPr>
            <w:tcW w:w="1322" w:type="pct"/>
          </w:tcPr>
          <w:p w:rsidR="002A5F36" w:rsidRPr="002A5F36" w:rsidRDefault="002A5F36" w:rsidP="002A5F36">
            <w:pPr>
              <w:widowControl/>
              <w:autoSpaceDE/>
              <w:autoSpaceDN/>
              <w:ind w:left="0" w:right="0"/>
              <w:rPr>
                <w:sz w:val="26"/>
                <w:szCs w:val="26"/>
              </w:rPr>
            </w:pPr>
          </w:p>
        </w:tc>
      </w:tr>
      <w:tr w:rsidR="002A5F36" w:rsidRPr="002A5F36" w:rsidTr="009F0395">
        <w:trPr>
          <w:trHeight w:val="419"/>
        </w:trPr>
        <w:tc>
          <w:tcPr>
            <w:tcW w:w="254" w:type="pct"/>
          </w:tcPr>
          <w:p w:rsidR="002A5F36" w:rsidRPr="002A5F36" w:rsidRDefault="002A5F36" w:rsidP="002A5F36">
            <w:pPr>
              <w:widowControl/>
              <w:autoSpaceDE/>
              <w:autoSpaceDN/>
              <w:ind w:left="0" w:right="0"/>
              <w:rPr>
                <w:sz w:val="26"/>
                <w:szCs w:val="26"/>
              </w:rPr>
            </w:pPr>
            <w:r w:rsidRPr="002A5F36">
              <w:rPr>
                <w:sz w:val="26"/>
                <w:szCs w:val="26"/>
              </w:rPr>
              <w:t>10</w:t>
            </w:r>
          </w:p>
        </w:tc>
        <w:tc>
          <w:tcPr>
            <w:tcW w:w="2237" w:type="pct"/>
          </w:tcPr>
          <w:p w:rsidR="002A5F36" w:rsidRPr="002A5F36" w:rsidRDefault="002A5F36" w:rsidP="002A5F36">
            <w:pPr>
              <w:widowControl/>
              <w:autoSpaceDE/>
              <w:autoSpaceDN/>
              <w:ind w:left="0" w:right="0"/>
              <w:rPr>
                <w:sz w:val="26"/>
                <w:szCs w:val="26"/>
              </w:rPr>
            </w:pPr>
            <w:r w:rsidRPr="002A5F36">
              <w:rPr>
                <w:sz w:val="26"/>
                <w:szCs w:val="26"/>
              </w:rPr>
              <w:t>Иное</w:t>
            </w:r>
          </w:p>
        </w:tc>
        <w:tc>
          <w:tcPr>
            <w:tcW w:w="1187" w:type="pct"/>
          </w:tcPr>
          <w:p w:rsidR="002A5F36" w:rsidRPr="002A5F36" w:rsidRDefault="002A5F36" w:rsidP="002A5F36">
            <w:pPr>
              <w:widowControl/>
              <w:autoSpaceDE/>
              <w:autoSpaceDN/>
              <w:ind w:left="0" w:right="0"/>
              <w:rPr>
                <w:sz w:val="26"/>
                <w:szCs w:val="26"/>
              </w:rPr>
            </w:pPr>
          </w:p>
        </w:tc>
        <w:tc>
          <w:tcPr>
            <w:tcW w:w="1322" w:type="pct"/>
          </w:tcPr>
          <w:p w:rsidR="002A5F36" w:rsidRPr="002A5F36" w:rsidRDefault="002A5F36" w:rsidP="002A5F36">
            <w:pPr>
              <w:widowControl/>
              <w:autoSpaceDE/>
              <w:autoSpaceDN/>
              <w:ind w:left="0" w:right="0"/>
              <w:rPr>
                <w:sz w:val="26"/>
                <w:szCs w:val="26"/>
              </w:rPr>
            </w:pPr>
          </w:p>
        </w:tc>
      </w:tr>
    </w:tbl>
    <w:p w:rsidR="002A5F36" w:rsidRPr="002A5F36" w:rsidRDefault="002A5F36" w:rsidP="002A5F36">
      <w:pPr>
        <w:rPr>
          <w:sz w:val="26"/>
          <w:szCs w:val="26"/>
        </w:rPr>
      </w:pPr>
    </w:p>
    <w:p w:rsidR="002A5F36" w:rsidRPr="002A5F36" w:rsidRDefault="002A5F36" w:rsidP="002A5F36">
      <w:pPr>
        <w:rPr>
          <w:sz w:val="26"/>
          <w:szCs w:val="26"/>
        </w:rPr>
      </w:pPr>
    </w:p>
    <w:p w:rsidR="002A5F36" w:rsidRPr="002A5F36" w:rsidRDefault="002A5F36" w:rsidP="002A5F36">
      <w:pPr>
        <w:numPr>
          <w:ilvl w:val="0"/>
          <w:numId w:val="16"/>
        </w:numPr>
        <w:rPr>
          <w:sz w:val="26"/>
          <w:szCs w:val="26"/>
        </w:rPr>
      </w:pPr>
      <w:r w:rsidRPr="002A5F36">
        <w:rPr>
          <w:b/>
          <w:sz w:val="26"/>
          <w:szCs w:val="26"/>
        </w:rPr>
        <w:t xml:space="preserve">Сведения о проведении профилактических медицинских осмотров </w:t>
      </w:r>
      <w:r w:rsidRPr="002A5F36">
        <w:rPr>
          <w:sz w:val="26"/>
          <w:szCs w:val="26"/>
        </w:rPr>
        <w:t>обучающихся образовательных организаций города                  по результатам СПТ (далее – ПМО) в отчетном учебном году.</w:t>
      </w:r>
    </w:p>
    <w:p w:rsidR="002A5F36" w:rsidRPr="002A5F36" w:rsidRDefault="002A5F36" w:rsidP="002A5F36">
      <w:pPr>
        <w:rPr>
          <w:sz w:val="26"/>
          <w:szCs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4"/>
        <w:gridCol w:w="2550"/>
        <w:gridCol w:w="2116"/>
        <w:gridCol w:w="1753"/>
        <w:gridCol w:w="2122"/>
      </w:tblGrid>
      <w:tr w:rsidR="002A5F36" w:rsidRPr="002A5F36" w:rsidTr="009F0395">
        <w:trPr>
          <w:trHeight w:val="1655"/>
        </w:trPr>
        <w:tc>
          <w:tcPr>
            <w:tcW w:w="483" w:type="pct"/>
            <w:shd w:val="clear" w:color="auto" w:fill="F1F1F1"/>
          </w:tcPr>
          <w:p w:rsidR="002A5F36" w:rsidRPr="002A5F36" w:rsidRDefault="002A5F36" w:rsidP="002A5F36">
            <w:pPr>
              <w:widowControl/>
              <w:autoSpaceDE/>
              <w:autoSpaceDN/>
              <w:ind w:right="0"/>
              <w:rPr>
                <w:b/>
                <w:sz w:val="26"/>
                <w:szCs w:val="26"/>
              </w:rPr>
            </w:pPr>
            <w:r w:rsidRPr="002A5F36">
              <w:rPr>
                <w:b/>
                <w:sz w:val="26"/>
                <w:szCs w:val="26"/>
              </w:rPr>
              <w:lastRenderedPageBreak/>
              <w:t>№</w:t>
            </w:r>
          </w:p>
        </w:tc>
        <w:tc>
          <w:tcPr>
            <w:tcW w:w="1417" w:type="pct"/>
            <w:shd w:val="clear" w:color="auto" w:fill="F1F1F1"/>
          </w:tcPr>
          <w:p w:rsidR="002A5F36" w:rsidRPr="002A5F36" w:rsidRDefault="002A5F36" w:rsidP="002A5F36">
            <w:pPr>
              <w:widowControl/>
              <w:autoSpaceDE/>
              <w:autoSpaceDN/>
              <w:ind w:right="0"/>
              <w:rPr>
                <w:b/>
                <w:sz w:val="26"/>
                <w:szCs w:val="26"/>
              </w:rPr>
            </w:pPr>
            <w:r w:rsidRPr="002A5F36">
              <w:rPr>
                <w:b/>
                <w:sz w:val="26"/>
                <w:szCs w:val="26"/>
              </w:rPr>
              <w:t>Наименование</w:t>
            </w:r>
          </w:p>
        </w:tc>
        <w:tc>
          <w:tcPr>
            <w:tcW w:w="1033" w:type="pct"/>
            <w:shd w:val="clear" w:color="auto" w:fill="F1F1F1"/>
          </w:tcPr>
          <w:p w:rsidR="002A5F36" w:rsidRPr="002A5F36" w:rsidRDefault="002A5F36" w:rsidP="002A5F36">
            <w:pPr>
              <w:widowControl/>
              <w:autoSpaceDE/>
              <w:autoSpaceDN/>
              <w:ind w:right="0"/>
              <w:rPr>
                <w:b/>
                <w:sz w:val="26"/>
                <w:szCs w:val="26"/>
                <w:lang w:val="ru-RU"/>
              </w:rPr>
            </w:pPr>
            <w:r w:rsidRPr="002A5F36">
              <w:rPr>
                <w:b/>
                <w:sz w:val="26"/>
                <w:szCs w:val="26"/>
                <w:lang w:val="ru-RU"/>
              </w:rPr>
              <w:t>Число образовательных организаций, охваченных</w:t>
            </w:r>
          </w:p>
          <w:p w:rsidR="002A5F36" w:rsidRPr="002A5F36" w:rsidRDefault="002A5F36" w:rsidP="002A5F36">
            <w:pPr>
              <w:widowControl/>
              <w:autoSpaceDE/>
              <w:autoSpaceDN/>
              <w:ind w:right="0"/>
              <w:rPr>
                <w:b/>
                <w:sz w:val="26"/>
                <w:szCs w:val="26"/>
                <w:lang w:val="ru-RU"/>
              </w:rPr>
            </w:pPr>
            <w:r w:rsidRPr="002A5F36">
              <w:rPr>
                <w:b/>
                <w:sz w:val="26"/>
                <w:szCs w:val="26"/>
                <w:lang w:val="ru-RU"/>
              </w:rPr>
              <w:t>ПМО</w:t>
            </w:r>
          </w:p>
        </w:tc>
        <w:tc>
          <w:tcPr>
            <w:tcW w:w="896" w:type="pct"/>
            <w:shd w:val="clear" w:color="auto" w:fill="F1F1F1"/>
          </w:tcPr>
          <w:p w:rsidR="002A5F36" w:rsidRPr="002A5F36" w:rsidRDefault="002A5F36" w:rsidP="002A5F36">
            <w:pPr>
              <w:widowControl/>
              <w:autoSpaceDE/>
              <w:autoSpaceDN/>
              <w:ind w:right="0"/>
              <w:rPr>
                <w:b/>
                <w:sz w:val="26"/>
                <w:szCs w:val="26"/>
              </w:rPr>
            </w:pPr>
            <w:r w:rsidRPr="002A5F36">
              <w:rPr>
                <w:b/>
                <w:sz w:val="26"/>
                <w:szCs w:val="26"/>
              </w:rPr>
              <w:t>Численность обучающихся, прошедших</w:t>
            </w:r>
          </w:p>
          <w:p w:rsidR="002A5F36" w:rsidRPr="002A5F36" w:rsidRDefault="002A5F36" w:rsidP="002A5F36">
            <w:pPr>
              <w:widowControl/>
              <w:autoSpaceDE/>
              <w:autoSpaceDN/>
              <w:ind w:right="0"/>
              <w:rPr>
                <w:b/>
                <w:sz w:val="26"/>
                <w:szCs w:val="26"/>
              </w:rPr>
            </w:pPr>
            <w:r w:rsidRPr="002A5F36">
              <w:rPr>
                <w:b/>
                <w:sz w:val="26"/>
                <w:szCs w:val="26"/>
              </w:rPr>
              <w:t>ПМО</w:t>
            </w:r>
          </w:p>
        </w:tc>
        <w:tc>
          <w:tcPr>
            <w:tcW w:w="1171" w:type="pct"/>
            <w:shd w:val="clear" w:color="auto" w:fill="F1F1F1"/>
          </w:tcPr>
          <w:p w:rsidR="002A5F36" w:rsidRPr="002A5F36" w:rsidRDefault="002A5F36" w:rsidP="002A5F36">
            <w:pPr>
              <w:widowControl/>
              <w:autoSpaceDE/>
              <w:autoSpaceDN/>
              <w:ind w:right="0"/>
              <w:rPr>
                <w:b/>
                <w:sz w:val="26"/>
                <w:szCs w:val="26"/>
                <w:lang w:val="ru-RU"/>
              </w:rPr>
            </w:pPr>
            <w:r w:rsidRPr="002A5F36">
              <w:rPr>
                <w:b/>
                <w:sz w:val="26"/>
                <w:szCs w:val="26"/>
                <w:lang w:val="ru-RU"/>
              </w:rPr>
              <w:t>Численность обучающихся с положительным результатом, подтвержденным ХТИ*</w:t>
            </w:r>
          </w:p>
        </w:tc>
      </w:tr>
      <w:tr w:rsidR="002A5F36" w:rsidRPr="002A5F36" w:rsidTr="009F0395">
        <w:trPr>
          <w:trHeight w:val="827"/>
        </w:trPr>
        <w:tc>
          <w:tcPr>
            <w:tcW w:w="483" w:type="pct"/>
            <w:tcBorders>
              <w:bottom w:val="nil"/>
            </w:tcBorders>
          </w:tcPr>
          <w:p w:rsidR="002A5F36" w:rsidRPr="002A5F36" w:rsidRDefault="002A5F36" w:rsidP="002A5F36">
            <w:pPr>
              <w:widowControl/>
              <w:autoSpaceDE/>
              <w:autoSpaceDN/>
              <w:ind w:right="0"/>
              <w:rPr>
                <w:b/>
                <w:sz w:val="26"/>
                <w:szCs w:val="26"/>
              </w:rPr>
            </w:pPr>
            <w:r w:rsidRPr="002A5F36">
              <w:rPr>
                <w:b/>
                <w:sz w:val="26"/>
                <w:szCs w:val="26"/>
              </w:rPr>
              <w:t>6.1</w:t>
            </w:r>
          </w:p>
        </w:tc>
        <w:tc>
          <w:tcPr>
            <w:tcW w:w="1417" w:type="pct"/>
            <w:tcBorders>
              <w:bottom w:val="nil"/>
            </w:tcBorders>
          </w:tcPr>
          <w:p w:rsidR="002A5F36" w:rsidRPr="002A5F36" w:rsidRDefault="002A5F36" w:rsidP="002A5F36">
            <w:pPr>
              <w:widowControl/>
              <w:autoSpaceDE/>
              <w:autoSpaceDN/>
              <w:ind w:right="0"/>
              <w:rPr>
                <w:b/>
                <w:sz w:val="26"/>
                <w:szCs w:val="26"/>
                <w:lang w:val="ru-RU"/>
              </w:rPr>
            </w:pPr>
            <w:r w:rsidRPr="002A5F36">
              <w:rPr>
                <w:b/>
                <w:sz w:val="26"/>
                <w:szCs w:val="26"/>
                <w:lang w:val="ru-RU"/>
              </w:rPr>
              <w:t>Образовательные</w:t>
            </w:r>
          </w:p>
          <w:p w:rsidR="002A5F36" w:rsidRPr="002A5F36" w:rsidRDefault="002A5F36" w:rsidP="002A5F36">
            <w:pPr>
              <w:widowControl/>
              <w:autoSpaceDE/>
              <w:autoSpaceDN/>
              <w:ind w:right="0"/>
              <w:rPr>
                <w:b/>
                <w:sz w:val="26"/>
                <w:szCs w:val="26"/>
                <w:lang w:val="ru-RU"/>
              </w:rPr>
            </w:pPr>
            <w:r w:rsidRPr="002A5F36">
              <w:rPr>
                <w:b/>
                <w:sz w:val="26"/>
                <w:szCs w:val="26"/>
                <w:lang w:val="ru-RU"/>
              </w:rPr>
              <w:t>организации, принявшие участие в проведении</w:t>
            </w:r>
          </w:p>
        </w:tc>
        <w:tc>
          <w:tcPr>
            <w:tcW w:w="1033" w:type="pct"/>
            <w:tcBorders>
              <w:bottom w:val="nil"/>
            </w:tcBorders>
          </w:tcPr>
          <w:p w:rsidR="002A5F36" w:rsidRPr="002A5F36" w:rsidRDefault="002A5F36" w:rsidP="002A5F36">
            <w:pPr>
              <w:widowControl/>
              <w:autoSpaceDE/>
              <w:autoSpaceDN/>
              <w:ind w:right="0"/>
              <w:rPr>
                <w:i/>
                <w:sz w:val="26"/>
                <w:szCs w:val="26"/>
                <w:lang w:val="ru-RU"/>
              </w:rPr>
            </w:pPr>
            <w:r w:rsidRPr="002A5F36">
              <w:rPr>
                <w:i/>
                <w:sz w:val="26"/>
                <w:szCs w:val="26"/>
                <w:lang w:val="ru-RU"/>
              </w:rPr>
              <w:t>всего образовательных организаций, охваченных ПМО</w:t>
            </w:r>
          </w:p>
        </w:tc>
        <w:tc>
          <w:tcPr>
            <w:tcW w:w="896" w:type="pct"/>
            <w:tcBorders>
              <w:bottom w:val="nil"/>
            </w:tcBorders>
          </w:tcPr>
          <w:p w:rsidR="002A5F36" w:rsidRPr="002A5F36" w:rsidRDefault="002A5F36" w:rsidP="002A5F36">
            <w:pPr>
              <w:widowControl/>
              <w:autoSpaceDE/>
              <w:autoSpaceDN/>
              <w:ind w:right="0"/>
              <w:rPr>
                <w:i/>
                <w:sz w:val="26"/>
                <w:szCs w:val="26"/>
              </w:rPr>
            </w:pPr>
            <w:r w:rsidRPr="002A5F36">
              <w:rPr>
                <w:i/>
                <w:sz w:val="26"/>
                <w:szCs w:val="26"/>
              </w:rPr>
              <w:t xml:space="preserve">всего обучающихся, прошедших ПМО </w:t>
            </w:r>
          </w:p>
          <w:p w:rsidR="002A5F36" w:rsidRPr="002A5F36" w:rsidRDefault="002A5F36" w:rsidP="002A5F36">
            <w:pPr>
              <w:widowControl/>
              <w:autoSpaceDE/>
              <w:autoSpaceDN/>
              <w:ind w:right="0"/>
              <w:rPr>
                <w:i/>
                <w:sz w:val="26"/>
                <w:szCs w:val="26"/>
              </w:rPr>
            </w:pPr>
          </w:p>
        </w:tc>
        <w:tc>
          <w:tcPr>
            <w:tcW w:w="1171" w:type="pct"/>
            <w:tcBorders>
              <w:bottom w:val="nil"/>
            </w:tcBorders>
          </w:tcPr>
          <w:p w:rsidR="002A5F36" w:rsidRPr="002A5F36" w:rsidRDefault="002A5F36" w:rsidP="002A5F36">
            <w:pPr>
              <w:widowControl/>
              <w:autoSpaceDE/>
              <w:autoSpaceDN/>
              <w:ind w:right="0"/>
              <w:rPr>
                <w:i/>
                <w:sz w:val="26"/>
                <w:szCs w:val="26"/>
              </w:rPr>
            </w:pPr>
            <w:r w:rsidRPr="002A5F36">
              <w:rPr>
                <w:i/>
                <w:sz w:val="26"/>
                <w:szCs w:val="26"/>
              </w:rPr>
              <w:t>всего обучающихся с положительным результатом</w:t>
            </w:r>
          </w:p>
          <w:p w:rsidR="002A5F36" w:rsidRPr="002A5F36" w:rsidRDefault="002A5F36" w:rsidP="002A5F36">
            <w:pPr>
              <w:widowControl/>
              <w:autoSpaceDE/>
              <w:autoSpaceDN/>
              <w:ind w:right="0"/>
              <w:rPr>
                <w:i/>
                <w:sz w:val="26"/>
                <w:szCs w:val="26"/>
              </w:rPr>
            </w:pPr>
          </w:p>
        </w:tc>
      </w:tr>
      <w:tr w:rsidR="002A5F36" w:rsidRPr="002A5F36" w:rsidTr="009F0395">
        <w:trPr>
          <w:trHeight w:val="278"/>
        </w:trPr>
        <w:tc>
          <w:tcPr>
            <w:tcW w:w="483" w:type="pct"/>
            <w:tcBorders>
              <w:top w:val="nil"/>
              <w:bottom w:val="nil"/>
            </w:tcBorders>
          </w:tcPr>
          <w:p w:rsidR="002A5F36" w:rsidRPr="002A5F36" w:rsidRDefault="002A5F36" w:rsidP="002A5F36">
            <w:pPr>
              <w:widowControl/>
              <w:autoSpaceDE/>
              <w:autoSpaceDN/>
              <w:ind w:right="0"/>
              <w:rPr>
                <w:sz w:val="26"/>
                <w:szCs w:val="26"/>
              </w:rPr>
            </w:pPr>
          </w:p>
        </w:tc>
        <w:tc>
          <w:tcPr>
            <w:tcW w:w="1417" w:type="pct"/>
            <w:tcBorders>
              <w:top w:val="nil"/>
              <w:bottom w:val="nil"/>
            </w:tcBorders>
          </w:tcPr>
          <w:p w:rsidR="002A5F36" w:rsidRPr="002A5F36" w:rsidRDefault="002A5F36" w:rsidP="002A5F36">
            <w:pPr>
              <w:widowControl/>
              <w:autoSpaceDE/>
              <w:autoSpaceDN/>
              <w:ind w:right="0"/>
              <w:rPr>
                <w:b/>
                <w:sz w:val="26"/>
                <w:szCs w:val="26"/>
              </w:rPr>
            </w:pPr>
            <w:r w:rsidRPr="002A5F36">
              <w:rPr>
                <w:b/>
                <w:sz w:val="26"/>
                <w:szCs w:val="26"/>
              </w:rPr>
              <w:t>ПМО (всего),</w:t>
            </w:r>
          </w:p>
        </w:tc>
        <w:tc>
          <w:tcPr>
            <w:tcW w:w="1033" w:type="pct"/>
            <w:tcBorders>
              <w:top w:val="nil"/>
              <w:bottom w:val="nil"/>
            </w:tcBorders>
          </w:tcPr>
          <w:p w:rsidR="002A5F36" w:rsidRPr="002A5F36" w:rsidRDefault="002A5F36" w:rsidP="002A5F36">
            <w:pPr>
              <w:widowControl/>
              <w:autoSpaceDE/>
              <w:autoSpaceDN/>
              <w:ind w:right="0"/>
              <w:rPr>
                <w:i/>
                <w:sz w:val="26"/>
                <w:szCs w:val="26"/>
              </w:rPr>
            </w:pPr>
          </w:p>
        </w:tc>
        <w:tc>
          <w:tcPr>
            <w:tcW w:w="896" w:type="pct"/>
            <w:tcBorders>
              <w:top w:val="nil"/>
              <w:bottom w:val="nil"/>
            </w:tcBorders>
          </w:tcPr>
          <w:p w:rsidR="002A5F36" w:rsidRPr="002A5F36" w:rsidRDefault="002A5F36" w:rsidP="002A5F36">
            <w:pPr>
              <w:widowControl/>
              <w:autoSpaceDE/>
              <w:autoSpaceDN/>
              <w:ind w:right="0"/>
              <w:rPr>
                <w:sz w:val="26"/>
                <w:szCs w:val="26"/>
              </w:rPr>
            </w:pPr>
          </w:p>
        </w:tc>
        <w:tc>
          <w:tcPr>
            <w:tcW w:w="1171" w:type="pct"/>
            <w:tcBorders>
              <w:top w:val="nil"/>
              <w:bottom w:val="nil"/>
            </w:tcBorders>
          </w:tcPr>
          <w:p w:rsidR="002A5F36" w:rsidRPr="002A5F36" w:rsidRDefault="002A5F36" w:rsidP="002A5F36">
            <w:pPr>
              <w:widowControl/>
              <w:autoSpaceDE/>
              <w:autoSpaceDN/>
              <w:ind w:right="0"/>
              <w:rPr>
                <w:i/>
                <w:sz w:val="26"/>
                <w:szCs w:val="26"/>
              </w:rPr>
            </w:pPr>
          </w:p>
        </w:tc>
      </w:tr>
      <w:tr w:rsidR="002A5F36" w:rsidRPr="002A5F36" w:rsidTr="009F0395">
        <w:trPr>
          <w:trHeight w:val="273"/>
        </w:trPr>
        <w:tc>
          <w:tcPr>
            <w:tcW w:w="483" w:type="pct"/>
            <w:tcBorders>
              <w:top w:val="nil"/>
            </w:tcBorders>
          </w:tcPr>
          <w:p w:rsidR="002A5F36" w:rsidRPr="002A5F36" w:rsidRDefault="002A5F36" w:rsidP="002A5F36">
            <w:pPr>
              <w:widowControl/>
              <w:autoSpaceDE/>
              <w:autoSpaceDN/>
              <w:ind w:right="0"/>
              <w:rPr>
                <w:sz w:val="26"/>
                <w:szCs w:val="26"/>
              </w:rPr>
            </w:pPr>
          </w:p>
        </w:tc>
        <w:tc>
          <w:tcPr>
            <w:tcW w:w="1417" w:type="pct"/>
            <w:tcBorders>
              <w:top w:val="nil"/>
            </w:tcBorders>
          </w:tcPr>
          <w:p w:rsidR="002A5F36" w:rsidRPr="002A5F36" w:rsidRDefault="002A5F36" w:rsidP="002A5F36">
            <w:pPr>
              <w:widowControl/>
              <w:autoSpaceDE/>
              <w:autoSpaceDN/>
              <w:ind w:right="0"/>
              <w:rPr>
                <w:b/>
                <w:sz w:val="26"/>
                <w:szCs w:val="26"/>
              </w:rPr>
            </w:pPr>
            <w:r w:rsidRPr="002A5F36">
              <w:rPr>
                <w:b/>
                <w:sz w:val="26"/>
                <w:szCs w:val="26"/>
              </w:rPr>
              <w:t>из них:</w:t>
            </w:r>
          </w:p>
        </w:tc>
        <w:tc>
          <w:tcPr>
            <w:tcW w:w="1033" w:type="pct"/>
            <w:tcBorders>
              <w:top w:val="nil"/>
            </w:tcBorders>
          </w:tcPr>
          <w:p w:rsidR="002A5F36" w:rsidRPr="002A5F36" w:rsidRDefault="002A5F36" w:rsidP="002A5F36">
            <w:pPr>
              <w:widowControl/>
              <w:autoSpaceDE/>
              <w:autoSpaceDN/>
              <w:ind w:right="0"/>
              <w:rPr>
                <w:sz w:val="26"/>
                <w:szCs w:val="26"/>
              </w:rPr>
            </w:pPr>
          </w:p>
        </w:tc>
        <w:tc>
          <w:tcPr>
            <w:tcW w:w="896" w:type="pct"/>
            <w:tcBorders>
              <w:top w:val="nil"/>
            </w:tcBorders>
          </w:tcPr>
          <w:p w:rsidR="002A5F36" w:rsidRPr="002A5F36" w:rsidRDefault="002A5F36" w:rsidP="002A5F36">
            <w:pPr>
              <w:widowControl/>
              <w:autoSpaceDE/>
              <w:autoSpaceDN/>
              <w:ind w:right="0"/>
              <w:rPr>
                <w:sz w:val="26"/>
                <w:szCs w:val="26"/>
              </w:rPr>
            </w:pPr>
          </w:p>
        </w:tc>
        <w:tc>
          <w:tcPr>
            <w:tcW w:w="1171" w:type="pct"/>
            <w:tcBorders>
              <w:top w:val="nil"/>
            </w:tcBorders>
          </w:tcPr>
          <w:p w:rsidR="002A5F36" w:rsidRPr="002A5F36" w:rsidRDefault="002A5F36" w:rsidP="002A5F36">
            <w:pPr>
              <w:widowControl/>
              <w:autoSpaceDE/>
              <w:autoSpaceDN/>
              <w:ind w:right="0"/>
              <w:rPr>
                <w:sz w:val="26"/>
                <w:szCs w:val="26"/>
              </w:rPr>
            </w:pPr>
          </w:p>
        </w:tc>
      </w:tr>
      <w:tr w:rsidR="002A5F36" w:rsidRPr="002A5F36" w:rsidTr="009F0395">
        <w:trPr>
          <w:trHeight w:val="551"/>
        </w:trPr>
        <w:tc>
          <w:tcPr>
            <w:tcW w:w="483" w:type="pct"/>
          </w:tcPr>
          <w:p w:rsidR="002A5F36" w:rsidRPr="002A5F36" w:rsidRDefault="002A5F36" w:rsidP="002A5F36">
            <w:pPr>
              <w:widowControl/>
              <w:autoSpaceDE/>
              <w:autoSpaceDN/>
              <w:ind w:right="0"/>
              <w:rPr>
                <w:sz w:val="26"/>
                <w:szCs w:val="26"/>
              </w:rPr>
            </w:pPr>
          </w:p>
        </w:tc>
        <w:tc>
          <w:tcPr>
            <w:tcW w:w="1417" w:type="pct"/>
          </w:tcPr>
          <w:p w:rsidR="002A5F36" w:rsidRPr="002A5F36" w:rsidRDefault="002A5F36" w:rsidP="002A5F36">
            <w:pPr>
              <w:widowControl/>
              <w:autoSpaceDE/>
              <w:autoSpaceDN/>
              <w:ind w:right="0"/>
              <w:rPr>
                <w:sz w:val="26"/>
                <w:szCs w:val="26"/>
              </w:rPr>
            </w:pPr>
            <w:r w:rsidRPr="002A5F36">
              <w:rPr>
                <w:sz w:val="26"/>
                <w:szCs w:val="26"/>
              </w:rPr>
              <w:t>общеобразовательные</w:t>
            </w:r>
          </w:p>
          <w:p w:rsidR="002A5F36" w:rsidRPr="002A5F36" w:rsidRDefault="002A5F36" w:rsidP="002A5F36">
            <w:pPr>
              <w:widowControl/>
              <w:autoSpaceDE/>
              <w:autoSpaceDN/>
              <w:ind w:right="0"/>
              <w:rPr>
                <w:sz w:val="26"/>
                <w:szCs w:val="26"/>
              </w:rPr>
            </w:pPr>
            <w:r w:rsidRPr="002A5F36">
              <w:rPr>
                <w:sz w:val="26"/>
                <w:szCs w:val="26"/>
              </w:rPr>
              <w:t>организации</w:t>
            </w:r>
          </w:p>
        </w:tc>
        <w:tc>
          <w:tcPr>
            <w:tcW w:w="1033" w:type="pct"/>
          </w:tcPr>
          <w:p w:rsidR="002A5F36" w:rsidRPr="002A5F36" w:rsidRDefault="002A5F36" w:rsidP="002A5F36">
            <w:pPr>
              <w:widowControl/>
              <w:autoSpaceDE/>
              <w:autoSpaceDN/>
              <w:ind w:left="0" w:right="0"/>
              <w:rPr>
                <w:sz w:val="26"/>
                <w:szCs w:val="26"/>
              </w:rPr>
            </w:pPr>
          </w:p>
        </w:tc>
        <w:tc>
          <w:tcPr>
            <w:tcW w:w="896" w:type="pct"/>
          </w:tcPr>
          <w:p w:rsidR="002A5F36" w:rsidRPr="002A5F36" w:rsidRDefault="002A5F36" w:rsidP="002A5F36">
            <w:pPr>
              <w:widowControl/>
              <w:autoSpaceDE/>
              <w:autoSpaceDN/>
              <w:ind w:left="0" w:right="0"/>
              <w:rPr>
                <w:sz w:val="26"/>
                <w:szCs w:val="26"/>
              </w:rPr>
            </w:pPr>
          </w:p>
        </w:tc>
        <w:tc>
          <w:tcPr>
            <w:tcW w:w="1171" w:type="pct"/>
          </w:tcPr>
          <w:p w:rsidR="002A5F36" w:rsidRPr="002A5F36" w:rsidRDefault="002A5F36" w:rsidP="002A5F36">
            <w:pPr>
              <w:widowControl/>
              <w:autoSpaceDE/>
              <w:autoSpaceDN/>
              <w:ind w:left="0" w:right="0"/>
              <w:rPr>
                <w:sz w:val="26"/>
                <w:szCs w:val="26"/>
              </w:rPr>
            </w:pPr>
          </w:p>
        </w:tc>
      </w:tr>
      <w:tr w:rsidR="002A5F36" w:rsidRPr="002A5F36" w:rsidTr="009F0395">
        <w:trPr>
          <w:trHeight w:val="551"/>
        </w:trPr>
        <w:tc>
          <w:tcPr>
            <w:tcW w:w="5000" w:type="pct"/>
            <w:gridSpan w:val="5"/>
          </w:tcPr>
          <w:p w:rsidR="002A5F36" w:rsidRPr="002A5F36" w:rsidRDefault="002A5F36" w:rsidP="002A5F36">
            <w:pPr>
              <w:widowControl/>
              <w:autoSpaceDE/>
              <w:autoSpaceDN/>
              <w:ind w:right="0"/>
              <w:rPr>
                <w:b/>
                <w:sz w:val="26"/>
                <w:szCs w:val="26"/>
                <w:lang w:val="ru-RU"/>
              </w:rPr>
            </w:pPr>
            <w:r w:rsidRPr="002A5F36">
              <w:rPr>
                <w:b/>
                <w:sz w:val="26"/>
                <w:szCs w:val="26"/>
                <w:lang w:val="ru-RU"/>
              </w:rPr>
              <w:t xml:space="preserve">6.2. Укажите срок проведения ПМО в отчетном учебном году </w:t>
            </w:r>
          </w:p>
          <w:p w:rsidR="002A5F36" w:rsidRPr="002A5F36" w:rsidRDefault="002A5F36" w:rsidP="002A5F36">
            <w:pPr>
              <w:widowControl/>
              <w:autoSpaceDE/>
              <w:autoSpaceDN/>
              <w:ind w:right="0"/>
              <w:rPr>
                <w:sz w:val="26"/>
                <w:szCs w:val="26"/>
                <w:lang w:val="ru-RU"/>
              </w:rPr>
            </w:pPr>
          </w:p>
        </w:tc>
      </w:tr>
      <w:tr w:rsidR="002A5F36" w:rsidRPr="002A5F36" w:rsidTr="009F0395">
        <w:trPr>
          <w:trHeight w:val="827"/>
        </w:trPr>
        <w:tc>
          <w:tcPr>
            <w:tcW w:w="5000" w:type="pct"/>
            <w:gridSpan w:val="5"/>
          </w:tcPr>
          <w:p w:rsidR="002A5F36" w:rsidRPr="002A5F36" w:rsidRDefault="002A5F36" w:rsidP="002A5F36">
            <w:pPr>
              <w:widowControl/>
              <w:autoSpaceDE/>
              <w:autoSpaceDN/>
              <w:ind w:right="0"/>
              <w:rPr>
                <w:sz w:val="26"/>
                <w:szCs w:val="26"/>
                <w:lang w:val="ru-RU"/>
              </w:rPr>
            </w:pPr>
            <w:r w:rsidRPr="002A5F36">
              <w:rPr>
                <w:b/>
                <w:sz w:val="26"/>
                <w:szCs w:val="26"/>
                <w:lang w:val="ru-RU"/>
              </w:rPr>
              <w:t xml:space="preserve">6.3. Указжите причину в случае, если данные о проведении ПМО по результатам СПТ отсутствуют: </w:t>
            </w:r>
          </w:p>
          <w:p w:rsidR="002A5F36" w:rsidRPr="002A5F36" w:rsidRDefault="002A5F36" w:rsidP="002A5F36">
            <w:pPr>
              <w:widowControl/>
              <w:autoSpaceDE/>
              <w:autoSpaceDN/>
              <w:ind w:right="0"/>
              <w:rPr>
                <w:sz w:val="26"/>
                <w:szCs w:val="26"/>
                <w:lang w:val="ru-RU"/>
              </w:rPr>
            </w:pPr>
          </w:p>
        </w:tc>
      </w:tr>
    </w:tbl>
    <w:p w:rsidR="002A5F36" w:rsidRPr="002A5F36" w:rsidRDefault="002A5F36" w:rsidP="002A5F36">
      <w:pPr>
        <w:rPr>
          <w:i/>
          <w:iCs/>
          <w:sz w:val="26"/>
          <w:szCs w:val="26"/>
        </w:rPr>
      </w:pPr>
      <w:r w:rsidRPr="002A5F36">
        <w:rPr>
          <w:i/>
          <w:iCs/>
          <w:sz w:val="26"/>
          <w:szCs w:val="26"/>
        </w:rPr>
        <w:t>* ХТИ – химико-токсикологическое исследование</w:t>
      </w:r>
    </w:p>
    <w:p w:rsidR="002A5F36" w:rsidRPr="002A5F36" w:rsidRDefault="002A5F36" w:rsidP="002A5F36">
      <w:pPr>
        <w:rPr>
          <w:sz w:val="26"/>
          <w:szCs w:val="26"/>
        </w:rPr>
      </w:pPr>
    </w:p>
    <w:p w:rsidR="002A5F36" w:rsidRPr="002A5F36" w:rsidRDefault="002A5F36" w:rsidP="002A5F36">
      <w:pPr>
        <w:rPr>
          <w:sz w:val="26"/>
          <w:szCs w:val="26"/>
        </w:rPr>
      </w:pPr>
      <w:r w:rsidRPr="002A5F36">
        <w:rPr>
          <w:sz w:val="26"/>
          <w:szCs w:val="26"/>
        </w:rPr>
        <w:tab/>
      </w:r>
    </w:p>
    <w:p w:rsidR="00AD7255" w:rsidRDefault="00AD7255" w:rsidP="00D25F5A">
      <w:pPr>
        <w:rPr>
          <w:sz w:val="26"/>
          <w:szCs w:val="26"/>
        </w:rPr>
      </w:pPr>
    </w:p>
    <w:p w:rsidR="00AD7255" w:rsidRDefault="00AD7255" w:rsidP="00D25F5A">
      <w:pPr>
        <w:rPr>
          <w:sz w:val="26"/>
          <w:szCs w:val="26"/>
        </w:rPr>
      </w:pPr>
    </w:p>
    <w:p w:rsidR="00231787" w:rsidRDefault="00231787" w:rsidP="00231787">
      <w:pPr>
        <w:jc w:val="both"/>
        <w:rPr>
          <w:sz w:val="20"/>
        </w:rPr>
      </w:pPr>
    </w:p>
    <w:sectPr w:rsidR="00231787" w:rsidSect="00AA4331">
      <w:pgSz w:w="11906" w:h="16838"/>
      <w:pgMar w:top="567" w:right="850"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503" w:rsidRDefault="00952503" w:rsidP="003F32EB">
      <w:r>
        <w:separator/>
      </w:r>
    </w:p>
  </w:endnote>
  <w:endnote w:type="continuationSeparator" w:id="0">
    <w:p w:rsidR="00952503" w:rsidRDefault="00952503" w:rsidP="003F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503" w:rsidRDefault="00952503" w:rsidP="003F32EB">
      <w:r>
        <w:separator/>
      </w:r>
    </w:p>
  </w:footnote>
  <w:footnote w:type="continuationSeparator" w:id="0">
    <w:p w:rsidR="00952503" w:rsidRDefault="00952503" w:rsidP="003F32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FE0220"/>
    <w:multiLevelType w:val="hybridMultilevel"/>
    <w:tmpl w:val="0B4CD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A2AE0"/>
    <w:multiLevelType w:val="multilevel"/>
    <w:tmpl w:val="335A7B46"/>
    <w:lvl w:ilvl="0">
      <w:start w:val="1"/>
      <w:numFmt w:val="decimal"/>
      <w:lvlText w:val="%1."/>
      <w:lvlJc w:val="left"/>
      <w:pPr>
        <w:ind w:left="1353" w:hanging="360"/>
      </w:pPr>
      <w:rPr>
        <w:rFonts w:hint="default"/>
        <w:b w:val="0"/>
      </w:rPr>
    </w:lvl>
    <w:lvl w:ilvl="1">
      <w:start w:val="1"/>
      <w:numFmt w:val="decimal"/>
      <w:isLgl/>
      <w:lvlText w:val="%1.%2."/>
      <w:lvlJc w:val="left"/>
      <w:pPr>
        <w:ind w:left="1505" w:hanging="795"/>
      </w:pPr>
      <w:rPr>
        <w:rFonts w:hint="default"/>
      </w:rPr>
    </w:lvl>
    <w:lvl w:ilvl="2">
      <w:start w:val="1"/>
      <w:numFmt w:val="decimal"/>
      <w:isLgl/>
      <w:lvlText w:val="%1.%2.%3."/>
      <w:lvlJc w:val="left"/>
      <w:pPr>
        <w:ind w:left="1788" w:hanging="795"/>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3" w15:restartNumberingAfterBreak="0">
    <w:nsid w:val="20A34219"/>
    <w:multiLevelType w:val="hybridMultilevel"/>
    <w:tmpl w:val="DC66F1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E2265F"/>
    <w:multiLevelType w:val="hybridMultilevel"/>
    <w:tmpl w:val="76AADAC8"/>
    <w:lvl w:ilvl="0" w:tplc="E9BA24AC">
      <w:numFmt w:val="bullet"/>
      <w:lvlText w:val="-"/>
      <w:lvlJc w:val="left"/>
      <w:pPr>
        <w:ind w:left="249" w:hanging="140"/>
      </w:pPr>
      <w:rPr>
        <w:rFonts w:ascii="Times New Roman" w:eastAsia="Times New Roman" w:hAnsi="Times New Roman" w:cs="Times New Roman" w:hint="default"/>
        <w:i/>
        <w:iCs/>
        <w:w w:val="100"/>
        <w:sz w:val="24"/>
        <w:szCs w:val="24"/>
        <w:lang w:val="ru-RU" w:eastAsia="en-US" w:bidi="ar-SA"/>
      </w:rPr>
    </w:lvl>
    <w:lvl w:ilvl="1" w:tplc="469898DE">
      <w:numFmt w:val="bullet"/>
      <w:lvlText w:val="•"/>
      <w:lvlJc w:val="left"/>
      <w:pPr>
        <w:ind w:left="864" w:hanging="140"/>
      </w:pPr>
      <w:rPr>
        <w:rFonts w:hint="default"/>
        <w:lang w:val="ru-RU" w:eastAsia="en-US" w:bidi="ar-SA"/>
      </w:rPr>
    </w:lvl>
    <w:lvl w:ilvl="2" w:tplc="EEC80B26">
      <w:numFmt w:val="bullet"/>
      <w:lvlText w:val="•"/>
      <w:lvlJc w:val="left"/>
      <w:pPr>
        <w:ind w:left="1488" w:hanging="140"/>
      </w:pPr>
      <w:rPr>
        <w:rFonts w:hint="default"/>
        <w:lang w:val="ru-RU" w:eastAsia="en-US" w:bidi="ar-SA"/>
      </w:rPr>
    </w:lvl>
    <w:lvl w:ilvl="3" w:tplc="0E260E0E">
      <w:numFmt w:val="bullet"/>
      <w:lvlText w:val="•"/>
      <w:lvlJc w:val="left"/>
      <w:pPr>
        <w:ind w:left="2112" w:hanging="140"/>
      </w:pPr>
      <w:rPr>
        <w:rFonts w:hint="default"/>
        <w:lang w:val="ru-RU" w:eastAsia="en-US" w:bidi="ar-SA"/>
      </w:rPr>
    </w:lvl>
    <w:lvl w:ilvl="4" w:tplc="6AF246E2">
      <w:numFmt w:val="bullet"/>
      <w:lvlText w:val="•"/>
      <w:lvlJc w:val="left"/>
      <w:pPr>
        <w:ind w:left="2737" w:hanging="140"/>
      </w:pPr>
      <w:rPr>
        <w:rFonts w:hint="default"/>
        <w:lang w:val="ru-RU" w:eastAsia="en-US" w:bidi="ar-SA"/>
      </w:rPr>
    </w:lvl>
    <w:lvl w:ilvl="5" w:tplc="D820E0A8">
      <w:numFmt w:val="bullet"/>
      <w:lvlText w:val="•"/>
      <w:lvlJc w:val="left"/>
      <w:pPr>
        <w:ind w:left="3361" w:hanging="140"/>
      </w:pPr>
      <w:rPr>
        <w:rFonts w:hint="default"/>
        <w:lang w:val="ru-RU" w:eastAsia="en-US" w:bidi="ar-SA"/>
      </w:rPr>
    </w:lvl>
    <w:lvl w:ilvl="6" w:tplc="4D4850E6">
      <w:numFmt w:val="bullet"/>
      <w:lvlText w:val="•"/>
      <w:lvlJc w:val="left"/>
      <w:pPr>
        <w:ind w:left="3985" w:hanging="140"/>
      </w:pPr>
      <w:rPr>
        <w:rFonts w:hint="default"/>
        <w:lang w:val="ru-RU" w:eastAsia="en-US" w:bidi="ar-SA"/>
      </w:rPr>
    </w:lvl>
    <w:lvl w:ilvl="7" w:tplc="D9C2A4FE">
      <w:numFmt w:val="bullet"/>
      <w:lvlText w:val="•"/>
      <w:lvlJc w:val="left"/>
      <w:pPr>
        <w:ind w:left="4610" w:hanging="140"/>
      </w:pPr>
      <w:rPr>
        <w:rFonts w:hint="default"/>
        <w:lang w:val="ru-RU" w:eastAsia="en-US" w:bidi="ar-SA"/>
      </w:rPr>
    </w:lvl>
    <w:lvl w:ilvl="8" w:tplc="16B69374">
      <w:numFmt w:val="bullet"/>
      <w:lvlText w:val="•"/>
      <w:lvlJc w:val="left"/>
      <w:pPr>
        <w:ind w:left="5234" w:hanging="140"/>
      </w:pPr>
      <w:rPr>
        <w:rFonts w:hint="default"/>
        <w:lang w:val="ru-RU" w:eastAsia="en-US" w:bidi="ar-SA"/>
      </w:rPr>
    </w:lvl>
  </w:abstractNum>
  <w:abstractNum w:abstractNumId="5" w15:restartNumberingAfterBreak="0">
    <w:nsid w:val="328A1420"/>
    <w:multiLevelType w:val="multilevel"/>
    <w:tmpl w:val="12CC9DCE"/>
    <w:lvl w:ilvl="0">
      <w:start w:val="1"/>
      <w:numFmt w:val="decimal"/>
      <w:lvlText w:val="%1."/>
      <w:lvlJc w:val="left"/>
      <w:pPr>
        <w:ind w:left="32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97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50" w:hanging="1440"/>
      </w:pPr>
      <w:rPr>
        <w:rFonts w:hint="default"/>
      </w:rPr>
    </w:lvl>
    <w:lvl w:ilvl="6">
      <w:start w:val="1"/>
      <w:numFmt w:val="decimal"/>
      <w:isLgl/>
      <w:lvlText w:val="%1.%2.%3.%4.%5.%6.%7."/>
      <w:lvlJc w:val="left"/>
      <w:pPr>
        <w:ind w:left="3620" w:hanging="1800"/>
      </w:pPr>
      <w:rPr>
        <w:rFonts w:hint="default"/>
      </w:rPr>
    </w:lvl>
    <w:lvl w:ilvl="7">
      <w:start w:val="1"/>
      <w:numFmt w:val="decimal"/>
      <w:isLgl/>
      <w:lvlText w:val="%1.%2.%3.%4.%5.%6.%7.%8."/>
      <w:lvlJc w:val="left"/>
      <w:pPr>
        <w:ind w:left="3930" w:hanging="1800"/>
      </w:pPr>
      <w:rPr>
        <w:rFonts w:hint="default"/>
      </w:rPr>
    </w:lvl>
    <w:lvl w:ilvl="8">
      <w:start w:val="1"/>
      <w:numFmt w:val="decimal"/>
      <w:isLgl/>
      <w:lvlText w:val="%1.%2.%3.%4.%5.%6.%7.%8.%9."/>
      <w:lvlJc w:val="left"/>
      <w:pPr>
        <w:ind w:left="4600" w:hanging="2160"/>
      </w:pPr>
      <w:rPr>
        <w:rFonts w:hint="default"/>
      </w:rPr>
    </w:lvl>
  </w:abstractNum>
  <w:abstractNum w:abstractNumId="6" w15:restartNumberingAfterBreak="0">
    <w:nsid w:val="36994EE3"/>
    <w:multiLevelType w:val="hybridMultilevel"/>
    <w:tmpl w:val="42C4D300"/>
    <w:lvl w:ilvl="0" w:tplc="231C522E">
      <w:numFmt w:val="bullet"/>
      <w:lvlText w:val="-"/>
      <w:lvlJc w:val="left"/>
      <w:pPr>
        <w:ind w:left="109" w:hanging="140"/>
      </w:pPr>
      <w:rPr>
        <w:rFonts w:ascii="Times New Roman" w:eastAsia="Times New Roman" w:hAnsi="Times New Roman" w:cs="Times New Roman" w:hint="default"/>
        <w:i/>
        <w:iCs/>
        <w:w w:val="100"/>
        <w:sz w:val="24"/>
        <w:szCs w:val="24"/>
        <w:lang w:val="ru-RU" w:eastAsia="en-US" w:bidi="ar-SA"/>
      </w:rPr>
    </w:lvl>
    <w:lvl w:ilvl="1" w:tplc="FDA2E03A">
      <w:numFmt w:val="bullet"/>
      <w:lvlText w:val="•"/>
      <w:lvlJc w:val="left"/>
      <w:pPr>
        <w:ind w:left="738" w:hanging="140"/>
      </w:pPr>
      <w:rPr>
        <w:rFonts w:hint="default"/>
        <w:lang w:val="ru-RU" w:eastAsia="en-US" w:bidi="ar-SA"/>
      </w:rPr>
    </w:lvl>
    <w:lvl w:ilvl="2" w:tplc="C3D67596">
      <w:numFmt w:val="bullet"/>
      <w:lvlText w:val="•"/>
      <w:lvlJc w:val="left"/>
      <w:pPr>
        <w:ind w:left="1376" w:hanging="140"/>
      </w:pPr>
      <w:rPr>
        <w:rFonts w:hint="default"/>
        <w:lang w:val="ru-RU" w:eastAsia="en-US" w:bidi="ar-SA"/>
      </w:rPr>
    </w:lvl>
    <w:lvl w:ilvl="3" w:tplc="7AD23920">
      <w:numFmt w:val="bullet"/>
      <w:lvlText w:val="•"/>
      <w:lvlJc w:val="left"/>
      <w:pPr>
        <w:ind w:left="2014" w:hanging="140"/>
      </w:pPr>
      <w:rPr>
        <w:rFonts w:hint="default"/>
        <w:lang w:val="ru-RU" w:eastAsia="en-US" w:bidi="ar-SA"/>
      </w:rPr>
    </w:lvl>
    <w:lvl w:ilvl="4" w:tplc="ECFE72B0">
      <w:numFmt w:val="bullet"/>
      <w:lvlText w:val="•"/>
      <w:lvlJc w:val="left"/>
      <w:pPr>
        <w:ind w:left="2653" w:hanging="140"/>
      </w:pPr>
      <w:rPr>
        <w:rFonts w:hint="default"/>
        <w:lang w:val="ru-RU" w:eastAsia="en-US" w:bidi="ar-SA"/>
      </w:rPr>
    </w:lvl>
    <w:lvl w:ilvl="5" w:tplc="5BEE2074">
      <w:numFmt w:val="bullet"/>
      <w:lvlText w:val="•"/>
      <w:lvlJc w:val="left"/>
      <w:pPr>
        <w:ind w:left="3291" w:hanging="140"/>
      </w:pPr>
      <w:rPr>
        <w:rFonts w:hint="default"/>
        <w:lang w:val="ru-RU" w:eastAsia="en-US" w:bidi="ar-SA"/>
      </w:rPr>
    </w:lvl>
    <w:lvl w:ilvl="6" w:tplc="79EA876C">
      <w:numFmt w:val="bullet"/>
      <w:lvlText w:val="•"/>
      <w:lvlJc w:val="left"/>
      <w:pPr>
        <w:ind w:left="3929" w:hanging="140"/>
      </w:pPr>
      <w:rPr>
        <w:rFonts w:hint="default"/>
        <w:lang w:val="ru-RU" w:eastAsia="en-US" w:bidi="ar-SA"/>
      </w:rPr>
    </w:lvl>
    <w:lvl w:ilvl="7" w:tplc="DFB83660">
      <w:numFmt w:val="bullet"/>
      <w:lvlText w:val="•"/>
      <w:lvlJc w:val="left"/>
      <w:pPr>
        <w:ind w:left="4568" w:hanging="140"/>
      </w:pPr>
      <w:rPr>
        <w:rFonts w:hint="default"/>
        <w:lang w:val="ru-RU" w:eastAsia="en-US" w:bidi="ar-SA"/>
      </w:rPr>
    </w:lvl>
    <w:lvl w:ilvl="8" w:tplc="6CF0A5EA">
      <w:numFmt w:val="bullet"/>
      <w:lvlText w:val="•"/>
      <w:lvlJc w:val="left"/>
      <w:pPr>
        <w:ind w:left="5206" w:hanging="140"/>
      </w:pPr>
      <w:rPr>
        <w:rFonts w:hint="default"/>
        <w:lang w:val="ru-RU" w:eastAsia="en-US" w:bidi="ar-SA"/>
      </w:rPr>
    </w:lvl>
  </w:abstractNum>
  <w:abstractNum w:abstractNumId="7" w15:restartNumberingAfterBreak="0">
    <w:nsid w:val="3E254C4F"/>
    <w:multiLevelType w:val="hybridMultilevel"/>
    <w:tmpl w:val="6A4A2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9610EB"/>
    <w:multiLevelType w:val="hybridMultilevel"/>
    <w:tmpl w:val="74C4167A"/>
    <w:lvl w:ilvl="0" w:tplc="AD422FFE">
      <w:numFmt w:val="bullet"/>
      <w:lvlText w:val="-"/>
      <w:lvlJc w:val="left"/>
      <w:pPr>
        <w:ind w:left="109" w:hanging="140"/>
      </w:pPr>
      <w:rPr>
        <w:rFonts w:ascii="Times New Roman" w:eastAsia="Times New Roman" w:hAnsi="Times New Roman" w:cs="Times New Roman" w:hint="default"/>
        <w:i/>
        <w:iCs/>
        <w:w w:val="100"/>
        <w:sz w:val="24"/>
        <w:szCs w:val="24"/>
        <w:lang w:val="ru-RU" w:eastAsia="en-US" w:bidi="ar-SA"/>
      </w:rPr>
    </w:lvl>
    <w:lvl w:ilvl="1" w:tplc="B330CEF6">
      <w:numFmt w:val="bullet"/>
      <w:lvlText w:val="•"/>
      <w:lvlJc w:val="left"/>
      <w:pPr>
        <w:ind w:left="738" w:hanging="140"/>
      </w:pPr>
      <w:rPr>
        <w:rFonts w:hint="default"/>
        <w:lang w:val="ru-RU" w:eastAsia="en-US" w:bidi="ar-SA"/>
      </w:rPr>
    </w:lvl>
    <w:lvl w:ilvl="2" w:tplc="4B661858">
      <w:numFmt w:val="bullet"/>
      <w:lvlText w:val="•"/>
      <w:lvlJc w:val="left"/>
      <w:pPr>
        <w:ind w:left="1376" w:hanging="140"/>
      </w:pPr>
      <w:rPr>
        <w:rFonts w:hint="default"/>
        <w:lang w:val="ru-RU" w:eastAsia="en-US" w:bidi="ar-SA"/>
      </w:rPr>
    </w:lvl>
    <w:lvl w:ilvl="3" w:tplc="5FDE49E8">
      <w:numFmt w:val="bullet"/>
      <w:lvlText w:val="•"/>
      <w:lvlJc w:val="left"/>
      <w:pPr>
        <w:ind w:left="2014" w:hanging="140"/>
      </w:pPr>
      <w:rPr>
        <w:rFonts w:hint="default"/>
        <w:lang w:val="ru-RU" w:eastAsia="en-US" w:bidi="ar-SA"/>
      </w:rPr>
    </w:lvl>
    <w:lvl w:ilvl="4" w:tplc="C7A6D34E">
      <w:numFmt w:val="bullet"/>
      <w:lvlText w:val="•"/>
      <w:lvlJc w:val="left"/>
      <w:pPr>
        <w:ind w:left="2653" w:hanging="140"/>
      </w:pPr>
      <w:rPr>
        <w:rFonts w:hint="default"/>
        <w:lang w:val="ru-RU" w:eastAsia="en-US" w:bidi="ar-SA"/>
      </w:rPr>
    </w:lvl>
    <w:lvl w:ilvl="5" w:tplc="114E424A">
      <w:numFmt w:val="bullet"/>
      <w:lvlText w:val="•"/>
      <w:lvlJc w:val="left"/>
      <w:pPr>
        <w:ind w:left="3291" w:hanging="140"/>
      </w:pPr>
      <w:rPr>
        <w:rFonts w:hint="default"/>
        <w:lang w:val="ru-RU" w:eastAsia="en-US" w:bidi="ar-SA"/>
      </w:rPr>
    </w:lvl>
    <w:lvl w:ilvl="6" w:tplc="6284F412">
      <w:numFmt w:val="bullet"/>
      <w:lvlText w:val="•"/>
      <w:lvlJc w:val="left"/>
      <w:pPr>
        <w:ind w:left="3929" w:hanging="140"/>
      </w:pPr>
      <w:rPr>
        <w:rFonts w:hint="default"/>
        <w:lang w:val="ru-RU" w:eastAsia="en-US" w:bidi="ar-SA"/>
      </w:rPr>
    </w:lvl>
    <w:lvl w:ilvl="7" w:tplc="13B0A762">
      <w:numFmt w:val="bullet"/>
      <w:lvlText w:val="•"/>
      <w:lvlJc w:val="left"/>
      <w:pPr>
        <w:ind w:left="4568" w:hanging="140"/>
      </w:pPr>
      <w:rPr>
        <w:rFonts w:hint="default"/>
        <w:lang w:val="ru-RU" w:eastAsia="en-US" w:bidi="ar-SA"/>
      </w:rPr>
    </w:lvl>
    <w:lvl w:ilvl="8" w:tplc="02420700">
      <w:numFmt w:val="bullet"/>
      <w:lvlText w:val="•"/>
      <w:lvlJc w:val="left"/>
      <w:pPr>
        <w:ind w:left="5206" w:hanging="140"/>
      </w:pPr>
      <w:rPr>
        <w:rFonts w:hint="default"/>
        <w:lang w:val="ru-RU" w:eastAsia="en-US" w:bidi="ar-SA"/>
      </w:rPr>
    </w:lvl>
  </w:abstractNum>
  <w:abstractNum w:abstractNumId="9" w15:restartNumberingAfterBreak="0">
    <w:nsid w:val="43211B94"/>
    <w:multiLevelType w:val="hybridMultilevel"/>
    <w:tmpl w:val="6CEE755C"/>
    <w:lvl w:ilvl="0" w:tplc="B6AEE292">
      <w:numFmt w:val="bullet"/>
      <w:lvlText w:val="-"/>
      <w:lvlJc w:val="left"/>
      <w:pPr>
        <w:ind w:left="249" w:hanging="140"/>
      </w:pPr>
      <w:rPr>
        <w:rFonts w:ascii="Times New Roman" w:eastAsia="Times New Roman" w:hAnsi="Times New Roman" w:cs="Times New Roman" w:hint="default"/>
        <w:i/>
        <w:iCs/>
        <w:w w:val="100"/>
        <w:sz w:val="24"/>
        <w:szCs w:val="24"/>
        <w:lang w:val="ru-RU" w:eastAsia="en-US" w:bidi="ar-SA"/>
      </w:rPr>
    </w:lvl>
    <w:lvl w:ilvl="1" w:tplc="904E8870">
      <w:numFmt w:val="bullet"/>
      <w:lvlText w:val="•"/>
      <w:lvlJc w:val="left"/>
      <w:pPr>
        <w:ind w:left="864" w:hanging="140"/>
      </w:pPr>
      <w:rPr>
        <w:rFonts w:hint="default"/>
        <w:lang w:val="ru-RU" w:eastAsia="en-US" w:bidi="ar-SA"/>
      </w:rPr>
    </w:lvl>
    <w:lvl w:ilvl="2" w:tplc="C082AE86">
      <w:numFmt w:val="bullet"/>
      <w:lvlText w:val="•"/>
      <w:lvlJc w:val="left"/>
      <w:pPr>
        <w:ind w:left="1488" w:hanging="140"/>
      </w:pPr>
      <w:rPr>
        <w:rFonts w:hint="default"/>
        <w:lang w:val="ru-RU" w:eastAsia="en-US" w:bidi="ar-SA"/>
      </w:rPr>
    </w:lvl>
    <w:lvl w:ilvl="3" w:tplc="BCB0587A">
      <w:numFmt w:val="bullet"/>
      <w:lvlText w:val="•"/>
      <w:lvlJc w:val="left"/>
      <w:pPr>
        <w:ind w:left="2112" w:hanging="140"/>
      </w:pPr>
      <w:rPr>
        <w:rFonts w:hint="default"/>
        <w:lang w:val="ru-RU" w:eastAsia="en-US" w:bidi="ar-SA"/>
      </w:rPr>
    </w:lvl>
    <w:lvl w:ilvl="4" w:tplc="A7A034C0">
      <w:numFmt w:val="bullet"/>
      <w:lvlText w:val="•"/>
      <w:lvlJc w:val="left"/>
      <w:pPr>
        <w:ind w:left="2737" w:hanging="140"/>
      </w:pPr>
      <w:rPr>
        <w:rFonts w:hint="default"/>
        <w:lang w:val="ru-RU" w:eastAsia="en-US" w:bidi="ar-SA"/>
      </w:rPr>
    </w:lvl>
    <w:lvl w:ilvl="5" w:tplc="122215EE">
      <w:numFmt w:val="bullet"/>
      <w:lvlText w:val="•"/>
      <w:lvlJc w:val="left"/>
      <w:pPr>
        <w:ind w:left="3361" w:hanging="140"/>
      </w:pPr>
      <w:rPr>
        <w:rFonts w:hint="default"/>
        <w:lang w:val="ru-RU" w:eastAsia="en-US" w:bidi="ar-SA"/>
      </w:rPr>
    </w:lvl>
    <w:lvl w:ilvl="6" w:tplc="C2B0863A">
      <w:numFmt w:val="bullet"/>
      <w:lvlText w:val="•"/>
      <w:lvlJc w:val="left"/>
      <w:pPr>
        <w:ind w:left="3985" w:hanging="140"/>
      </w:pPr>
      <w:rPr>
        <w:rFonts w:hint="default"/>
        <w:lang w:val="ru-RU" w:eastAsia="en-US" w:bidi="ar-SA"/>
      </w:rPr>
    </w:lvl>
    <w:lvl w:ilvl="7" w:tplc="DCAE8D4E">
      <w:numFmt w:val="bullet"/>
      <w:lvlText w:val="•"/>
      <w:lvlJc w:val="left"/>
      <w:pPr>
        <w:ind w:left="4610" w:hanging="140"/>
      </w:pPr>
      <w:rPr>
        <w:rFonts w:hint="default"/>
        <w:lang w:val="ru-RU" w:eastAsia="en-US" w:bidi="ar-SA"/>
      </w:rPr>
    </w:lvl>
    <w:lvl w:ilvl="8" w:tplc="7D468566">
      <w:numFmt w:val="bullet"/>
      <w:lvlText w:val="•"/>
      <w:lvlJc w:val="left"/>
      <w:pPr>
        <w:ind w:left="5234" w:hanging="140"/>
      </w:pPr>
      <w:rPr>
        <w:rFonts w:hint="default"/>
        <w:lang w:val="ru-RU" w:eastAsia="en-US" w:bidi="ar-SA"/>
      </w:rPr>
    </w:lvl>
  </w:abstractNum>
  <w:abstractNum w:abstractNumId="10" w15:restartNumberingAfterBreak="0">
    <w:nsid w:val="4DE502D9"/>
    <w:multiLevelType w:val="hybridMultilevel"/>
    <w:tmpl w:val="DE76E7B4"/>
    <w:lvl w:ilvl="0" w:tplc="6450DBC6">
      <w:numFmt w:val="bullet"/>
      <w:lvlText w:val="-"/>
      <w:lvlJc w:val="left"/>
      <w:pPr>
        <w:ind w:left="109" w:hanging="140"/>
      </w:pPr>
      <w:rPr>
        <w:rFonts w:ascii="Times New Roman" w:eastAsia="Times New Roman" w:hAnsi="Times New Roman" w:cs="Times New Roman" w:hint="default"/>
        <w:i/>
        <w:iCs/>
        <w:w w:val="100"/>
        <w:sz w:val="24"/>
        <w:szCs w:val="24"/>
        <w:lang w:val="ru-RU" w:eastAsia="en-US" w:bidi="ar-SA"/>
      </w:rPr>
    </w:lvl>
    <w:lvl w:ilvl="1" w:tplc="C00C137A">
      <w:numFmt w:val="bullet"/>
      <w:lvlText w:val="•"/>
      <w:lvlJc w:val="left"/>
      <w:pPr>
        <w:ind w:left="738" w:hanging="140"/>
      </w:pPr>
      <w:rPr>
        <w:rFonts w:hint="default"/>
        <w:lang w:val="ru-RU" w:eastAsia="en-US" w:bidi="ar-SA"/>
      </w:rPr>
    </w:lvl>
    <w:lvl w:ilvl="2" w:tplc="87D8DA68">
      <w:numFmt w:val="bullet"/>
      <w:lvlText w:val="•"/>
      <w:lvlJc w:val="left"/>
      <w:pPr>
        <w:ind w:left="1376" w:hanging="140"/>
      </w:pPr>
      <w:rPr>
        <w:rFonts w:hint="default"/>
        <w:lang w:val="ru-RU" w:eastAsia="en-US" w:bidi="ar-SA"/>
      </w:rPr>
    </w:lvl>
    <w:lvl w:ilvl="3" w:tplc="7EAC3544">
      <w:numFmt w:val="bullet"/>
      <w:lvlText w:val="•"/>
      <w:lvlJc w:val="left"/>
      <w:pPr>
        <w:ind w:left="2014" w:hanging="140"/>
      </w:pPr>
      <w:rPr>
        <w:rFonts w:hint="default"/>
        <w:lang w:val="ru-RU" w:eastAsia="en-US" w:bidi="ar-SA"/>
      </w:rPr>
    </w:lvl>
    <w:lvl w:ilvl="4" w:tplc="EAF2D964">
      <w:numFmt w:val="bullet"/>
      <w:lvlText w:val="•"/>
      <w:lvlJc w:val="left"/>
      <w:pPr>
        <w:ind w:left="2653" w:hanging="140"/>
      </w:pPr>
      <w:rPr>
        <w:rFonts w:hint="default"/>
        <w:lang w:val="ru-RU" w:eastAsia="en-US" w:bidi="ar-SA"/>
      </w:rPr>
    </w:lvl>
    <w:lvl w:ilvl="5" w:tplc="4F0CE7C8">
      <w:numFmt w:val="bullet"/>
      <w:lvlText w:val="•"/>
      <w:lvlJc w:val="left"/>
      <w:pPr>
        <w:ind w:left="3291" w:hanging="140"/>
      </w:pPr>
      <w:rPr>
        <w:rFonts w:hint="default"/>
        <w:lang w:val="ru-RU" w:eastAsia="en-US" w:bidi="ar-SA"/>
      </w:rPr>
    </w:lvl>
    <w:lvl w:ilvl="6" w:tplc="8F4A6CB6">
      <w:numFmt w:val="bullet"/>
      <w:lvlText w:val="•"/>
      <w:lvlJc w:val="left"/>
      <w:pPr>
        <w:ind w:left="3929" w:hanging="140"/>
      </w:pPr>
      <w:rPr>
        <w:rFonts w:hint="default"/>
        <w:lang w:val="ru-RU" w:eastAsia="en-US" w:bidi="ar-SA"/>
      </w:rPr>
    </w:lvl>
    <w:lvl w:ilvl="7" w:tplc="0D3AE378">
      <w:numFmt w:val="bullet"/>
      <w:lvlText w:val="•"/>
      <w:lvlJc w:val="left"/>
      <w:pPr>
        <w:ind w:left="4568" w:hanging="140"/>
      </w:pPr>
      <w:rPr>
        <w:rFonts w:hint="default"/>
        <w:lang w:val="ru-RU" w:eastAsia="en-US" w:bidi="ar-SA"/>
      </w:rPr>
    </w:lvl>
    <w:lvl w:ilvl="8" w:tplc="28BAB18A">
      <w:numFmt w:val="bullet"/>
      <w:lvlText w:val="•"/>
      <w:lvlJc w:val="left"/>
      <w:pPr>
        <w:ind w:left="5206" w:hanging="140"/>
      </w:pPr>
      <w:rPr>
        <w:rFonts w:hint="default"/>
        <w:lang w:val="ru-RU" w:eastAsia="en-US" w:bidi="ar-SA"/>
      </w:rPr>
    </w:lvl>
  </w:abstractNum>
  <w:abstractNum w:abstractNumId="11" w15:restartNumberingAfterBreak="0">
    <w:nsid w:val="4F74543B"/>
    <w:multiLevelType w:val="hybridMultilevel"/>
    <w:tmpl w:val="40E85C46"/>
    <w:lvl w:ilvl="0" w:tplc="765ACD8E">
      <w:start w:val="1"/>
      <w:numFmt w:val="decimal"/>
      <w:lvlText w:val="%1."/>
      <w:lvlJc w:val="left"/>
      <w:pPr>
        <w:ind w:left="232" w:hanging="282"/>
      </w:pPr>
      <w:rPr>
        <w:rFonts w:hint="default"/>
        <w:b/>
        <w:bCs/>
        <w:spacing w:val="0"/>
        <w:w w:val="100"/>
        <w:lang w:val="ru-RU" w:eastAsia="en-US" w:bidi="ar-SA"/>
      </w:rPr>
    </w:lvl>
    <w:lvl w:ilvl="1" w:tplc="60F2793C">
      <w:numFmt w:val="bullet"/>
      <w:lvlText w:val="•"/>
      <w:lvlJc w:val="left"/>
      <w:pPr>
        <w:ind w:left="1280" w:hanging="282"/>
      </w:pPr>
      <w:rPr>
        <w:rFonts w:hint="default"/>
        <w:lang w:val="ru-RU" w:eastAsia="en-US" w:bidi="ar-SA"/>
      </w:rPr>
    </w:lvl>
    <w:lvl w:ilvl="2" w:tplc="510A5342">
      <w:numFmt w:val="bullet"/>
      <w:lvlText w:val="•"/>
      <w:lvlJc w:val="left"/>
      <w:pPr>
        <w:ind w:left="2321" w:hanging="282"/>
      </w:pPr>
      <w:rPr>
        <w:rFonts w:hint="default"/>
        <w:lang w:val="ru-RU" w:eastAsia="en-US" w:bidi="ar-SA"/>
      </w:rPr>
    </w:lvl>
    <w:lvl w:ilvl="3" w:tplc="8C6E01F8">
      <w:numFmt w:val="bullet"/>
      <w:lvlText w:val="•"/>
      <w:lvlJc w:val="left"/>
      <w:pPr>
        <w:ind w:left="3361" w:hanging="282"/>
      </w:pPr>
      <w:rPr>
        <w:rFonts w:hint="default"/>
        <w:lang w:val="ru-RU" w:eastAsia="en-US" w:bidi="ar-SA"/>
      </w:rPr>
    </w:lvl>
    <w:lvl w:ilvl="4" w:tplc="C9229E76">
      <w:numFmt w:val="bullet"/>
      <w:lvlText w:val="•"/>
      <w:lvlJc w:val="left"/>
      <w:pPr>
        <w:ind w:left="4402" w:hanging="282"/>
      </w:pPr>
      <w:rPr>
        <w:rFonts w:hint="default"/>
        <w:lang w:val="ru-RU" w:eastAsia="en-US" w:bidi="ar-SA"/>
      </w:rPr>
    </w:lvl>
    <w:lvl w:ilvl="5" w:tplc="82F0D032">
      <w:numFmt w:val="bullet"/>
      <w:lvlText w:val="•"/>
      <w:lvlJc w:val="left"/>
      <w:pPr>
        <w:ind w:left="5443" w:hanging="282"/>
      </w:pPr>
      <w:rPr>
        <w:rFonts w:hint="default"/>
        <w:lang w:val="ru-RU" w:eastAsia="en-US" w:bidi="ar-SA"/>
      </w:rPr>
    </w:lvl>
    <w:lvl w:ilvl="6" w:tplc="8EDE4232">
      <w:numFmt w:val="bullet"/>
      <w:lvlText w:val="•"/>
      <w:lvlJc w:val="left"/>
      <w:pPr>
        <w:ind w:left="6483" w:hanging="282"/>
      </w:pPr>
      <w:rPr>
        <w:rFonts w:hint="default"/>
        <w:lang w:val="ru-RU" w:eastAsia="en-US" w:bidi="ar-SA"/>
      </w:rPr>
    </w:lvl>
    <w:lvl w:ilvl="7" w:tplc="D26AB704">
      <w:numFmt w:val="bullet"/>
      <w:lvlText w:val="•"/>
      <w:lvlJc w:val="left"/>
      <w:pPr>
        <w:ind w:left="7524" w:hanging="282"/>
      </w:pPr>
      <w:rPr>
        <w:rFonts w:hint="default"/>
        <w:lang w:val="ru-RU" w:eastAsia="en-US" w:bidi="ar-SA"/>
      </w:rPr>
    </w:lvl>
    <w:lvl w:ilvl="8" w:tplc="86AC1C48">
      <w:numFmt w:val="bullet"/>
      <w:lvlText w:val="•"/>
      <w:lvlJc w:val="left"/>
      <w:pPr>
        <w:ind w:left="8565" w:hanging="282"/>
      </w:pPr>
      <w:rPr>
        <w:rFonts w:hint="default"/>
        <w:lang w:val="ru-RU" w:eastAsia="en-US" w:bidi="ar-SA"/>
      </w:rPr>
    </w:lvl>
  </w:abstractNum>
  <w:abstractNum w:abstractNumId="12" w15:restartNumberingAfterBreak="0">
    <w:nsid w:val="5B4E1504"/>
    <w:multiLevelType w:val="hybridMultilevel"/>
    <w:tmpl w:val="0B4CD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933FAA"/>
    <w:multiLevelType w:val="hybridMultilevel"/>
    <w:tmpl w:val="45785F1C"/>
    <w:lvl w:ilvl="0" w:tplc="127C74A8">
      <w:numFmt w:val="bullet"/>
      <w:lvlText w:val="-"/>
      <w:lvlJc w:val="left"/>
      <w:pPr>
        <w:ind w:left="247" w:hanging="140"/>
      </w:pPr>
      <w:rPr>
        <w:rFonts w:ascii="Times New Roman" w:eastAsia="Times New Roman" w:hAnsi="Times New Roman" w:cs="Times New Roman" w:hint="default"/>
        <w:i/>
        <w:iCs/>
        <w:w w:val="100"/>
        <w:sz w:val="24"/>
        <w:szCs w:val="24"/>
        <w:lang w:val="ru-RU" w:eastAsia="en-US" w:bidi="ar-SA"/>
      </w:rPr>
    </w:lvl>
    <w:lvl w:ilvl="1" w:tplc="F1444CE2">
      <w:numFmt w:val="bullet"/>
      <w:lvlText w:val="•"/>
      <w:lvlJc w:val="left"/>
      <w:pPr>
        <w:ind w:left="1163" w:hanging="140"/>
      </w:pPr>
      <w:rPr>
        <w:rFonts w:hint="default"/>
        <w:lang w:val="ru-RU" w:eastAsia="en-US" w:bidi="ar-SA"/>
      </w:rPr>
    </w:lvl>
    <w:lvl w:ilvl="2" w:tplc="FA0A1032">
      <w:numFmt w:val="bullet"/>
      <w:lvlText w:val="•"/>
      <w:lvlJc w:val="left"/>
      <w:pPr>
        <w:ind w:left="2086" w:hanging="140"/>
      </w:pPr>
      <w:rPr>
        <w:rFonts w:hint="default"/>
        <w:lang w:val="ru-RU" w:eastAsia="en-US" w:bidi="ar-SA"/>
      </w:rPr>
    </w:lvl>
    <w:lvl w:ilvl="3" w:tplc="B6FEE1F6">
      <w:numFmt w:val="bullet"/>
      <w:lvlText w:val="•"/>
      <w:lvlJc w:val="left"/>
      <w:pPr>
        <w:ind w:left="3009" w:hanging="140"/>
      </w:pPr>
      <w:rPr>
        <w:rFonts w:hint="default"/>
        <w:lang w:val="ru-RU" w:eastAsia="en-US" w:bidi="ar-SA"/>
      </w:rPr>
    </w:lvl>
    <w:lvl w:ilvl="4" w:tplc="1586038A">
      <w:numFmt w:val="bullet"/>
      <w:lvlText w:val="•"/>
      <w:lvlJc w:val="left"/>
      <w:pPr>
        <w:ind w:left="3933" w:hanging="140"/>
      </w:pPr>
      <w:rPr>
        <w:rFonts w:hint="default"/>
        <w:lang w:val="ru-RU" w:eastAsia="en-US" w:bidi="ar-SA"/>
      </w:rPr>
    </w:lvl>
    <w:lvl w:ilvl="5" w:tplc="353CB2C0">
      <w:numFmt w:val="bullet"/>
      <w:lvlText w:val="•"/>
      <w:lvlJc w:val="left"/>
      <w:pPr>
        <w:ind w:left="4856" w:hanging="140"/>
      </w:pPr>
      <w:rPr>
        <w:rFonts w:hint="default"/>
        <w:lang w:val="ru-RU" w:eastAsia="en-US" w:bidi="ar-SA"/>
      </w:rPr>
    </w:lvl>
    <w:lvl w:ilvl="6" w:tplc="0A22295E">
      <w:numFmt w:val="bullet"/>
      <w:lvlText w:val="•"/>
      <w:lvlJc w:val="left"/>
      <w:pPr>
        <w:ind w:left="5779" w:hanging="140"/>
      </w:pPr>
      <w:rPr>
        <w:rFonts w:hint="default"/>
        <w:lang w:val="ru-RU" w:eastAsia="en-US" w:bidi="ar-SA"/>
      </w:rPr>
    </w:lvl>
    <w:lvl w:ilvl="7" w:tplc="67746E12">
      <w:numFmt w:val="bullet"/>
      <w:lvlText w:val="•"/>
      <w:lvlJc w:val="left"/>
      <w:pPr>
        <w:ind w:left="6703" w:hanging="140"/>
      </w:pPr>
      <w:rPr>
        <w:rFonts w:hint="default"/>
        <w:lang w:val="ru-RU" w:eastAsia="en-US" w:bidi="ar-SA"/>
      </w:rPr>
    </w:lvl>
    <w:lvl w:ilvl="8" w:tplc="3EDAA5B4">
      <w:numFmt w:val="bullet"/>
      <w:lvlText w:val="•"/>
      <w:lvlJc w:val="left"/>
      <w:pPr>
        <w:ind w:left="7626" w:hanging="140"/>
      </w:pPr>
      <w:rPr>
        <w:rFonts w:hint="default"/>
        <w:lang w:val="ru-RU" w:eastAsia="en-US" w:bidi="ar-SA"/>
      </w:rPr>
    </w:lvl>
  </w:abstractNum>
  <w:abstractNum w:abstractNumId="14" w15:restartNumberingAfterBreak="0">
    <w:nsid w:val="75B321B9"/>
    <w:multiLevelType w:val="multilevel"/>
    <w:tmpl w:val="F340A808"/>
    <w:lvl w:ilvl="0">
      <w:start w:val="1"/>
      <w:numFmt w:val="decimal"/>
      <w:lvlText w:val="%1."/>
      <w:lvlJc w:val="left"/>
      <w:pPr>
        <w:ind w:left="720" w:hanging="360"/>
      </w:pPr>
      <w:rPr>
        <w:rFonts w:hint="default"/>
        <w:sz w:val="28"/>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778C13F2"/>
    <w:multiLevelType w:val="hybridMultilevel"/>
    <w:tmpl w:val="F2EA8DBC"/>
    <w:lvl w:ilvl="0" w:tplc="F77CEA66">
      <w:start w:val="1"/>
      <w:numFmt w:val="upperRoman"/>
      <w:lvlText w:val="%1."/>
      <w:lvlJc w:val="left"/>
      <w:pPr>
        <w:ind w:left="777" w:hanging="72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16" w15:restartNumberingAfterBreak="0">
    <w:nsid w:val="7AEC7E28"/>
    <w:multiLevelType w:val="hybridMultilevel"/>
    <w:tmpl w:val="03D8DDAC"/>
    <w:lvl w:ilvl="0" w:tplc="ED2EB78C">
      <w:start w:val="2"/>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7" w15:restartNumberingAfterBreak="0">
    <w:nsid w:val="7E1831DA"/>
    <w:multiLevelType w:val="hybridMultilevel"/>
    <w:tmpl w:val="905C8874"/>
    <w:lvl w:ilvl="0" w:tplc="42F4067E">
      <w:numFmt w:val="bullet"/>
      <w:lvlText w:val="-"/>
      <w:lvlJc w:val="left"/>
      <w:pPr>
        <w:ind w:left="249" w:hanging="140"/>
      </w:pPr>
      <w:rPr>
        <w:rFonts w:ascii="Times New Roman" w:eastAsia="Times New Roman" w:hAnsi="Times New Roman" w:cs="Times New Roman" w:hint="default"/>
        <w:i/>
        <w:iCs/>
        <w:w w:val="100"/>
        <w:sz w:val="24"/>
        <w:szCs w:val="24"/>
        <w:lang w:val="ru-RU" w:eastAsia="en-US" w:bidi="ar-SA"/>
      </w:rPr>
    </w:lvl>
    <w:lvl w:ilvl="1" w:tplc="941A2F7A">
      <w:numFmt w:val="bullet"/>
      <w:lvlText w:val="•"/>
      <w:lvlJc w:val="left"/>
      <w:pPr>
        <w:ind w:left="864" w:hanging="140"/>
      </w:pPr>
      <w:rPr>
        <w:rFonts w:hint="default"/>
        <w:lang w:val="ru-RU" w:eastAsia="en-US" w:bidi="ar-SA"/>
      </w:rPr>
    </w:lvl>
    <w:lvl w:ilvl="2" w:tplc="B1EC28D6">
      <w:numFmt w:val="bullet"/>
      <w:lvlText w:val="•"/>
      <w:lvlJc w:val="left"/>
      <w:pPr>
        <w:ind w:left="1488" w:hanging="140"/>
      </w:pPr>
      <w:rPr>
        <w:rFonts w:hint="default"/>
        <w:lang w:val="ru-RU" w:eastAsia="en-US" w:bidi="ar-SA"/>
      </w:rPr>
    </w:lvl>
    <w:lvl w:ilvl="3" w:tplc="E14EEC18">
      <w:numFmt w:val="bullet"/>
      <w:lvlText w:val="•"/>
      <w:lvlJc w:val="left"/>
      <w:pPr>
        <w:ind w:left="2112" w:hanging="140"/>
      </w:pPr>
      <w:rPr>
        <w:rFonts w:hint="default"/>
        <w:lang w:val="ru-RU" w:eastAsia="en-US" w:bidi="ar-SA"/>
      </w:rPr>
    </w:lvl>
    <w:lvl w:ilvl="4" w:tplc="FE2ED4C4">
      <w:numFmt w:val="bullet"/>
      <w:lvlText w:val="•"/>
      <w:lvlJc w:val="left"/>
      <w:pPr>
        <w:ind w:left="2737" w:hanging="140"/>
      </w:pPr>
      <w:rPr>
        <w:rFonts w:hint="default"/>
        <w:lang w:val="ru-RU" w:eastAsia="en-US" w:bidi="ar-SA"/>
      </w:rPr>
    </w:lvl>
    <w:lvl w:ilvl="5" w:tplc="1C52E114">
      <w:numFmt w:val="bullet"/>
      <w:lvlText w:val="•"/>
      <w:lvlJc w:val="left"/>
      <w:pPr>
        <w:ind w:left="3361" w:hanging="140"/>
      </w:pPr>
      <w:rPr>
        <w:rFonts w:hint="default"/>
        <w:lang w:val="ru-RU" w:eastAsia="en-US" w:bidi="ar-SA"/>
      </w:rPr>
    </w:lvl>
    <w:lvl w:ilvl="6" w:tplc="50544032">
      <w:numFmt w:val="bullet"/>
      <w:lvlText w:val="•"/>
      <w:lvlJc w:val="left"/>
      <w:pPr>
        <w:ind w:left="3985" w:hanging="140"/>
      </w:pPr>
      <w:rPr>
        <w:rFonts w:hint="default"/>
        <w:lang w:val="ru-RU" w:eastAsia="en-US" w:bidi="ar-SA"/>
      </w:rPr>
    </w:lvl>
    <w:lvl w:ilvl="7" w:tplc="0D62C5F0">
      <w:numFmt w:val="bullet"/>
      <w:lvlText w:val="•"/>
      <w:lvlJc w:val="left"/>
      <w:pPr>
        <w:ind w:left="4610" w:hanging="140"/>
      </w:pPr>
      <w:rPr>
        <w:rFonts w:hint="default"/>
        <w:lang w:val="ru-RU" w:eastAsia="en-US" w:bidi="ar-SA"/>
      </w:rPr>
    </w:lvl>
    <w:lvl w:ilvl="8" w:tplc="2082610C">
      <w:numFmt w:val="bullet"/>
      <w:lvlText w:val="•"/>
      <w:lvlJc w:val="left"/>
      <w:pPr>
        <w:ind w:left="5234" w:hanging="140"/>
      </w:pPr>
      <w:rPr>
        <w:rFonts w:hint="default"/>
        <w:lang w:val="ru-RU" w:eastAsia="en-US" w:bidi="ar-S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6"/>
  </w:num>
  <w:num w:numId="5">
    <w:abstractNumId w:val="14"/>
  </w:num>
  <w:num w:numId="6">
    <w:abstractNumId w:val="7"/>
  </w:num>
  <w:num w:numId="7">
    <w:abstractNumId w:val="12"/>
  </w:num>
  <w:num w:numId="8">
    <w:abstractNumId w:val="3"/>
  </w:num>
  <w:num w:numId="9">
    <w:abstractNumId w:val="1"/>
  </w:num>
  <w:num w:numId="10">
    <w:abstractNumId w:val="13"/>
  </w:num>
  <w:num w:numId="11">
    <w:abstractNumId w:val="9"/>
  </w:num>
  <w:num w:numId="12">
    <w:abstractNumId w:val="17"/>
  </w:num>
  <w:num w:numId="13">
    <w:abstractNumId w:val="4"/>
  </w:num>
  <w:num w:numId="14">
    <w:abstractNumId w:val="6"/>
  </w:num>
  <w:num w:numId="15">
    <w:abstractNumId w:val="10"/>
  </w:num>
  <w:num w:numId="16">
    <w:abstractNumId w:val="11"/>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7F"/>
    <w:rsid w:val="0002767A"/>
    <w:rsid w:val="000479C5"/>
    <w:rsid w:val="0010698F"/>
    <w:rsid w:val="00134B90"/>
    <w:rsid w:val="00134CDF"/>
    <w:rsid w:val="00183A7F"/>
    <w:rsid w:val="001B6B87"/>
    <w:rsid w:val="00201932"/>
    <w:rsid w:val="00231787"/>
    <w:rsid w:val="002319FC"/>
    <w:rsid w:val="00233129"/>
    <w:rsid w:val="00281999"/>
    <w:rsid w:val="0029494B"/>
    <w:rsid w:val="00294D94"/>
    <w:rsid w:val="002A56EF"/>
    <w:rsid w:val="002A5F36"/>
    <w:rsid w:val="002B3C72"/>
    <w:rsid w:val="002D1403"/>
    <w:rsid w:val="002D5F44"/>
    <w:rsid w:val="002F2D4B"/>
    <w:rsid w:val="00300073"/>
    <w:rsid w:val="003330A9"/>
    <w:rsid w:val="00340349"/>
    <w:rsid w:val="003741B5"/>
    <w:rsid w:val="003F17C8"/>
    <w:rsid w:val="003F32EB"/>
    <w:rsid w:val="00421CA2"/>
    <w:rsid w:val="00447380"/>
    <w:rsid w:val="00495D8B"/>
    <w:rsid w:val="004973E8"/>
    <w:rsid w:val="004C255E"/>
    <w:rsid w:val="005B528A"/>
    <w:rsid w:val="005E23E5"/>
    <w:rsid w:val="006426EC"/>
    <w:rsid w:val="006509FD"/>
    <w:rsid w:val="00657182"/>
    <w:rsid w:val="006E6EBE"/>
    <w:rsid w:val="00747B80"/>
    <w:rsid w:val="007A6909"/>
    <w:rsid w:val="007C1A8C"/>
    <w:rsid w:val="007C1CDF"/>
    <w:rsid w:val="00833D96"/>
    <w:rsid w:val="00857018"/>
    <w:rsid w:val="008B05A8"/>
    <w:rsid w:val="0090032B"/>
    <w:rsid w:val="00912171"/>
    <w:rsid w:val="0092410B"/>
    <w:rsid w:val="00952503"/>
    <w:rsid w:val="00964722"/>
    <w:rsid w:val="00970E7E"/>
    <w:rsid w:val="00985A42"/>
    <w:rsid w:val="009D52C2"/>
    <w:rsid w:val="009F7DB2"/>
    <w:rsid w:val="00A44E79"/>
    <w:rsid w:val="00AA4331"/>
    <w:rsid w:val="00AB1410"/>
    <w:rsid w:val="00AB2751"/>
    <w:rsid w:val="00AB3F5B"/>
    <w:rsid w:val="00AD7255"/>
    <w:rsid w:val="00B2663C"/>
    <w:rsid w:val="00BC3608"/>
    <w:rsid w:val="00C0386E"/>
    <w:rsid w:val="00C05768"/>
    <w:rsid w:val="00C07033"/>
    <w:rsid w:val="00C42AA9"/>
    <w:rsid w:val="00C46757"/>
    <w:rsid w:val="00C5079C"/>
    <w:rsid w:val="00C74685"/>
    <w:rsid w:val="00C80935"/>
    <w:rsid w:val="00CE72BA"/>
    <w:rsid w:val="00D14C53"/>
    <w:rsid w:val="00D25F5A"/>
    <w:rsid w:val="00D72B73"/>
    <w:rsid w:val="00D80272"/>
    <w:rsid w:val="00DD1670"/>
    <w:rsid w:val="00DD5D51"/>
    <w:rsid w:val="00E41F27"/>
    <w:rsid w:val="00E7673D"/>
    <w:rsid w:val="00E81B35"/>
    <w:rsid w:val="00EC02CB"/>
    <w:rsid w:val="00F45DC4"/>
    <w:rsid w:val="00F46311"/>
    <w:rsid w:val="00F80018"/>
    <w:rsid w:val="00F84D1C"/>
    <w:rsid w:val="00F8617F"/>
    <w:rsid w:val="00FA2D79"/>
    <w:rsid w:val="00FB0126"/>
    <w:rsid w:val="00FE4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D6EF"/>
  <w15:chartTrackingRefBased/>
  <w15:docId w15:val="{465796C5-1DAB-41F9-B226-57DBC703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3A7F"/>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1"/>
    <w:qFormat/>
    <w:rsid w:val="002A5F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183A7F"/>
    <w:pPr>
      <w:keepNext/>
      <w:tabs>
        <w:tab w:val="num" w:pos="1440"/>
      </w:tabs>
      <w:spacing w:line="252" w:lineRule="auto"/>
      <w:ind w:left="708" w:hanging="720"/>
      <w:jc w:val="both"/>
      <w:outlineLvl w:val="1"/>
    </w:pPr>
    <w:rPr>
      <w:b/>
      <w:bCs/>
    </w:rPr>
  </w:style>
  <w:style w:type="paragraph" w:styleId="3">
    <w:name w:val="heading 3"/>
    <w:basedOn w:val="a"/>
    <w:next w:val="a"/>
    <w:link w:val="30"/>
    <w:semiHidden/>
    <w:unhideWhenUsed/>
    <w:qFormat/>
    <w:rsid w:val="00183A7F"/>
    <w:pPr>
      <w:keepNext/>
      <w:tabs>
        <w:tab w:val="num" w:pos="2160"/>
      </w:tabs>
      <w:ind w:left="2160" w:hanging="720"/>
      <w:jc w:val="center"/>
      <w:outlineLvl w:val="2"/>
    </w:pPr>
    <w:rPr>
      <w:b/>
      <w:bCs/>
      <w:caps/>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183A7F"/>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semiHidden/>
    <w:rsid w:val="00183A7F"/>
    <w:rPr>
      <w:rFonts w:ascii="Times New Roman" w:eastAsia="Times New Roman" w:hAnsi="Times New Roman" w:cs="Times New Roman"/>
      <w:b/>
      <w:bCs/>
      <w:caps/>
      <w:sz w:val="28"/>
      <w:szCs w:val="24"/>
      <w:lang w:eastAsia="ar-SA"/>
    </w:rPr>
  </w:style>
  <w:style w:type="paragraph" w:styleId="a3">
    <w:name w:val="Balloon Text"/>
    <w:basedOn w:val="a"/>
    <w:link w:val="a4"/>
    <w:uiPriority w:val="99"/>
    <w:semiHidden/>
    <w:unhideWhenUsed/>
    <w:rsid w:val="0002767A"/>
    <w:rPr>
      <w:rFonts w:ascii="Segoe UI" w:hAnsi="Segoe UI" w:cs="Segoe UI"/>
      <w:sz w:val="18"/>
      <w:szCs w:val="18"/>
    </w:rPr>
  </w:style>
  <w:style w:type="character" w:customStyle="1" w:styleId="a4">
    <w:name w:val="Текст выноски Знак"/>
    <w:basedOn w:val="a0"/>
    <w:link w:val="a3"/>
    <w:uiPriority w:val="99"/>
    <w:semiHidden/>
    <w:rsid w:val="0002767A"/>
    <w:rPr>
      <w:rFonts w:ascii="Segoe UI" w:eastAsia="Times New Roman" w:hAnsi="Segoe UI" w:cs="Segoe UI"/>
      <w:sz w:val="18"/>
      <w:szCs w:val="18"/>
      <w:lang w:eastAsia="ar-SA"/>
    </w:rPr>
  </w:style>
  <w:style w:type="paragraph" w:styleId="a5">
    <w:name w:val="header"/>
    <w:basedOn w:val="a"/>
    <w:link w:val="a6"/>
    <w:uiPriority w:val="99"/>
    <w:unhideWhenUsed/>
    <w:rsid w:val="003F32EB"/>
    <w:pPr>
      <w:tabs>
        <w:tab w:val="center" w:pos="4677"/>
        <w:tab w:val="right" w:pos="9355"/>
      </w:tabs>
    </w:pPr>
  </w:style>
  <w:style w:type="character" w:customStyle="1" w:styleId="a6">
    <w:name w:val="Верхний колонтитул Знак"/>
    <w:basedOn w:val="a0"/>
    <w:link w:val="a5"/>
    <w:uiPriority w:val="99"/>
    <w:rsid w:val="003F32EB"/>
    <w:rPr>
      <w:rFonts w:ascii="Times New Roman" w:eastAsia="Times New Roman" w:hAnsi="Times New Roman" w:cs="Times New Roman"/>
      <w:sz w:val="24"/>
      <w:szCs w:val="24"/>
      <w:lang w:eastAsia="ar-SA"/>
    </w:rPr>
  </w:style>
  <w:style w:type="paragraph" w:styleId="a7">
    <w:name w:val="footer"/>
    <w:basedOn w:val="a"/>
    <w:link w:val="a8"/>
    <w:uiPriority w:val="99"/>
    <w:unhideWhenUsed/>
    <w:rsid w:val="003F32EB"/>
    <w:pPr>
      <w:tabs>
        <w:tab w:val="center" w:pos="4677"/>
        <w:tab w:val="right" w:pos="9355"/>
      </w:tabs>
    </w:pPr>
  </w:style>
  <w:style w:type="character" w:customStyle="1" w:styleId="a8">
    <w:name w:val="Нижний колонтитул Знак"/>
    <w:basedOn w:val="a0"/>
    <w:link w:val="a7"/>
    <w:uiPriority w:val="99"/>
    <w:rsid w:val="003F32EB"/>
    <w:rPr>
      <w:rFonts w:ascii="Times New Roman" w:eastAsia="Times New Roman" w:hAnsi="Times New Roman" w:cs="Times New Roman"/>
      <w:sz w:val="24"/>
      <w:szCs w:val="24"/>
      <w:lang w:eastAsia="ar-SA"/>
    </w:rPr>
  </w:style>
  <w:style w:type="character" w:styleId="a9">
    <w:name w:val="Hyperlink"/>
    <w:uiPriority w:val="99"/>
    <w:rsid w:val="00231787"/>
    <w:rPr>
      <w:color w:val="0000FF"/>
      <w:u w:val="single"/>
    </w:rPr>
  </w:style>
  <w:style w:type="paragraph" w:styleId="aa">
    <w:name w:val="No Spacing"/>
    <w:link w:val="ab"/>
    <w:uiPriority w:val="1"/>
    <w:qFormat/>
    <w:rsid w:val="00912171"/>
    <w:pPr>
      <w:spacing w:after="0" w:line="240" w:lineRule="auto"/>
    </w:pPr>
    <w:rPr>
      <w:rFonts w:ascii="Times New Roman" w:eastAsia="Times New Roman" w:hAnsi="Times New Roman" w:cs="Times New Roman"/>
      <w:sz w:val="20"/>
      <w:szCs w:val="20"/>
      <w:lang w:eastAsia="ru-RU"/>
    </w:rPr>
  </w:style>
  <w:style w:type="paragraph" w:styleId="ac">
    <w:name w:val="List Paragraph"/>
    <w:basedOn w:val="a"/>
    <w:uiPriority w:val="34"/>
    <w:qFormat/>
    <w:rsid w:val="00C80935"/>
    <w:pPr>
      <w:ind w:left="720"/>
      <w:contextualSpacing/>
    </w:pPr>
  </w:style>
  <w:style w:type="paragraph" w:styleId="ad">
    <w:name w:val="Title"/>
    <w:basedOn w:val="a"/>
    <w:link w:val="ae"/>
    <w:uiPriority w:val="1"/>
    <w:qFormat/>
    <w:rsid w:val="0090032B"/>
    <w:pPr>
      <w:suppressAutoHyphens w:val="0"/>
      <w:jc w:val="center"/>
    </w:pPr>
    <w:rPr>
      <w:b/>
      <w:sz w:val="28"/>
      <w:szCs w:val="20"/>
      <w:lang w:eastAsia="ru-RU"/>
    </w:rPr>
  </w:style>
  <w:style w:type="character" w:customStyle="1" w:styleId="ae">
    <w:name w:val="Заголовок Знак"/>
    <w:basedOn w:val="a0"/>
    <w:link w:val="ad"/>
    <w:uiPriority w:val="1"/>
    <w:rsid w:val="0090032B"/>
    <w:rPr>
      <w:rFonts w:ascii="Times New Roman" w:eastAsia="Times New Roman" w:hAnsi="Times New Roman" w:cs="Times New Roman"/>
      <w:b/>
      <w:sz w:val="28"/>
      <w:szCs w:val="20"/>
      <w:lang w:eastAsia="ru-RU"/>
    </w:rPr>
  </w:style>
  <w:style w:type="paragraph" w:styleId="af">
    <w:name w:val="Normal (Web)"/>
    <w:basedOn w:val="a"/>
    <w:uiPriority w:val="99"/>
    <w:unhideWhenUsed/>
    <w:rsid w:val="00857018"/>
    <w:pPr>
      <w:suppressAutoHyphens w:val="0"/>
      <w:spacing w:before="100" w:beforeAutospacing="1" w:after="100" w:afterAutospacing="1"/>
    </w:pPr>
    <w:rPr>
      <w:lang w:eastAsia="ru-RU"/>
    </w:rPr>
  </w:style>
  <w:style w:type="character" w:customStyle="1" w:styleId="10">
    <w:name w:val="Заголовок 1 Знак"/>
    <w:basedOn w:val="a0"/>
    <w:link w:val="1"/>
    <w:uiPriority w:val="1"/>
    <w:rsid w:val="002A5F36"/>
    <w:rPr>
      <w:rFonts w:asciiTheme="majorHAnsi" w:eastAsiaTheme="majorEastAsia" w:hAnsiTheme="majorHAnsi" w:cstheme="majorBidi"/>
      <w:color w:val="2E74B5" w:themeColor="accent1" w:themeShade="BF"/>
      <w:sz w:val="32"/>
      <w:szCs w:val="32"/>
      <w:lang w:eastAsia="ar-SA"/>
    </w:rPr>
  </w:style>
  <w:style w:type="character" w:customStyle="1" w:styleId="21">
    <w:name w:val="Основной текст (2)_"/>
    <w:link w:val="22"/>
    <w:rsid w:val="002A5F36"/>
    <w:rPr>
      <w:sz w:val="26"/>
      <w:szCs w:val="26"/>
      <w:shd w:val="clear" w:color="auto" w:fill="FFFFFF"/>
    </w:rPr>
  </w:style>
  <w:style w:type="paragraph" w:customStyle="1" w:styleId="22">
    <w:name w:val="Основной текст (2)"/>
    <w:basedOn w:val="a"/>
    <w:link w:val="21"/>
    <w:rsid w:val="002A5F36"/>
    <w:pPr>
      <w:widowControl w:val="0"/>
      <w:shd w:val="clear" w:color="auto" w:fill="FFFFFF"/>
      <w:suppressAutoHyphens w:val="0"/>
      <w:spacing w:line="307" w:lineRule="exact"/>
      <w:ind w:left="57" w:right="57"/>
    </w:pPr>
    <w:rPr>
      <w:rFonts w:asciiTheme="minorHAnsi" w:eastAsiaTheme="minorHAnsi" w:hAnsiTheme="minorHAnsi" w:cstheme="minorBidi"/>
      <w:sz w:val="26"/>
      <w:szCs w:val="26"/>
      <w:lang w:eastAsia="en-US"/>
    </w:rPr>
  </w:style>
  <w:style w:type="table" w:styleId="af0">
    <w:name w:val="Table Grid"/>
    <w:basedOn w:val="a1"/>
    <w:uiPriority w:val="39"/>
    <w:rsid w:val="002A5F36"/>
    <w:pPr>
      <w:spacing w:after="0" w:line="240" w:lineRule="auto"/>
      <w:ind w:left="57" w:right="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2A5F36"/>
    <w:pPr>
      <w:widowControl w:val="0"/>
      <w:autoSpaceDE w:val="0"/>
      <w:autoSpaceDN w:val="0"/>
      <w:spacing w:after="0" w:line="240" w:lineRule="auto"/>
      <w:ind w:left="57" w:right="57"/>
    </w:pPr>
    <w:rPr>
      <w:rFonts w:ascii="Calibri" w:eastAsia="Times New Roman" w:hAnsi="Calibri" w:cs="Calibri"/>
      <w:szCs w:val="20"/>
      <w:lang w:eastAsia="ru-RU"/>
    </w:rPr>
  </w:style>
  <w:style w:type="paragraph" w:customStyle="1" w:styleId="Default">
    <w:name w:val="Default"/>
    <w:rsid w:val="002A5F36"/>
    <w:pPr>
      <w:autoSpaceDE w:val="0"/>
      <w:autoSpaceDN w:val="0"/>
      <w:adjustRightInd w:val="0"/>
      <w:spacing w:after="0" w:line="240" w:lineRule="auto"/>
      <w:ind w:left="57" w:right="57"/>
    </w:pPr>
    <w:rPr>
      <w:rFonts w:ascii="Times New Roman" w:hAnsi="Times New Roman" w:cs="Times New Roman"/>
      <w:color w:val="000000"/>
      <w:sz w:val="24"/>
      <w:szCs w:val="24"/>
    </w:rPr>
  </w:style>
  <w:style w:type="table" w:customStyle="1" w:styleId="TableNormal">
    <w:name w:val="Table Normal"/>
    <w:uiPriority w:val="2"/>
    <w:semiHidden/>
    <w:unhideWhenUsed/>
    <w:qFormat/>
    <w:rsid w:val="002A5F36"/>
    <w:pPr>
      <w:widowControl w:val="0"/>
      <w:autoSpaceDE w:val="0"/>
      <w:autoSpaceDN w:val="0"/>
      <w:spacing w:after="0" w:line="240" w:lineRule="auto"/>
      <w:ind w:left="57" w:right="57"/>
    </w:pPr>
    <w:rPr>
      <w:lang w:val="en-US"/>
    </w:rPr>
    <w:tblPr>
      <w:tblInd w:w="0" w:type="dxa"/>
      <w:tblCellMar>
        <w:top w:w="0" w:type="dxa"/>
        <w:left w:w="0" w:type="dxa"/>
        <w:bottom w:w="0" w:type="dxa"/>
        <w:right w:w="0" w:type="dxa"/>
      </w:tblCellMar>
    </w:tblPr>
  </w:style>
  <w:style w:type="paragraph" w:styleId="af1">
    <w:name w:val="Body Text"/>
    <w:basedOn w:val="a"/>
    <w:link w:val="af2"/>
    <w:uiPriority w:val="1"/>
    <w:qFormat/>
    <w:rsid w:val="002A5F36"/>
    <w:pPr>
      <w:widowControl w:val="0"/>
      <w:suppressAutoHyphens w:val="0"/>
      <w:autoSpaceDE w:val="0"/>
      <w:autoSpaceDN w:val="0"/>
      <w:ind w:left="57" w:right="57"/>
    </w:pPr>
    <w:rPr>
      <w:sz w:val="20"/>
      <w:szCs w:val="20"/>
      <w:lang w:eastAsia="en-US"/>
    </w:rPr>
  </w:style>
  <w:style w:type="character" w:customStyle="1" w:styleId="af2">
    <w:name w:val="Основной текст Знак"/>
    <w:basedOn w:val="a0"/>
    <w:link w:val="af1"/>
    <w:uiPriority w:val="1"/>
    <w:rsid w:val="002A5F36"/>
    <w:rPr>
      <w:rFonts w:ascii="Times New Roman" w:eastAsia="Times New Roman" w:hAnsi="Times New Roman" w:cs="Times New Roman"/>
      <w:sz w:val="20"/>
      <w:szCs w:val="20"/>
    </w:rPr>
  </w:style>
  <w:style w:type="paragraph" w:customStyle="1" w:styleId="TableParagraph">
    <w:name w:val="Table Paragraph"/>
    <w:basedOn w:val="a"/>
    <w:uiPriority w:val="1"/>
    <w:qFormat/>
    <w:rsid w:val="002A5F36"/>
    <w:pPr>
      <w:widowControl w:val="0"/>
      <w:suppressAutoHyphens w:val="0"/>
      <w:autoSpaceDE w:val="0"/>
      <w:autoSpaceDN w:val="0"/>
      <w:ind w:left="107" w:right="57"/>
    </w:pPr>
    <w:rPr>
      <w:sz w:val="22"/>
      <w:szCs w:val="22"/>
      <w:lang w:eastAsia="en-US"/>
    </w:rPr>
  </w:style>
  <w:style w:type="character" w:customStyle="1" w:styleId="ab">
    <w:name w:val="Без интервала Знак"/>
    <w:link w:val="aa"/>
    <w:uiPriority w:val="1"/>
    <w:rsid w:val="002A5F36"/>
    <w:rPr>
      <w:rFonts w:ascii="Times New Roman" w:eastAsia="Times New Roman" w:hAnsi="Times New Roman" w:cs="Times New Roman"/>
      <w:sz w:val="20"/>
      <w:szCs w:val="20"/>
      <w:lang w:eastAsia="ru-RU"/>
    </w:rPr>
  </w:style>
  <w:style w:type="paragraph" w:customStyle="1" w:styleId="ConsPlusNonformat">
    <w:name w:val="ConsPlusNonformat"/>
    <w:rsid w:val="002A5F3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194048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minaiv@yandex.r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6307</Words>
  <Characters>35952</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6</cp:revision>
  <cp:lastPrinted>2021-08-09T05:44:00Z</cp:lastPrinted>
  <dcterms:created xsi:type="dcterms:W3CDTF">2021-08-09T05:33:00Z</dcterms:created>
  <dcterms:modified xsi:type="dcterms:W3CDTF">2021-08-13T03:37:00Z</dcterms:modified>
</cp:coreProperties>
</file>