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E7" w:rsidRPr="00BA4EFA" w:rsidRDefault="007B67E7" w:rsidP="007B67E7">
      <w:pPr>
        <w:pStyle w:val="a5"/>
        <w:jc w:val="center"/>
      </w:pPr>
      <w:r w:rsidRPr="00BA4EFA">
        <w:t>УПРАВЛЕНИЕ ОБРАЗОВАНИЯ АДМИНИСТРАЦИИ</w:t>
      </w:r>
    </w:p>
    <w:p w:rsidR="007B67E7" w:rsidRPr="00BA4EFA" w:rsidRDefault="007B67E7" w:rsidP="007B67E7">
      <w:pPr>
        <w:pStyle w:val="a5"/>
        <w:jc w:val="center"/>
      </w:pPr>
      <w:r w:rsidRPr="00BA4EFA">
        <w:t>ГОРОДА БЛАГОВЕЩЕНСКА</w:t>
      </w:r>
    </w:p>
    <w:p w:rsidR="007B67E7" w:rsidRPr="00BA4EFA" w:rsidRDefault="007B67E7" w:rsidP="007B67E7">
      <w:pPr>
        <w:tabs>
          <w:tab w:val="left" w:pos="0"/>
        </w:tabs>
        <w:jc w:val="center"/>
        <w:rPr>
          <w:caps/>
          <w:sz w:val="20"/>
          <w:szCs w:val="28"/>
        </w:rPr>
      </w:pPr>
      <w:r w:rsidRPr="00BA4EFA">
        <w:rPr>
          <w:caps/>
          <w:sz w:val="20"/>
          <w:szCs w:val="28"/>
        </w:rPr>
        <w:t>(Управление образования города)</w:t>
      </w:r>
    </w:p>
    <w:p w:rsidR="007B67E7" w:rsidRPr="00BA4EFA" w:rsidRDefault="007B67E7" w:rsidP="007B67E7">
      <w:pPr>
        <w:jc w:val="center"/>
        <w:rPr>
          <w:sz w:val="24"/>
          <w:szCs w:val="24"/>
        </w:rPr>
      </w:pPr>
    </w:p>
    <w:p w:rsidR="007B67E7" w:rsidRDefault="007B67E7" w:rsidP="007B67E7">
      <w:pPr>
        <w:jc w:val="center"/>
        <w:rPr>
          <w:b/>
        </w:rPr>
      </w:pPr>
      <w:r>
        <w:rPr>
          <w:b/>
        </w:rPr>
        <w:t>П Р И К А З</w:t>
      </w:r>
    </w:p>
    <w:p w:rsidR="007B67E7" w:rsidRDefault="007B67E7" w:rsidP="007B67E7">
      <w:pPr>
        <w:jc w:val="both"/>
        <w:rPr>
          <w:b/>
        </w:rPr>
      </w:pPr>
    </w:p>
    <w:p w:rsidR="007B67E7" w:rsidRPr="00E61428" w:rsidRDefault="006C4BE8" w:rsidP="007B67E7">
      <w:pPr>
        <w:spacing w:line="480" w:lineRule="auto"/>
        <w:jc w:val="both"/>
        <w:rPr>
          <w:u w:val="single"/>
        </w:rPr>
      </w:pPr>
      <w:r>
        <w:rPr>
          <w:u w:val="single"/>
        </w:rPr>
        <w:t>«</w:t>
      </w:r>
      <w:r w:rsidR="00F86385">
        <w:rPr>
          <w:u w:val="single"/>
        </w:rPr>
        <w:t>31</w:t>
      </w:r>
      <w:r w:rsidR="007B67E7">
        <w:rPr>
          <w:u w:val="single"/>
        </w:rPr>
        <w:t>»</w:t>
      </w:r>
      <w:r w:rsidR="007B67E7">
        <w:t xml:space="preserve"> </w:t>
      </w:r>
      <w:r w:rsidR="007B67E7">
        <w:tab/>
      </w:r>
      <w:r w:rsidR="00F86385">
        <w:t>декабря</w:t>
      </w:r>
      <w:r>
        <w:t xml:space="preserve"> </w:t>
      </w:r>
      <w:r w:rsidR="00A62DA0">
        <w:t>2021</w:t>
      </w:r>
      <w:r w:rsidR="007B67E7">
        <w:tab/>
      </w:r>
      <w:r w:rsidR="007B67E7">
        <w:tab/>
      </w:r>
      <w:r w:rsidR="007B67E7">
        <w:tab/>
      </w:r>
      <w:r w:rsidR="007B67E7">
        <w:tab/>
      </w:r>
      <w:r w:rsidR="007B67E7">
        <w:tab/>
      </w:r>
      <w:r w:rsidR="007B67E7">
        <w:tab/>
      </w:r>
      <w:r w:rsidR="007B67E7">
        <w:tab/>
      </w:r>
      <w:r w:rsidR="007B67E7">
        <w:tab/>
      </w:r>
      <w:r w:rsidR="007B67E7">
        <w:tab/>
        <w:t>№ </w:t>
      </w:r>
      <w:r w:rsidR="00F86385">
        <w:t>884</w:t>
      </w:r>
    </w:p>
    <w:p w:rsidR="007B67E7" w:rsidRDefault="007B67E7" w:rsidP="007B67E7">
      <w:pPr>
        <w:pStyle w:val="a3"/>
        <w:jc w:val="center"/>
      </w:pPr>
      <w:r>
        <w:t>г. Благовещенск</w:t>
      </w:r>
    </w:p>
    <w:p w:rsidR="00D96DE9" w:rsidRDefault="007B67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92D34" wp14:editId="4077F770">
                <wp:simplePos x="0" y="0"/>
                <wp:positionH relativeFrom="column">
                  <wp:posOffset>-70637</wp:posOffset>
                </wp:positionH>
                <wp:positionV relativeFrom="paragraph">
                  <wp:posOffset>226619</wp:posOffset>
                </wp:positionV>
                <wp:extent cx="3611880" cy="512064"/>
                <wp:effectExtent l="0" t="0" r="7620" b="254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7E7" w:rsidRDefault="007B67E7" w:rsidP="007B67E7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7B67E7">
                              <w:rPr>
                                <w:b/>
                                <w:szCs w:val="28"/>
                              </w:rPr>
                              <w:t>О введении электронных дневников и электронного журнала успеваемости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92D3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5.55pt;margin-top:17.85pt;width:284.4pt;height:4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" stroked="f">
                <v:textbox>
                  <w:txbxContent>
                    <w:p w:rsidR="007B67E7" w:rsidRDefault="007B67E7" w:rsidP="007B67E7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</w:pPr>
                      <w:r w:rsidRPr="007B67E7">
                        <w:rPr>
                          <w:b/>
                          <w:szCs w:val="28"/>
                        </w:rPr>
                        <w:t>О введении электронных дневников и электронного журнала успеваемости</w:t>
                      </w:r>
                    </w:p>
                  </w:txbxContent>
                </v:textbox>
              </v:shape>
            </w:pict>
          </mc:Fallback>
        </mc:AlternateContent>
      </w:r>
    </w:p>
    <w:p w:rsidR="00775117" w:rsidRDefault="00775117"/>
    <w:p w:rsidR="00775117" w:rsidRPr="00775117" w:rsidRDefault="00775117" w:rsidP="00775117"/>
    <w:p w:rsidR="00775117" w:rsidRPr="00775117" w:rsidRDefault="00775117" w:rsidP="00775117"/>
    <w:p w:rsidR="007B67E7" w:rsidRDefault="00775117" w:rsidP="00775117">
      <w:pPr>
        <w:tabs>
          <w:tab w:val="left" w:pos="1014"/>
        </w:tabs>
        <w:ind w:firstLine="709"/>
        <w:jc w:val="both"/>
      </w:pPr>
      <w:r>
        <w:t>В</w:t>
      </w:r>
      <w:r w:rsidRPr="00775117">
        <w:t xml:space="preserve"> целях совершенствования информационного обеспечения процессов управления образовательной организации, планирования и организации учебного процесса на основе внедрения информационных технологий</w:t>
      </w:r>
    </w:p>
    <w:p w:rsidR="00775117" w:rsidRDefault="00775117" w:rsidP="00775117">
      <w:pPr>
        <w:pStyle w:val="a3"/>
        <w:rPr>
          <w:b/>
          <w:szCs w:val="28"/>
        </w:rPr>
      </w:pPr>
      <w:r w:rsidRPr="007B5761">
        <w:rPr>
          <w:b/>
          <w:szCs w:val="28"/>
        </w:rPr>
        <w:t xml:space="preserve">п р и </w:t>
      </w:r>
      <w:proofErr w:type="gramStart"/>
      <w:r w:rsidRPr="007B5761">
        <w:rPr>
          <w:b/>
          <w:szCs w:val="28"/>
        </w:rPr>
        <w:t>к</w:t>
      </w:r>
      <w:proofErr w:type="gramEnd"/>
      <w:r w:rsidRPr="007B5761">
        <w:rPr>
          <w:b/>
          <w:szCs w:val="28"/>
        </w:rPr>
        <w:t xml:space="preserve"> а з ы в а ю:</w:t>
      </w:r>
    </w:p>
    <w:p w:rsidR="001323D8" w:rsidRPr="001323D8" w:rsidRDefault="001323D8" w:rsidP="00775117">
      <w:pPr>
        <w:pStyle w:val="a3"/>
        <w:rPr>
          <w:szCs w:val="28"/>
        </w:rPr>
      </w:pPr>
      <w:r>
        <w:rPr>
          <w:b/>
          <w:szCs w:val="28"/>
        </w:rPr>
        <w:tab/>
      </w:r>
      <w:r w:rsidRPr="001323D8">
        <w:rPr>
          <w:szCs w:val="28"/>
        </w:rPr>
        <w:t>1. Руководителям общеобразовательных организаций:</w:t>
      </w:r>
    </w:p>
    <w:p w:rsidR="000837A8" w:rsidRPr="000837A8" w:rsidRDefault="001323D8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 xml:space="preserve">1.1. </w:t>
      </w:r>
      <w:r w:rsidR="000837A8" w:rsidRPr="000837A8">
        <w:rPr>
          <w:szCs w:val="28"/>
        </w:rPr>
        <w:t>Осуществлять уч</w:t>
      </w:r>
      <w:r>
        <w:rPr>
          <w:szCs w:val="28"/>
        </w:rPr>
        <w:t>ё</w:t>
      </w:r>
      <w:r w:rsidR="000837A8" w:rsidRPr="000837A8">
        <w:rPr>
          <w:szCs w:val="28"/>
        </w:rPr>
        <w:t>т результатов освоения обучающимися образовательных программ путем использования электронных дневников и электронных журналов успеваемости (ЭЖ)</w:t>
      </w:r>
      <w:r>
        <w:rPr>
          <w:szCs w:val="28"/>
        </w:rPr>
        <w:t>.</w:t>
      </w:r>
      <w:r w:rsidR="000837A8" w:rsidRPr="000837A8">
        <w:rPr>
          <w:szCs w:val="28"/>
        </w:rPr>
        <w:t xml:space="preserve"> </w:t>
      </w:r>
    </w:p>
    <w:p w:rsidR="000837A8" w:rsidRPr="000837A8" w:rsidRDefault="001323D8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1.</w:t>
      </w:r>
      <w:r w:rsidR="000837A8" w:rsidRPr="000837A8">
        <w:rPr>
          <w:szCs w:val="28"/>
        </w:rPr>
        <w:t>2. Использовать ЭЖ для учета всех видов урочной и внеурочной деятельности, в том числе занятий отделений дополнительного образования и групп продленного дня.</w:t>
      </w:r>
    </w:p>
    <w:p w:rsidR="000837A8" w:rsidRPr="000837A8" w:rsidRDefault="001323D8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1.</w:t>
      </w:r>
      <w:r w:rsidR="000837A8" w:rsidRPr="000837A8">
        <w:rPr>
          <w:szCs w:val="28"/>
        </w:rPr>
        <w:t xml:space="preserve">3. Утвердить Положение о журнале </w:t>
      </w:r>
      <w:r>
        <w:rPr>
          <w:szCs w:val="28"/>
        </w:rPr>
        <w:t>успеваемости (классном журнале) в общеобразовательных организациях</w:t>
      </w:r>
      <w:r w:rsidR="000837A8" w:rsidRPr="000837A8">
        <w:rPr>
          <w:szCs w:val="28"/>
        </w:rPr>
        <w:t>.</w:t>
      </w:r>
    </w:p>
    <w:p w:rsidR="000837A8" w:rsidRPr="000837A8" w:rsidRDefault="001323D8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1.4. Назначить технического</w:t>
      </w:r>
      <w:r w:rsidR="000837A8" w:rsidRPr="000837A8">
        <w:rPr>
          <w:szCs w:val="28"/>
        </w:rPr>
        <w:t xml:space="preserve"> специалиста администратором электронного журнала.</w:t>
      </w:r>
    </w:p>
    <w:p w:rsidR="000837A8" w:rsidRPr="000837A8" w:rsidRDefault="001323D8" w:rsidP="000837A8">
      <w:pPr>
        <w:shd w:val="clear" w:color="auto" w:fill="FFFFFF"/>
        <w:ind w:firstLine="708"/>
        <w:jc w:val="both"/>
        <w:rPr>
          <w:szCs w:val="28"/>
        </w:rPr>
      </w:pPr>
      <w:r>
        <w:rPr>
          <w:szCs w:val="28"/>
        </w:rPr>
        <w:t>2.</w:t>
      </w:r>
      <w:r w:rsidR="000837A8" w:rsidRPr="000837A8">
        <w:rPr>
          <w:szCs w:val="28"/>
        </w:rPr>
        <w:t xml:space="preserve"> Администратор</w:t>
      </w:r>
      <w:r w:rsidR="00BA1DBC">
        <w:rPr>
          <w:szCs w:val="28"/>
        </w:rPr>
        <w:t>у</w:t>
      </w:r>
      <w:r w:rsidR="000837A8" w:rsidRPr="000837A8">
        <w:rPr>
          <w:szCs w:val="28"/>
        </w:rPr>
        <w:t xml:space="preserve"> ЭЖ: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 xml:space="preserve">2.1. Обеспечить </w:t>
      </w:r>
      <w:r w:rsidR="000837A8" w:rsidRPr="000837A8">
        <w:rPr>
          <w:szCs w:val="28"/>
        </w:rPr>
        <w:t>бесперебойную работу электронного журнала;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2.2. Выдать</w:t>
      </w:r>
      <w:r w:rsidR="000837A8" w:rsidRPr="000837A8">
        <w:rPr>
          <w:szCs w:val="28"/>
        </w:rPr>
        <w:t xml:space="preserve"> пользователям реквизиты доступа;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2.3. Вести</w:t>
      </w:r>
      <w:r w:rsidR="000837A8" w:rsidRPr="000837A8">
        <w:rPr>
          <w:szCs w:val="28"/>
        </w:rPr>
        <w:t xml:space="preserve"> базу данных пользователей и статистику журнала;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2.4. Осуществлять</w:t>
      </w:r>
      <w:r w:rsidR="000837A8" w:rsidRPr="000837A8">
        <w:rPr>
          <w:szCs w:val="28"/>
        </w:rPr>
        <w:t xml:space="preserve"> взаимодействие с технической поддержкой в случае неполадок;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2.5. Еженедельно создавать</w:t>
      </w:r>
      <w:r w:rsidR="000837A8" w:rsidRPr="000837A8">
        <w:rPr>
          <w:szCs w:val="28"/>
        </w:rPr>
        <w:t xml:space="preserve"> резервные копии ЭЖ на двух внешних носителях;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2.6. Ежемесячно архивировать</w:t>
      </w:r>
      <w:r w:rsidR="000837A8" w:rsidRPr="000837A8">
        <w:rPr>
          <w:szCs w:val="28"/>
        </w:rPr>
        <w:t xml:space="preserve"> данные ЭЖ на двух внешних носителях;</w:t>
      </w:r>
    </w:p>
    <w:p w:rsidR="000837A8" w:rsidRPr="000837A8" w:rsidRDefault="001323D8" w:rsidP="001323D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2.7. Формировать</w:t>
      </w:r>
      <w:r w:rsidR="000837A8" w:rsidRPr="000837A8">
        <w:rPr>
          <w:szCs w:val="28"/>
        </w:rPr>
        <w:t xml:space="preserve"> отчеты о работе в электронном журнале</w:t>
      </w:r>
    </w:p>
    <w:p w:rsidR="000837A8" w:rsidRPr="000837A8" w:rsidRDefault="00BA1DB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3</w:t>
      </w:r>
      <w:r w:rsidR="000837A8" w:rsidRPr="000837A8">
        <w:rPr>
          <w:szCs w:val="28"/>
        </w:rPr>
        <w:t>. Учителя</w:t>
      </w:r>
      <w:r>
        <w:rPr>
          <w:szCs w:val="28"/>
        </w:rPr>
        <w:t>м</w:t>
      </w:r>
      <w:r w:rsidR="000837A8" w:rsidRPr="000837A8">
        <w:rPr>
          <w:szCs w:val="28"/>
        </w:rPr>
        <w:t>-предметник</w:t>
      </w:r>
      <w:r>
        <w:rPr>
          <w:szCs w:val="28"/>
        </w:rPr>
        <w:t>ам</w:t>
      </w:r>
      <w:r w:rsidR="000837A8" w:rsidRPr="000837A8">
        <w:rPr>
          <w:szCs w:val="28"/>
        </w:rPr>
        <w:t xml:space="preserve">: 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3.1. Вносить</w:t>
      </w:r>
      <w:r w:rsidR="000837A8" w:rsidRPr="000837A8">
        <w:rPr>
          <w:szCs w:val="28"/>
        </w:rPr>
        <w:t xml:space="preserve"> информацию о датах занятий, темах, отсутствии учеников;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3.2. Выставлять</w:t>
      </w:r>
      <w:r w:rsidR="000837A8" w:rsidRPr="000837A8">
        <w:rPr>
          <w:szCs w:val="28"/>
        </w:rPr>
        <w:t xml:space="preserve"> текущие оценки;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3.3. Записывать</w:t>
      </w:r>
      <w:r w:rsidR="000837A8" w:rsidRPr="000837A8">
        <w:rPr>
          <w:szCs w:val="28"/>
        </w:rPr>
        <w:t xml:space="preserve"> домашние задания;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3.4. Выставлять</w:t>
      </w:r>
      <w:r w:rsidR="000837A8" w:rsidRPr="000837A8">
        <w:rPr>
          <w:szCs w:val="28"/>
        </w:rPr>
        <w:t xml:space="preserve"> оценки за письменные работы;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3.5. Выставлять</w:t>
      </w:r>
      <w:r w:rsidR="000837A8" w:rsidRPr="000837A8">
        <w:rPr>
          <w:szCs w:val="28"/>
        </w:rPr>
        <w:t xml:space="preserve"> оценки в рамках промежуточной и итоговой аттестаций</w:t>
      </w:r>
      <w:r>
        <w:rPr>
          <w:szCs w:val="28"/>
        </w:rPr>
        <w:t>.</w:t>
      </w:r>
    </w:p>
    <w:p w:rsidR="000837A8" w:rsidRPr="000837A8" w:rsidRDefault="00BA1DB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4. Классным руководителям</w:t>
      </w:r>
      <w:r w:rsidR="000837A8" w:rsidRPr="000837A8">
        <w:rPr>
          <w:szCs w:val="28"/>
        </w:rPr>
        <w:t xml:space="preserve">: 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lastRenderedPageBreak/>
        <w:t>4.1. Вести</w:t>
      </w:r>
      <w:r w:rsidR="000837A8" w:rsidRPr="000837A8">
        <w:rPr>
          <w:szCs w:val="28"/>
        </w:rPr>
        <w:t xml:space="preserve"> списки класса и учебных групп;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4.2. Заполнять</w:t>
      </w:r>
      <w:r w:rsidR="000837A8" w:rsidRPr="000837A8">
        <w:rPr>
          <w:szCs w:val="28"/>
        </w:rPr>
        <w:t xml:space="preserve"> раздел с личными данными учеников;</w:t>
      </w:r>
    </w:p>
    <w:p w:rsidR="000837A8" w:rsidRPr="000837A8" w:rsidRDefault="00BA1DBC" w:rsidP="001323D8">
      <w:pPr>
        <w:shd w:val="clear" w:color="auto" w:fill="FFFFFF"/>
        <w:ind w:left="709"/>
        <w:jc w:val="both"/>
        <w:rPr>
          <w:szCs w:val="28"/>
        </w:rPr>
      </w:pPr>
      <w:r>
        <w:rPr>
          <w:szCs w:val="28"/>
        </w:rPr>
        <w:t>4.3. Проверять</w:t>
      </w:r>
      <w:r w:rsidR="000837A8" w:rsidRPr="000837A8">
        <w:rPr>
          <w:szCs w:val="28"/>
        </w:rPr>
        <w:t xml:space="preserve"> актуальность личных данных в течение года;</w:t>
      </w:r>
    </w:p>
    <w:p w:rsidR="000837A8" w:rsidRPr="000837A8" w:rsidRDefault="00BA1DBC" w:rsidP="00BA1DBC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4.4. Проводить</w:t>
      </w:r>
      <w:r w:rsidR="000837A8" w:rsidRPr="000837A8">
        <w:rPr>
          <w:szCs w:val="28"/>
        </w:rPr>
        <w:t xml:space="preserve"> первичные консультации для учеников и родителей по работе с ЭЖ.</w:t>
      </w:r>
    </w:p>
    <w:p w:rsidR="000837A8" w:rsidRPr="000837A8" w:rsidRDefault="00BA1DB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5</w:t>
      </w:r>
      <w:r w:rsidR="000837A8" w:rsidRPr="000837A8">
        <w:rPr>
          <w:szCs w:val="28"/>
        </w:rPr>
        <w:t xml:space="preserve"> Заместител</w:t>
      </w:r>
      <w:r>
        <w:rPr>
          <w:szCs w:val="28"/>
        </w:rPr>
        <w:t>ям</w:t>
      </w:r>
      <w:r w:rsidR="000837A8" w:rsidRPr="000837A8">
        <w:rPr>
          <w:szCs w:val="28"/>
        </w:rPr>
        <w:t xml:space="preserve"> </w:t>
      </w:r>
      <w:r>
        <w:rPr>
          <w:szCs w:val="28"/>
        </w:rPr>
        <w:t>руководителей:</w:t>
      </w:r>
      <w:r w:rsidR="000837A8" w:rsidRPr="000837A8">
        <w:rPr>
          <w:szCs w:val="28"/>
        </w:rPr>
        <w:t xml:space="preserve"> </w:t>
      </w:r>
    </w:p>
    <w:p w:rsidR="000837A8" w:rsidRPr="000837A8" w:rsidRDefault="00BA1DBC" w:rsidP="00BA1DBC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5.1. Контролировать</w:t>
      </w:r>
      <w:r w:rsidR="000837A8" w:rsidRPr="000837A8">
        <w:rPr>
          <w:szCs w:val="28"/>
        </w:rPr>
        <w:t xml:space="preserve"> своевременность выставления оценок, учета посещаемости заполнения домашних заданий;</w:t>
      </w:r>
    </w:p>
    <w:p w:rsidR="000837A8" w:rsidRPr="000837A8" w:rsidRDefault="00BA1DBC" w:rsidP="00BA1DBC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5.2. Проверять</w:t>
      </w:r>
      <w:r w:rsidR="000837A8" w:rsidRPr="000837A8">
        <w:rPr>
          <w:szCs w:val="28"/>
        </w:rPr>
        <w:t xml:space="preserve"> соответствие домашних заданий требованиям основной общеобразовательной программы;</w:t>
      </w:r>
    </w:p>
    <w:p w:rsidR="000837A8" w:rsidRPr="000837A8" w:rsidRDefault="00BA1DBC" w:rsidP="00BA1DBC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5.3. Вести</w:t>
      </w:r>
      <w:r w:rsidR="000837A8" w:rsidRPr="000837A8">
        <w:rPr>
          <w:szCs w:val="28"/>
        </w:rPr>
        <w:t xml:space="preserve"> учет пропущенных и замененных уроков;</w:t>
      </w:r>
    </w:p>
    <w:p w:rsidR="000837A8" w:rsidRDefault="00BA1DB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>6</w:t>
      </w:r>
      <w:r w:rsidR="000837A8" w:rsidRPr="000837A8">
        <w:rPr>
          <w:szCs w:val="28"/>
        </w:rPr>
        <w:t>. Пользователи электронных дневников и электронного журнала несут ответственность за дискредитацию своих учетных данных для входа в электронный дневник и электронный журнал в соответствии с законодательством Российской Федерации о защите персональных данных.</w:t>
      </w:r>
    </w:p>
    <w:p w:rsidR="00BA1DBC" w:rsidRDefault="00BA1DBC" w:rsidP="000837A8">
      <w:pPr>
        <w:shd w:val="clear" w:color="auto" w:fill="FFFFFF"/>
        <w:ind w:firstLine="709"/>
        <w:jc w:val="both"/>
        <w:rPr>
          <w:szCs w:val="28"/>
        </w:rPr>
      </w:pPr>
      <w:r>
        <w:rPr>
          <w:szCs w:val="28"/>
        </w:rPr>
        <w:t xml:space="preserve">7. Контроль исполнения приказа </w:t>
      </w:r>
      <w:r w:rsidR="00F86385">
        <w:rPr>
          <w:szCs w:val="28"/>
        </w:rPr>
        <w:t>возложить на заместителя начальника управления образования города Савинкову О.В</w:t>
      </w:r>
      <w:r>
        <w:rPr>
          <w:szCs w:val="28"/>
        </w:rPr>
        <w:t>.</w:t>
      </w:r>
    </w:p>
    <w:p w:rsidR="00BA1DBC" w:rsidRDefault="00BA1DBC" w:rsidP="000837A8">
      <w:pPr>
        <w:shd w:val="clear" w:color="auto" w:fill="FFFFFF"/>
        <w:ind w:firstLine="709"/>
        <w:jc w:val="both"/>
        <w:rPr>
          <w:szCs w:val="28"/>
        </w:rPr>
      </w:pPr>
    </w:p>
    <w:p w:rsidR="00BA1DBC" w:rsidRDefault="00BA1DBC" w:rsidP="000837A8">
      <w:pPr>
        <w:shd w:val="clear" w:color="auto" w:fill="FFFFFF"/>
        <w:ind w:firstLine="709"/>
        <w:jc w:val="both"/>
        <w:rPr>
          <w:szCs w:val="28"/>
        </w:rPr>
      </w:pPr>
    </w:p>
    <w:p w:rsidR="00F86385" w:rsidRDefault="00F86385" w:rsidP="000837A8">
      <w:pPr>
        <w:shd w:val="clear" w:color="auto" w:fill="FFFFFF"/>
        <w:ind w:firstLine="709"/>
        <w:jc w:val="both"/>
        <w:rPr>
          <w:szCs w:val="28"/>
        </w:rPr>
      </w:pPr>
    </w:p>
    <w:p w:rsidR="00BA1DBC" w:rsidRDefault="004E6355" w:rsidP="00BA1DBC">
      <w:pPr>
        <w:shd w:val="clear" w:color="auto" w:fill="FFFFFF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A00E7" wp14:editId="24016075">
            <wp:simplePos x="0" y="0"/>
            <wp:positionH relativeFrom="column">
              <wp:posOffset>3257550</wp:posOffset>
            </wp:positionH>
            <wp:positionV relativeFrom="paragraph">
              <wp:posOffset>9525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DBC">
        <w:rPr>
          <w:szCs w:val="28"/>
        </w:rPr>
        <w:t>Начальник управления образования</w:t>
      </w:r>
    </w:p>
    <w:p w:rsidR="00775117" w:rsidRPr="00025B58" w:rsidRDefault="00A36D8D" w:rsidP="00025B58">
      <w:pPr>
        <w:shd w:val="clear" w:color="auto" w:fill="FFFFFF"/>
        <w:tabs>
          <w:tab w:val="left" w:pos="7371"/>
        </w:tabs>
        <w:jc w:val="both"/>
        <w:rPr>
          <w:szCs w:val="28"/>
        </w:rPr>
      </w:pPr>
      <w:r>
        <w:rPr>
          <w:szCs w:val="28"/>
        </w:rPr>
        <w:t xml:space="preserve">администрации города </w:t>
      </w:r>
      <w:r>
        <w:rPr>
          <w:szCs w:val="28"/>
        </w:rPr>
        <w:tab/>
      </w:r>
      <w:r w:rsidR="00025B58">
        <w:rPr>
          <w:szCs w:val="28"/>
        </w:rPr>
        <w:t>Э.Б. Поцелуева</w:t>
      </w:r>
      <w:bookmarkStart w:id="0" w:name="_GoBack"/>
      <w:bookmarkEnd w:id="0"/>
    </w:p>
    <w:sectPr w:rsidR="00775117" w:rsidRPr="0002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03B1"/>
    <w:multiLevelType w:val="multilevel"/>
    <w:tmpl w:val="8178417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5D97"/>
    <w:multiLevelType w:val="multilevel"/>
    <w:tmpl w:val="622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3369D"/>
    <w:multiLevelType w:val="multilevel"/>
    <w:tmpl w:val="DE6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E6CC6"/>
    <w:multiLevelType w:val="multilevel"/>
    <w:tmpl w:val="7AA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48"/>
    <w:rsid w:val="00025B58"/>
    <w:rsid w:val="000837A8"/>
    <w:rsid w:val="001323D8"/>
    <w:rsid w:val="00425658"/>
    <w:rsid w:val="004E6355"/>
    <w:rsid w:val="006C4BE8"/>
    <w:rsid w:val="00775117"/>
    <w:rsid w:val="007B67E7"/>
    <w:rsid w:val="00A36D8D"/>
    <w:rsid w:val="00A62DA0"/>
    <w:rsid w:val="00BA1DBC"/>
    <w:rsid w:val="00D96DE9"/>
    <w:rsid w:val="00E54E48"/>
    <w:rsid w:val="00F8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757D"/>
  <w15:chartTrackingRefBased/>
  <w15:docId w15:val="{A02CC59C-1418-4B2A-8D90-A7D07A60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E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B67E7"/>
    <w:pPr>
      <w:jc w:val="both"/>
    </w:pPr>
  </w:style>
  <w:style w:type="character" w:customStyle="1" w:styleId="a4">
    <w:name w:val="Основной текст Знак"/>
    <w:basedOn w:val="a0"/>
    <w:link w:val="a3"/>
    <w:rsid w:val="007B67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7B67E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0837A8"/>
    <w:pPr>
      <w:spacing w:before="100" w:beforeAutospacing="1" w:after="100" w:afterAutospacing="1"/>
    </w:pPr>
    <w:rPr>
      <w:sz w:val="24"/>
      <w:szCs w:val="24"/>
    </w:rPr>
  </w:style>
  <w:style w:type="character" w:customStyle="1" w:styleId="fill">
    <w:name w:val="fill"/>
    <w:basedOn w:val="a0"/>
    <w:rsid w:val="000837A8"/>
  </w:style>
  <w:style w:type="character" w:customStyle="1" w:styleId="sfwc">
    <w:name w:val="sfwc"/>
    <w:basedOn w:val="a0"/>
    <w:rsid w:val="000837A8"/>
  </w:style>
  <w:style w:type="paragraph" w:styleId="a7">
    <w:name w:val="Balloon Text"/>
    <w:basedOn w:val="a"/>
    <w:link w:val="a8"/>
    <w:uiPriority w:val="99"/>
    <w:semiHidden/>
    <w:unhideWhenUsed/>
    <w:rsid w:val="00A36D8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6D8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9</cp:revision>
  <cp:lastPrinted>2021-04-15T09:11:00Z</cp:lastPrinted>
  <dcterms:created xsi:type="dcterms:W3CDTF">2021-04-14T07:12:00Z</dcterms:created>
  <dcterms:modified xsi:type="dcterms:W3CDTF">2021-08-22T13:54:00Z</dcterms:modified>
</cp:coreProperties>
</file>