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6D" w:rsidRDefault="002E39B7" w:rsidP="002E39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Cs/>
          <w:iCs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Резолюция </w:t>
      </w:r>
      <w:r w:rsidRPr="002E39B7">
        <w:rPr>
          <w:rFonts w:ascii="Times New Roman" w:eastAsia="Calibri" w:hAnsi="Times New Roman" w:cs="Times New Roman"/>
          <w:sz w:val="28"/>
          <w:szCs w:val="28"/>
          <w:lang w:eastAsia="zh-CN"/>
        </w:rPr>
        <w:t>августовской конференции педагогических работников образовательных организаций города Благовещенска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Pr="002E39B7">
        <w:rPr>
          <w:rFonts w:ascii="Times New Roman" w:eastAsia="SimSun" w:hAnsi="Times New Roman" w:cs="Times New Roman"/>
          <w:bCs/>
          <w:iCs/>
          <w:sz w:val="28"/>
          <w:szCs w:val="28"/>
          <w:lang w:eastAsia="zh-CN"/>
        </w:rPr>
        <w:t xml:space="preserve">«Ключевые направления деятельности муниципальной системы образования по совершенствованию управления качеством образования, модернизации воспитательной деятельности образовательных организаций </w:t>
      </w:r>
    </w:p>
    <w:p w:rsidR="002E39B7" w:rsidRDefault="002E39B7" w:rsidP="002E39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Cs/>
          <w:iCs/>
          <w:sz w:val="28"/>
          <w:szCs w:val="28"/>
          <w:lang w:eastAsia="zh-CN"/>
        </w:rPr>
      </w:pPr>
      <w:bookmarkStart w:id="0" w:name="_GoBack"/>
      <w:bookmarkEnd w:id="0"/>
      <w:r w:rsidRPr="002E39B7">
        <w:rPr>
          <w:rFonts w:ascii="Times New Roman" w:eastAsia="SimSun" w:hAnsi="Times New Roman" w:cs="Times New Roman"/>
          <w:bCs/>
          <w:iCs/>
          <w:sz w:val="28"/>
          <w:szCs w:val="28"/>
          <w:lang w:eastAsia="zh-CN"/>
        </w:rPr>
        <w:t>и цифровой трансформации»</w:t>
      </w:r>
    </w:p>
    <w:p w:rsidR="002E39B7" w:rsidRPr="002E39B7" w:rsidRDefault="002E39B7" w:rsidP="002E39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2E39B7">
        <w:rPr>
          <w:rFonts w:ascii="Times New Roman" w:eastAsia="Calibri" w:hAnsi="Times New Roman" w:cs="Times New Roman"/>
          <w:sz w:val="24"/>
          <w:szCs w:val="24"/>
          <w:lang w:eastAsia="zh-CN"/>
        </w:rPr>
        <w:t>(</w:t>
      </w:r>
      <w:r w:rsidRPr="00A1046D">
        <w:rPr>
          <w:rFonts w:ascii="Times New Roman" w:eastAsia="Calibri" w:hAnsi="Times New Roman" w:cs="Times New Roman"/>
          <w:sz w:val="24"/>
          <w:szCs w:val="24"/>
          <w:lang w:eastAsia="zh-CN"/>
        </w:rPr>
        <w:t>24-25 августа 20201 года)</w:t>
      </w:r>
    </w:p>
    <w:p w:rsidR="002E39B7" w:rsidRDefault="002E39B7" w:rsidP="00B5657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39B7" w:rsidRDefault="002E39B7" w:rsidP="002E39B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E39B7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Участники августовской конференции педагогических работников образовательных организаций города - </w:t>
      </w:r>
      <w:r w:rsidRPr="002E3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делегаты общеобразовательных, дошкольных образовательных учреждений, системы дополнительного образования, представители родительской общественности, специалисты управления образования города - </w:t>
      </w:r>
      <w:r w:rsidRPr="002E39B7">
        <w:rPr>
          <w:rFonts w:ascii="Times New Roman" w:eastAsia="Calibri" w:hAnsi="Times New Roman" w:cs="Times New Roman"/>
          <w:sz w:val="28"/>
          <w:szCs w:val="28"/>
          <w:lang w:eastAsia="zh-CN"/>
        </w:rPr>
        <w:t>в количестве 1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5</w:t>
      </w:r>
      <w:r w:rsidRPr="002E39B7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00 человек обсудили приоритеты развития системы образования города. </w:t>
      </w:r>
    </w:p>
    <w:p w:rsidR="002E39B7" w:rsidRPr="002E39B7" w:rsidRDefault="002E39B7" w:rsidP="002E39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9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Проанализировав итоги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20/21</w:t>
      </w:r>
      <w:r w:rsidRPr="002E3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учебного года, участники конференции пришли к заключению, что на стратегические векторы развития муниципальной системы образования существенное влияние оказали федеральные проекты, запущенные в рамках национального проекта «Образование». Это требует принципиально нового подхода как к управлению развитием муниципальной системы образования в целом, так и к организации образовательного процесса в отдельно взятом учреждении.</w:t>
      </w:r>
    </w:p>
    <w:p w:rsidR="002E39B7" w:rsidRPr="002E39B7" w:rsidRDefault="002E39B7" w:rsidP="002E39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39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национального проекта «Образование» позволи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r w:rsidRPr="002E3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обеспечить обновление содержания и повышение качества образования для всех категорий граждан за счёт модернизации материально-технической базы муниципальной системы образования, внедрения новых образовательных технологий, развития системы дополнительного образования, реализации национальной системы профессионального роста педагогических работников.</w:t>
      </w:r>
    </w:p>
    <w:p w:rsidR="00BC27BD" w:rsidRPr="00B56578" w:rsidRDefault="00B56578" w:rsidP="009C6AD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578">
        <w:rPr>
          <w:rFonts w:ascii="Times New Roman" w:hAnsi="Times New Roman" w:cs="Times New Roman"/>
          <w:sz w:val="28"/>
          <w:szCs w:val="28"/>
        </w:rPr>
        <w:t xml:space="preserve">В рамках августовской конференции 24-25 августа 2021 года организована работа </w:t>
      </w:r>
      <w:r w:rsidR="002E39B7">
        <w:rPr>
          <w:rFonts w:ascii="Times New Roman" w:hAnsi="Times New Roman" w:cs="Times New Roman"/>
          <w:sz w:val="28"/>
          <w:szCs w:val="28"/>
        </w:rPr>
        <w:t xml:space="preserve">в </w:t>
      </w:r>
      <w:r w:rsidRPr="00B56578">
        <w:rPr>
          <w:rFonts w:ascii="Times New Roman" w:hAnsi="Times New Roman" w:cs="Times New Roman"/>
          <w:sz w:val="28"/>
          <w:szCs w:val="28"/>
        </w:rPr>
        <w:t>онлайн-формате, на которых обсуждались вопросы развития системы образования и задачи, стоящие перед педагогическим сообществом</w:t>
      </w:r>
      <w:r w:rsidR="002E39B7">
        <w:rPr>
          <w:rFonts w:ascii="Times New Roman" w:hAnsi="Times New Roman" w:cs="Times New Roman"/>
          <w:sz w:val="28"/>
          <w:szCs w:val="28"/>
        </w:rPr>
        <w:t xml:space="preserve"> города Благовещенска на 2021/</w:t>
      </w:r>
      <w:r w:rsidRPr="00B56578">
        <w:rPr>
          <w:rFonts w:ascii="Times New Roman" w:hAnsi="Times New Roman" w:cs="Times New Roman"/>
          <w:sz w:val="28"/>
          <w:szCs w:val="28"/>
        </w:rPr>
        <w:t>22 учебный год.</w:t>
      </w:r>
    </w:p>
    <w:p w:rsidR="00B56578" w:rsidRPr="00B56578" w:rsidRDefault="00B56578" w:rsidP="002E3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6578">
        <w:rPr>
          <w:rFonts w:ascii="Times New Roman" w:hAnsi="Times New Roman" w:cs="Times New Roman"/>
          <w:sz w:val="28"/>
          <w:szCs w:val="28"/>
        </w:rPr>
        <w:t>Участникам августовских мероприятий в рамках заявленной темы</w:t>
      </w:r>
      <w:r w:rsidR="002E39B7">
        <w:rPr>
          <w:rFonts w:ascii="Times New Roman" w:hAnsi="Times New Roman" w:cs="Times New Roman"/>
          <w:sz w:val="28"/>
          <w:szCs w:val="28"/>
        </w:rPr>
        <w:t xml:space="preserve"> </w:t>
      </w:r>
      <w:r w:rsidRPr="00B56578">
        <w:rPr>
          <w:rFonts w:ascii="Times New Roman" w:hAnsi="Times New Roman" w:cs="Times New Roman"/>
          <w:sz w:val="28"/>
          <w:szCs w:val="28"/>
        </w:rPr>
        <w:t>к обсуждению представлены следующие вопросы:</w:t>
      </w:r>
    </w:p>
    <w:p w:rsidR="00B56578" w:rsidRPr="00B56578" w:rsidRDefault="00B56578" w:rsidP="002E3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6578">
        <w:rPr>
          <w:rFonts w:ascii="Times New Roman" w:hAnsi="Times New Roman" w:cs="Times New Roman"/>
          <w:sz w:val="28"/>
          <w:szCs w:val="28"/>
        </w:rPr>
        <w:t>повышение качества образования в городе Благовещенск;</w:t>
      </w:r>
    </w:p>
    <w:p w:rsidR="00B56578" w:rsidRPr="00B56578" w:rsidRDefault="00B56578" w:rsidP="002E3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6578">
        <w:rPr>
          <w:rFonts w:ascii="Times New Roman" w:hAnsi="Times New Roman" w:cs="Times New Roman"/>
          <w:sz w:val="28"/>
          <w:szCs w:val="28"/>
        </w:rPr>
        <w:t>воспитание в современной школе: внедрение программы воспитания и плана по ее реализации</w:t>
      </w:r>
      <w:r w:rsidR="009C6AD3">
        <w:rPr>
          <w:rFonts w:ascii="Times New Roman" w:hAnsi="Times New Roman" w:cs="Times New Roman"/>
          <w:sz w:val="28"/>
          <w:szCs w:val="28"/>
        </w:rPr>
        <w:t>;</w:t>
      </w:r>
    </w:p>
    <w:p w:rsidR="002E39B7" w:rsidRDefault="00B56578" w:rsidP="002E3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6578">
        <w:rPr>
          <w:rFonts w:ascii="Times New Roman" w:hAnsi="Times New Roman" w:cs="Times New Roman"/>
          <w:sz w:val="28"/>
          <w:szCs w:val="28"/>
        </w:rPr>
        <w:t>в дошкольных образовательных организациях;</w:t>
      </w:r>
    </w:p>
    <w:p w:rsidR="00B56578" w:rsidRPr="00B56578" w:rsidRDefault="00B56578" w:rsidP="002E3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6578">
        <w:rPr>
          <w:rFonts w:ascii="Times New Roman" w:hAnsi="Times New Roman" w:cs="Times New Roman"/>
          <w:sz w:val="28"/>
          <w:szCs w:val="28"/>
        </w:rPr>
        <w:t>мониторинг качества дошкольного образования в практике ДОУ:</w:t>
      </w:r>
      <w:r w:rsidR="00E174A0">
        <w:rPr>
          <w:rFonts w:ascii="Times New Roman" w:hAnsi="Times New Roman" w:cs="Times New Roman"/>
          <w:sz w:val="28"/>
          <w:szCs w:val="28"/>
        </w:rPr>
        <w:t xml:space="preserve"> </w:t>
      </w:r>
      <w:r w:rsidRPr="00B56578">
        <w:rPr>
          <w:rFonts w:ascii="Times New Roman" w:hAnsi="Times New Roman" w:cs="Times New Roman"/>
          <w:sz w:val="28"/>
          <w:szCs w:val="28"/>
        </w:rPr>
        <w:t>проблемы, решения, перспективы;</w:t>
      </w:r>
      <w:r w:rsidR="00E174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6578" w:rsidRPr="00B56578" w:rsidRDefault="00B56578" w:rsidP="002E3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6578">
        <w:rPr>
          <w:rFonts w:ascii="Times New Roman" w:hAnsi="Times New Roman" w:cs="Times New Roman"/>
          <w:sz w:val="28"/>
          <w:szCs w:val="28"/>
        </w:rPr>
        <w:t>актуальные вопросы развития системы дополнительного образования детей – ключ к успеху каждого ребенка;</w:t>
      </w:r>
    </w:p>
    <w:p w:rsidR="00B56578" w:rsidRPr="00B56578" w:rsidRDefault="00B56578" w:rsidP="009C6AD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578">
        <w:rPr>
          <w:rFonts w:ascii="Times New Roman" w:hAnsi="Times New Roman" w:cs="Times New Roman"/>
          <w:sz w:val="28"/>
          <w:szCs w:val="28"/>
        </w:rPr>
        <w:t xml:space="preserve">Основная цель конференции – создание пространства для открытого диалога представителей образовательной среды, местного сообщества об основных результатах деятельности образовательных </w:t>
      </w:r>
      <w:r w:rsidR="00E174A0" w:rsidRPr="00B56578">
        <w:rPr>
          <w:rFonts w:ascii="Times New Roman" w:hAnsi="Times New Roman" w:cs="Times New Roman"/>
          <w:sz w:val="28"/>
          <w:szCs w:val="28"/>
        </w:rPr>
        <w:t>организаций по</w:t>
      </w:r>
      <w:r w:rsidRPr="00B56578">
        <w:rPr>
          <w:rFonts w:ascii="Times New Roman" w:hAnsi="Times New Roman" w:cs="Times New Roman"/>
          <w:sz w:val="28"/>
          <w:szCs w:val="28"/>
        </w:rPr>
        <w:t xml:space="preserve"> итогам </w:t>
      </w:r>
      <w:r w:rsidRPr="00B56578">
        <w:rPr>
          <w:rFonts w:ascii="Times New Roman" w:hAnsi="Times New Roman" w:cs="Times New Roman"/>
          <w:sz w:val="28"/>
          <w:szCs w:val="28"/>
        </w:rPr>
        <w:lastRenderedPageBreak/>
        <w:t>учебного года и обсуждение основных приоритетов образовательной политики для систе</w:t>
      </w:r>
      <w:r w:rsidR="002E39B7">
        <w:rPr>
          <w:rFonts w:ascii="Times New Roman" w:hAnsi="Times New Roman" w:cs="Times New Roman"/>
          <w:sz w:val="28"/>
          <w:szCs w:val="28"/>
        </w:rPr>
        <w:t>мы образования города на 2021/</w:t>
      </w:r>
      <w:r w:rsidRPr="00B56578">
        <w:rPr>
          <w:rFonts w:ascii="Times New Roman" w:hAnsi="Times New Roman" w:cs="Times New Roman"/>
          <w:sz w:val="28"/>
          <w:szCs w:val="28"/>
        </w:rPr>
        <w:t>22 учебный год</w:t>
      </w:r>
    </w:p>
    <w:p w:rsidR="00B56578" w:rsidRPr="00B56578" w:rsidRDefault="00B56578" w:rsidP="009C6AD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578">
        <w:rPr>
          <w:rFonts w:ascii="Times New Roman" w:hAnsi="Times New Roman" w:cs="Times New Roman"/>
          <w:sz w:val="28"/>
          <w:szCs w:val="28"/>
        </w:rPr>
        <w:t xml:space="preserve">Заслушав основной доклад начальника управления </w:t>
      </w:r>
      <w:r w:rsidR="009C6AD3" w:rsidRPr="00B56578">
        <w:rPr>
          <w:rFonts w:ascii="Times New Roman" w:hAnsi="Times New Roman" w:cs="Times New Roman"/>
          <w:sz w:val="28"/>
          <w:szCs w:val="28"/>
        </w:rPr>
        <w:t>образования администрации</w:t>
      </w:r>
      <w:r w:rsidRPr="00B56578">
        <w:rPr>
          <w:rFonts w:ascii="Times New Roman" w:hAnsi="Times New Roman" w:cs="Times New Roman"/>
          <w:sz w:val="28"/>
          <w:szCs w:val="28"/>
        </w:rPr>
        <w:t xml:space="preserve"> города Благовещенска Поцелуевой Элины Борисовны, обсудив проблемы, актуальное состояние и перспективы развития системы образования в городе, участники конференции одобрили </w:t>
      </w:r>
      <w:r w:rsidR="009C6AD3">
        <w:rPr>
          <w:rFonts w:ascii="Times New Roman" w:hAnsi="Times New Roman" w:cs="Times New Roman"/>
          <w:sz w:val="28"/>
          <w:szCs w:val="28"/>
        </w:rPr>
        <w:t>приоритетные задачи</w:t>
      </w:r>
      <w:r w:rsidR="002E39B7">
        <w:rPr>
          <w:rFonts w:ascii="Times New Roman" w:hAnsi="Times New Roman" w:cs="Times New Roman"/>
          <w:sz w:val="28"/>
          <w:szCs w:val="28"/>
        </w:rPr>
        <w:t xml:space="preserve"> на 2021/</w:t>
      </w:r>
      <w:r w:rsidRPr="00B56578">
        <w:rPr>
          <w:rFonts w:ascii="Times New Roman" w:hAnsi="Times New Roman" w:cs="Times New Roman"/>
          <w:sz w:val="28"/>
          <w:szCs w:val="28"/>
        </w:rPr>
        <w:t xml:space="preserve">22 учебный год и дальнейшую перспективу, определили комплекс мер, реализация которых должна быть обеспечена на всех уровнях управления отраслью. </w:t>
      </w:r>
    </w:p>
    <w:p w:rsidR="00B56578" w:rsidRPr="00B56578" w:rsidRDefault="002E39B7" w:rsidP="00B565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Приоритетные задачи на 2021/</w:t>
      </w:r>
      <w:r w:rsidR="00B56578" w:rsidRPr="00B56578">
        <w:rPr>
          <w:rFonts w:ascii="Times New Roman" w:hAnsi="Times New Roman" w:cs="Times New Roman"/>
          <w:b/>
          <w:sz w:val="28"/>
          <w:szCs w:val="28"/>
        </w:rPr>
        <w:t>22 учебный год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56578" w:rsidRPr="00B56578" w:rsidRDefault="002E39B7" w:rsidP="002E39B7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B56578" w:rsidRPr="00B56578">
        <w:rPr>
          <w:rFonts w:ascii="Times New Roman" w:eastAsia="Calibri" w:hAnsi="Times New Roman" w:cs="Times New Roman"/>
          <w:sz w:val="28"/>
          <w:szCs w:val="28"/>
        </w:rPr>
        <w:t>овершенствовать механизмы управления качеством образования через мониторинговую деятельность;</w:t>
      </w:r>
    </w:p>
    <w:p w:rsidR="00B56578" w:rsidRPr="00B56578" w:rsidRDefault="002E39B7" w:rsidP="002E39B7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</w:t>
      </w:r>
      <w:r w:rsidRPr="00B56578">
        <w:rPr>
          <w:rFonts w:ascii="Times New Roman" w:eastAsia="Calibri" w:hAnsi="Times New Roman" w:cs="Times New Roman"/>
          <w:sz w:val="28"/>
          <w:szCs w:val="28"/>
        </w:rPr>
        <w:t>еспечить</w:t>
      </w:r>
      <w:r w:rsidR="00B56578" w:rsidRPr="00B56578">
        <w:rPr>
          <w:rFonts w:ascii="Times New Roman" w:eastAsia="Calibri" w:hAnsi="Times New Roman" w:cs="Times New Roman"/>
          <w:sz w:val="28"/>
          <w:szCs w:val="28"/>
        </w:rPr>
        <w:t xml:space="preserve"> оценку эффективности реализации образовательных программ, в том числе инновационных с учетом социального заказа, запросов основных потребителей образовательных услуг;</w:t>
      </w:r>
    </w:p>
    <w:p w:rsidR="00B56578" w:rsidRPr="00B56578" w:rsidRDefault="002E39B7" w:rsidP="002E39B7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B56578" w:rsidRPr="00B56578">
        <w:rPr>
          <w:rFonts w:ascii="Times New Roman" w:eastAsia="Calibri" w:hAnsi="Times New Roman" w:cs="Times New Roman"/>
          <w:sz w:val="28"/>
          <w:szCs w:val="28"/>
        </w:rPr>
        <w:t>овышение качества образовательных результатов через развитие кадрового потенциала;</w:t>
      </w:r>
    </w:p>
    <w:p w:rsidR="00B56578" w:rsidRPr="00B56578" w:rsidRDefault="002E39B7" w:rsidP="002E39B7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B56578" w:rsidRPr="00B56578">
        <w:rPr>
          <w:rFonts w:ascii="Times New Roman" w:eastAsia="Calibri" w:hAnsi="Times New Roman" w:cs="Times New Roman"/>
          <w:sz w:val="28"/>
          <w:szCs w:val="28"/>
        </w:rPr>
        <w:t>азвитие муниципальной системы профессионального мастерства педагогов и формирование управленческих команд через реализацию персонифицированных маршрутов;</w:t>
      </w:r>
    </w:p>
    <w:p w:rsidR="00B56578" w:rsidRPr="00B56578" w:rsidRDefault="002E39B7" w:rsidP="002E39B7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B56578" w:rsidRPr="00B56578">
        <w:rPr>
          <w:rFonts w:ascii="Times New Roman" w:eastAsia="Calibri" w:hAnsi="Times New Roman" w:cs="Times New Roman"/>
          <w:sz w:val="28"/>
          <w:szCs w:val="28"/>
        </w:rPr>
        <w:t>беспечение доступности дошкольного образования для детей в возрасте до 3 лет, в том числе за счет стимулирования и поддержки индивидуальных предпринимателей, осуществляющих образовательную деятельность по программам дошкольного образования;</w:t>
      </w:r>
    </w:p>
    <w:p w:rsidR="00B56578" w:rsidRPr="00B56578" w:rsidRDefault="002E39B7" w:rsidP="002E39B7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B56578" w:rsidRPr="00B56578">
        <w:rPr>
          <w:rFonts w:ascii="Times New Roman" w:eastAsia="Calibri" w:hAnsi="Times New Roman" w:cs="Times New Roman"/>
          <w:sz w:val="28"/>
          <w:szCs w:val="28"/>
        </w:rPr>
        <w:t xml:space="preserve">редоставление образовательных услуг высокого качества и обеспечение их доступности, в том числе для детей раннего возраста и детей с ограниченными возможностями здоровья; </w:t>
      </w:r>
    </w:p>
    <w:p w:rsidR="00B56578" w:rsidRPr="00B56578" w:rsidRDefault="002E39B7" w:rsidP="002E39B7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B56578" w:rsidRPr="00B56578">
        <w:rPr>
          <w:rFonts w:ascii="Times New Roman" w:eastAsia="Calibri" w:hAnsi="Times New Roman" w:cs="Times New Roman"/>
          <w:sz w:val="28"/>
          <w:szCs w:val="28"/>
        </w:rPr>
        <w:t>овершенствование механизмов педагогической поддержки семей с детьми дошкольного возраста, в том числе раннего, посредством повышения компетентности родителей в вопросах обучения, воспитания и развития детей, через развитие сети консу</w:t>
      </w:r>
      <w:r>
        <w:rPr>
          <w:rFonts w:ascii="Times New Roman" w:eastAsia="Calibri" w:hAnsi="Times New Roman" w:cs="Times New Roman"/>
          <w:sz w:val="28"/>
          <w:szCs w:val="28"/>
        </w:rPr>
        <w:t>льтационных служб для родителей;</w:t>
      </w:r>
    </w:p>
    <w:p w:rsidR="00B56578" w:rsidRPr="00B56578" w:rsidRDefault="002E39B7" w:rsidP="002E39B7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</w:t>
      </w:r>
      <w:r w:rsidR="00B56578" w:rsidRPr="00B56578">
        <w:rPr>
          <w:rFonts w:ascii="Times New Roman" w:eastAsia="Calibri" w:hAnsi="Times New Roman" w:cs="Times New Roman"/>
          <w:sz w:val="28"/>
          <w:szCs w:val="28"/>
        </w:rPr>
        <w:t>ормирование единой системы выявления и поддержки одарённых детей и молодежи;</w:t>
      </w:r>
    </w:p>
    <w:p w:rsidR="00B56578" w:rsidRPr="00B56578" w:rsidRDefault="002E39B7" w:rsidP="002E39B7">
      <w:pPr>
        <w:widowControl w:val="0"/>
        <w:tabs>
          <w:tab w:val="left" w:pos="924"/>
        </w:tabs>
        <w:autoSpaceDE w:val="0"/>
        <w:autoSpaceDN w:val="0"/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56578" w:rsidRPr="00B56578">
        <w:rPr>
          <w:rFonts w:ascii="Times New Roman" w:hAnsi="Times New Roman" w:cs="Times New Roman"/>
          <w:sz w:val="28"/>
          <w:szCs w:val="28"/>
        </w:rPr>
        <w:t>инхронизация воспитания, обучения и дополнительного образования как условие формирования гармонично развитой и социально ответственной личности;</w:t>
      </w:r>
    </w:p>
    <w:p w:rsidR="00B56578" w:rsidRPr="00B56578" w:rsidRDefault="002E39B7" w:rsidP="002E39B7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B56578" w:rsidRPr="00B56578">
        <w:rPr>
          <w:rFonts w:ascii="Times New Roman" w:eastAsia="Calibri" w:hAnsi="Times New Roman" w:cs="Times New Roman"/>
          <w:sz w:val="28"/>
          <w:szCs w:val="28"/>
        </w:rPr>
        <w:t>еализаци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r w:rsidR="00B56578" w:rsidRPr="00B56578">
        <w:rPr>
          <w:rFonts w:ascii="Times New Roman" w:eastAsia="Calibri" w:hAnsi="Times New Roman" w:cs="Times New Roman"/>
          <w:sz w:val="28"/>
          <w:szCs w:val="28"/>
        </w:rPr>
        <w:t xml:space="preserve"> регионального проекта «Успех каждого ребенка» и достижение целевых показателей, в том числе доли охвата детей от 5 до 18 лет дополнительным образованием до 78% в 2022 году;</w:t>
      </w:r>
    </w:p>
    <w:p w:rsidR="002E39B7" w:rsidRDefault="002E39B7" w:rsidP="002E39B7">
      <w:pPr>
        <w:widowControl w:val="0"/>
        <w:tabs>
          <w:tab w:val="left" w:pos="924"/>
        </w:tabs>
        <w:autoSpaceDE w:val="0"/>
        <w:autoSpaceDN w:val="0"/>
        <w:spacing w:after="0" w:line="240" w:lineRule="auto"/>
        <w:ind w:right="142" w:firstLine="709"/>
        <w:jc w:val="both"/>
        <w:rPr>
          <w:rFonts w:ascii="Times New Roman" w:hAnsi="Times New Roman" w:cs="Times New Roman"/>
          <w:spacing w:val="-5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56578" w:rsidRPr="00B56578">
        <w:rPr>
          <w:rFonts w:ascii="Times New Roman" w:hAnsi="Times New Roman" w:cs="Times New Roman"/>
          <w:sz w:val="28"/>
          <w:szCs w:val="28"/>
        </w:rPr>
        <w:t>азвитие воспитательной системы в рамках Стратег</w:t>
      </w:r>
      <w:r>
        <w:rPr>
          <w:rFonts w:ascii="Times New Roman" w:hAnsi="Times New Roman" w:cs="Times New Roman"/>
          <w:sz w:val="28"/>
          <w:szCs w:val="28"/>
        </w:rPr>
        <w:t>ии развития воспитания на период до 2025 года;</w:t>
      </w:r>
    </w:p>
    <w:p w:rsidR="00B56578" w:rsidRPr="00B56578" w:rsidRDefault="002E39B7" w:rsidP="002E39B7">
      <w:pPr>
        <w:widowControl w:val="0"/>
        <w:tabs>
          <w:tab w:val="left" w:pos="924"/>
        </w:tabs>
        <w:autoSpaceDE w:val="0"/>
        <w:autoSpaceDN w:val="0"/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56578" w:rsidRPr="00B56578">
        <w:rPr>
          <w:rFonts w:ascii="Times New Roman" w:hAnsi="Times New Roman" w:cs="Times New Roman"/>
          <w:sz w:val="28"/>
          <w:szCs w:val="28"/>
        </w:rPr>
        <w:t>спользование ресурсов РДШ, Юнармии, проекта «Большая перемена», «Билет в будущее» в процессе воспитания;</w:t>
      </w:r>
    </w:p>
    <w:p w:rsidR="00B56578" w:rsidRPr="00B56578" w:rsidRDefault="002E39B7" w:rsidP="002E39B7">
      <w:pPr>
        <w:widowControl w:val="0"/>
        <w:tabs>
          <w:tab w:val="left" w:pos="924"/>
        </w:tabs>
        <w:autoSpaceDE w:val="0"/>
        <w:autoSpaceDN w:val="0"/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B56578" w:rsidRPr="00B56578">
        <w:rPr>
          <w:rFonts w:ascii="Times New Roman" w:hAnsi="Times New Roman" w:cs="Times New Roman"/>
          <w:sz w:val="28"/>
          <w:szCs w:val="28"/>
        </w:rPr>
        <w:t>ормирование необходимых навыков и умений, обеспечивающих детям и молодёжи осознанное, бережное отношение к своему здоровью;</w:t>
      </w:r>
    </w:p>
    <w:p w:rsidR="00B56578" w:rsidRPr="00B56578" w:rsidRDefault="002E39B7" w:rsidP="002E39B7">
      <w:pPr>
        <w:widowControl w:val="0"/>
        <w:tabs>
          <w:tab w:val="left" w:pos="924"/>
        </w:tabs>
        <w:autoSpaceDE w:val="0"/>
        <w:autoSpaceDN w:val="0"/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56578" w:rsidRPr="00B56578">
        <w:rPr>
          <w:rFonts w:ascii="Times New Roman" w:hAnsi="Times New Roman" w:cs="Times New Roman"/>
          <w:sz w:val="28"/>
          <w:szCs w:val="28"/>
        </w:rPr>
        <w:t>оздание безопасных условий, профилактика (выявление и предупреждение) девиантных и антиобщественных появлений у детей и молодежи на основе межведомственного взаимодействия;</w:t>
      </w:r>
    </w:p>
    <w:p w:rsidR="00B56578" w:rsidRPr="00B56578" w:rsidRDefault="002E39B7" w:rsidP="002E39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ц</w:t>
      </w:r>
      <w:r w:rsidR="00B56578" w:rsidRPr="00B56578">
        <w:rPr>
          <w:rFonts w:ascii="Times New Roman" w:eastAsia="Calibri" w:hAnsi="Times New Roman" w:cs="Times New Roman"/>
          <w:sz w:val="28"/>
          <w:szCs w:val="28"/>
        </w:rPr>
        <w:t>ифровая трансформация образования, в том числе внедрение региональной информационной системы образования РИС ОБР;</w:t>
      </w:r>
    </w:p>
    <w:p w:rsidR="00B56578" w:rsidRPr="00B56578" w:rsidRDefault="00A1046D" w:rsidP="002E39B7">
      <w:pPr>
        <w:widowControl w:val="0"/>
        <w:tabs>
          <w:tab w:val="left" w:pos="-4111"/>
          <w:tab w:val="left" w:pos="123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56578" w:rsidRPr="00B56578">
        <w:rPr>
          <w:rFonts w:ascii="Times New Roman" w:hAnsi="Times New Roman" w:cs="Times New Roman"/>
          <w:sz w:val="28"/>
          <w:szCs w:val="28"/>
        </w:rPr>
        <w:t xml:space="preserve">овершенствование деятельности психологических служб, служб медиации в образовательных организациях; </w:t>
      </w:r>
    </w:p>
    <w:p w:rsidR="00B56578" w:rsidRPr="00B56578" w:rsidRDefault="00A1046D" w:rsidP="002E39B7">
      <w:pPr>
        <w:widowControl w:val="0"/>
        <w:tabs>
          <w:tab w:val="left" w:pos="-4111"/>
          <w:tab w:val="left" w:pos="123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56578" w:rsidRPr="00B56578">
        <w:rPr>
          <w:rFonts w:ascii="Times New Roman" w:hAnsi="Times New Roman" w:cs="Times New Roman"/>
          <w:sz w:val="28"/>
          <w:szCs w:val="28"/>
        </w:rPr>
        <w:t>асширение спектра форм взаимодействия образовательной организации с семьей с детьми ОВЗ в условиях инклюзивного образования создание универсальной безбарьерной среды для инклюзивного образования.</w:t>
      </w:r>
    </w:p>
    <w:p w:rsidR="00B56578" w:rsidRPr="00B56578" w:rsidRDefault="00B56578" w:rsidP="002E39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56578" w:rsidRPr="00B56578" w:rsidRDefault="00B56578" w:rsidP="00B565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6578" w:rsidRDefault="00B56578" w:rsidP="00B56578">
      <w:pPr>
        <w:jc w:val="both"/>
        <w:rPr>
          <w:rFonts w:ascii="Times New Roman" w:hAnsi="Times New Roman" w:cs="Times New Roman"/>
          <w:sz w:val="28"/>
        </w:rPr>
      </w:pPr>
    </w:p>
    <w:sectPr w:rsidR="00B56578" w:rsidSect="00E174A0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1A7"/>
    <w:multiLevelType w:val="hybridMultilevel"/>
    <w:tmpl w:val="0B749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93FE5"/>
    <w:multiLevelType w:val="hybridMultilevel"/>
    <w:tmpl w:val="D63E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78"/>
    <w:rsid w:val="002E39B7"/>
    <w:rsid w:val="009C6AD3"/>
    <w:rsid w:val="00A1046D"/>
    <w:rsid w:val="00B56578"/>
    <w:rsid w:val="00BC27BD"/>
    <w:rsid w:val="00E1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3A5E"/>
  <w15:chartTrackingRefBased/>
  <w15:docId w15:val="{29CC66F0-A004-4F11-AEB5-C9844A18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B56578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5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Люмина</dc:creator>
  <cp:keywords/>
  <dc:description/>
  <cp:lastModifiedBy>Пользователь Windows</cp:lastModifiedBy>
  <cp:revision>4</cp:revision>
  <dcterms:created xsi:type="dcterms:W3CDTF">2021-09-06T23:15:00Z</dcterms:created>
  <dcterms:modified xsi:type="dcterms:W3CDTF">2021-09-10T00:43:00Z</dcterms:modified>
</cp:coreProperties>
</file>