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7B" w:rsidRPr="00BA4EFA" w:rsidRDefault="00AA5E7B" w:rsidP="00AA5E7B">
      <w:pPr>
        <w:pStyle w:val="a5"/>
        <w:jc w:val="center"/>
      </w:pPr>
      <w:r w:rsidRPr="00BA4EFA">
        <w:t>УПРАВЛЕНИЕ ОБРАЗОВАНИЯ АДМИНИСТРАЦИИ</w:t>
      </w:r>
    </w:p>
    <w:p w:rsidR="00AA5E7B" w:rsidRPr="00BA4EFA" w:rsidRDefault="00AA5E7B" w:rsidP="00AA5E7B">
      <w:pPr>
        <w:pStyle w:val="a5"/>
        <w:jc w:val="center"/>
      </w:pPr>
      <w:r w:rsidRPr="00BA4EFA">
        <w:t>ГОРОДА БЛАГОВЕЩЕНСКА</w:t>
      </w:r>
    </w:p>
    <w:p w:rsidR="00AA5E7B" w:rsidRPr="007D3494" w:rsidRDefault="00AA5E7B" w:rsidP="00AA5E7B">
      <w:pPr>
        <w:tabs>
          <w:tab w:val="left" w:pos="0"/>
        </w:tabs>
        <w:jc w:val="center"/>
        <w:rPr>
          <w:caps/>
          <w:szCs w:val="28"/>
        </w:rPr>
      </w:pPr>
      <w:r w:rsidRPr="007D3494">
        <w:rPr>
          <w:szCs w:val="28"/>
        </w:rPr>
        <w:t>(УПРАВЛЕНИЕ ОБРАЗОВАНИЯ ГОРОДА)</w:t>
      </w:r>
    </w:p>
    <w:p w:rsidR="00AA5E7B" w:rsidRPr="00BA4EFA" w:rsidRDefault="00AA5E7B" w:rsidP="00AA5E7B">
      <w:pPr>
        <w:jc w:val="center"/>
        <w:rPr>
          <w:sz w:val="24"/>
          <w:szCs w:val="24"/>
        </w:rPr>
      </w:pPr>
    </w:p>
    <w:p w:rsidR="00AA5E7B" w:rsidRDefault="00AA5E7B" w:rsidP="00AA5E7B">
      <w:pPr>
        <w:jc w:val="center"/>
        <w:rPr>
          <w:b/>
        </w:rPr>
      </w:pPr>
      <w:r>
        <w:rPr>
          <w:b/>
        </w:rPr>
        <w:t>П Р И К А З</w:t>
      </w:r>
    </w:p>
    <w:p w:rsidR="00AA5E7B" w:rsidRDefault="00AA5E7B" w:rsidP="00AA5E7B">
      <w:pPr>
        <w:jc w:val="both"/>
        <w:rPr>
          <w:b/>
        </w:rPr>
      </w:pPr>
    </w:p>
    <w:p w:rsidR="00AA5E7B" w:rsidRDefault="00AA5E7B" w:rsidP="00AA5E7B">
      <w:pPr>
        <w:jc w:val="both"/>
      </w:pPr>
      <w:r w:rsidRPr="00DB743E">
        <w:t>«</w:t>
      </w:r>
      <w:r w:rsidR="009669F2">
        <w:t>01</w:t>
      </w:r>
      <w:r w:rsidRPr="00DB743E">
        <w:t>»</w:t>
      </w:r>
      <w:r>
        <w:t xml:space="preserve"> </w:t>
      </w:r>
      <w:r w:rsidR="00A50652">
        <w:t xml:space="preserve">октября </w:t>
      </w:r>
      <w:r w:rsidRPr="00DB743E">
        <w:t>20</w:t>
      </w:r>
      <w:r>
        <w:t>21</w:t>
      </w:r>
      <w:r w:rsidRPr="00DB743E">
        <w:t xml:space="preserve"> года</w:t>
      </w:r>
      <w:r w:rsidRPr="008741A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№ </w:t>
      </w:r>
      <w:r w:rsidR="009669F2">
        <w:t>775</w:t>
      </w:r>
    </w:p>
    <w:p w:rsidR="00AA5E7B" w:rsidRDefault="00AA5E7B" w:rsidP="00AA5E7B">
      <w:pPr>
        <w:pStyle w:val="a3"/>
      </w:pPr>
    </w:p>
    <w:p w:rsidR="00AA5E7B" w:rsidRDefault="00AA5E7B" w:rsidP="00AA5E7B">
      <w:pPr>
        <w:rPr>
          <w:b/>
          <w:szCs w:val="28"/>
        </w:rPr>
      </w:pPr>
    </w:p>
    <w:p w:rsidR="00AA5E7B" w:rsidRPr="00AA5E7B" w:rsidRDefault="00AA5E7B" w:rsidP="00AA5E7B">
      <w:pPr>
        <w:autoSpaceDE w:val="0"/>
        <w:autoSpaceDN w:val="0"/>
        <w:adjustRightInd w:val="0"/>
        <w:rPr>
          <w:rFonts w:eastAsiaTheme="minorHAnsi"/>
          <w:b/>
          <w:szCs w:val="28"/>
          <w:lang w:eastAsia="en-US"/>
        </w:rPr>
      </w:pPr>
      <w:r w:rsidRPr="00AA5E7B">
        <w:rPr>
          <w:rFonts w:eastAsiaTheme="minorHAnsi"/>
          <w:b/>
          <w:szCs w:val="28"/>
          <w:lang w:eastAsia="en-US"/>
        </w:rPr>
        <w:t>Об утверждении плана</w:t>
      </w:r>
    </w:p>
    <w:p w:rsidR="00AA5E7B" w:rsidRPr="00AA5E7B" w:rsidRDefault="00AA5E7B" w:rsidP="00AA5E7B">
      <w:pPr>
        <w:autoSpaceDE w:val="0"/>
        <w:autoSpaceDN w:val="0"/>
        <w:adjustRightInd w:val="0"/>
        <w:rPr>
          <w:rFonts w:eastAsiaTheme="minorHAnsi"/>
          <w:b/>
          <w:szCs w:val="28"/>
          <w:lang w:eastAsia="en-US"/>
        </w:rPr>
      </w:pPr>
      <w:r w:rsidRPr="00AA5E7B">
        <w:rPr>
          <w:rFonts w:eastAsiaTheme="minorHAnsi"/>
          <w:b/>
          <w:szCs w:val="28"/>
          <w:lang w:eastAsia="en-US"/>
        </w:rPr>
        <w:t>мероприятий на 2021/22 учебный год по работе</w:t>
      </w:r>
    </w:p>
    <w:p w:rsidR="00AA5E7B" w:rsidRPr="00AA5E7B" w:rsidRDefault="00AA5E7B" w:rsidP="00AA5E7B">
      <w:pPr>
        <w:autoSpaceDE w:val="0"/>
        <w:autoSpaceDN w:val="0"/>
        <w:adjustRightInd w:val="0"/>
        <w:rPr>
          <w:rFonts w:eastAsiaTheme="minorHAnsi"/>
          <w:b/>
          <w:szCs w:val="28"/>
          <w:lang w:eastAsia="en-US"/>
        </w:rPr>
      </w:pPr>
      <w:r w:rsidRPr="00AA5E7B">
        <w:rPr>
          <w:rFonts w:eastAsiaTheme="minorHAnsi"/>
          <w:b/>
          <w:szCs w:val="28"/>
          <w:lang w:eastAsia="en-US"/>
        </w:rPr>
        <w:t>с общеобразовательными организациями</w:t>
      </w:r>
    </w:p>
    <w:p w:rsidR="00AA5E7B" w:rsidRPr="00AA5E7B" w:rsidRDefault="00AA5E7B" w:rsidP="00AA5E7B">
      <w:pPr>
        <w:autoSpaceDE w:val="0"/>
        <w:autoSpaceDN w:val="0"/>
        <w:adjustRightInd w:val="0"/>
        <w:rPr>
          <w:rFonts w:eastAsiaTheme="minorHAnsi"/>
          <w:b/>
          <w:szCs w:val="28"/>
          <w:lang w:eastAsia="en-US"/>
        </w:rPr>
      </w:pPr>
      <w:r w:rsidRPr="00AA5E7B">
        <w:rPr>
          <w:rFonts w:eastAsiaTheme="minorHAnsi"/>
          <w:b/>
          <w:szCs w:val="28"/>
          <w:lang w:eastAsia="en-US"/>
        </w:rPr>
        <w:t xml:space="preserve"> города Благовещенска, в отношении</w:t>
      </w:r>
    </w:p>
    <w:p w:rsidR="00AA5E7B" w:rsidRPr="00AA5E7B" w:rsidRDefault="00AA5E7B" w:rsidP="00AA5E7B">
      <w:pPr>
        <w:autoSpaceDE w:val="0"/>
        <w:autoSpaceDN w:val="0"/>
        <w:adjustRightInd w:val="0"/>
        <w:rPr>
          <w:rFonts w:eastAsiaTheme="minorHAnsi"/>
          <w:b/>
          <w:szCs w:val="28"/>
          <w:lang w:eastAsia="en-US"/>
        </w:rPr>
      </w:pPr>
      <w:r w:rsidRPr="00AA5E7B">
        <w:rPr>
          <w:rFonts w:eastAsiaTheme="minorHAnsi"/>
          <w:b/>
          <w:szCs w:val="28"/>
          <w:lang w:eastAsia="en-US"/>
        </w:rPr>
        <w:t xml:space="preserve">которых выявлены </w:t>
      </w:r>
    </w:p>
    <w:p w:rsidR="00AA5E7B" w:rsidRPr="00AA5E7B" w:rsidRDefault="00AA5E7B" w:rsidP="00AA5E7B">
      <w:pPr>
        <w:autoSpaceDE w:val="0"/>
        <w:autoSpaceDN w:val="0"/>
        <w:adjustRightInd w:val="0"/>
        <w:rPr>
          <w:rFonts w:eastAsiaTheme="minorHAnsi"/>
          <w:b/>
          <w:szCs w:val="28"/>
          <w:lang w:eastAsia="en-US"/>
        </w:rPr>
      </w:pPr>
      <w:r w:rsidRPr="00AA5E7B">
        <w:rPr>
          <w:rFonts w:eastAsiaTheme="minorHAnsi"/>
          <w:b/>
          <w:szCs w:val="28"/>
          <w:lang w:eastAsia="en-US"/>
        </w:rPr>
        <w:t>признаки необъективности результатов</w:t>
      </w:r>
    </w:p>
    <w:p w:rsidR="008A75C9" w:rsidRDefault="00AA5E7B" w:rsidP="00AA5E7B">
      <w:pPr>
        <w:rPr>
          <w:rFonts w:eastAsiaTheme="minorHAnsi"/>
          <w:b/>
          <w:szCs w:val="28"/>
          <w:lang w:eastAsia="en-US"/>
        </w:rPr>
      </w:pPr>
      <w:r w:rsidRPr="00AA5E7B">
        <w:rPr>
          <w:rFonts w:eastAsiaTheme="minorHAnsi"/>
          <w:b/>
          <w:szCs w:val="28"/>
          <w:lang w:eastAsia="en-US"/>
        </w:rPr>
        <w:t>Всероссийских проверочных работ в 2021 году</w:t>
      </w:r>
    </w:p>
    <w:p w:rsidR="00AA5E7B" w:rsidRDefault="00AA5E7B" w:rsidP="00AA5E7B">
      <w:pPr>
        <w:rPr>
          <w:rFonts w:eastAsiaTheme="minorHAnsi"/>
          <w:b/>
          <w:szCs w:val="28"/>
          <w:lang w:eastAsia="en-US"/>
        </w:rPr>
      </w:pPr>
    </w:p>
    <w:p w:rsidR="00AA5E7B" w:rsidRDefault="00AA5E7B" w:rsidP="00AA5E7B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  <w:r>
        <w:tab/>
      </w:r>
      <w:r>
        <w:rPr>
          <w:rFonts w:eastAsiaTheme="minorHAnsi"/>
          <w:szCs w:val="28"/>
          <w:lang w:eastAsia="en-US"/>
        </w:rPr>
        <w:t>В целях повышения объективности проведения Всероссийских проверочных работ (далее – ВПР) в общеобразовательных организациях города Благовещенска, объективности оценивания учебных достижений, на основании приказа Министерства образования и науки Амурской области «</w:t>
      </w:r>
      <w:r w:rsidRPr="00AA5E7B">
        <w:rPr>
          <w:rFonts w:eastAsiaTheme="minorHAnsi"/>
          <w:szCs w:val="28"/>
          <w:lang w:eastAsia="en-US"/>
        </w:rPr>
        <w:t>Об утверждении плана</w:t>
      </w:r>
      <w:r>
        <w:rPr>
          <w:rFonts w:eastAsiaTheme="minorHAnsi"/>
          <w:szCs w:val="28"/>
          <w:lang w:eastAsia="en-US"/>
        </w:rPr>
        <w:t xml:space="preserve"> </w:t>
      </w:r>
      <w:r w:rsidRPr="00AA5E7B">
        <w:rPr>
          <w:rFonts w:eastAsiaTheme="minorHAnsi"/>
          <w:szCs w:val="28"/>
          <w:lang w:eastAsia="en-US"/>
        </w:rPr>
        <w:t>мероприятий на 2021/22 учебный год по работе</w:t>
      </w:r>
      <w:r>
        <w:rPr>
          <w:rFonts w:eastAsiaTheme="minorHAnsi"/>
          <w:szCs w:val="28"/>
          <w:lang w:eastAsia="en-US"/>
        </w:rPr>
        <w:t xml:space="preserve"> </w:t>
      </w:r>
      <w:r w:rsidRPr="00AA5E7B">
        <w:rPr>
          <w:rFonts w:eastAsiaTheme="minorHAnsi"/>
          <w:szCs w:val="28"/>
          <w:lang w:eastAsia="en-US"/>
        </w:rPr>
        <w:t>с общеобразовательными организациями Амурской области, в отношении</w:t>
      </w:r>
      <w:r>
        <w:rPr>
          <w:rFonts w:eastAsiaTheme="minorHAnsi"/>
          <w:szCs w:val="28"/>
          <w:lang w:eastAsia="en-US"/>
        </w:rPr>
        <w:t xml:space="preserve"> </w:t>
      </w:r>
      <w:r w:rsidRPr="00AA5E7B">
        <w:rPr>
          <w:rFonts w:eastAsiaTheme="minorHAnsi"/>
          <w:szCs w:val="28"/>
          <w:lang w:eastAsia="en-US"/>
        </w:rPr>
        <w:t>которых выявлены признаки необъективности результатов</w:t>
      </w:r>
      <w:r>
        <w:rPr>
          <w:rFonts w:eastAsiaTheme="minorHAnsi"/>
          <w:szCs w:val="28"/>
          <w:lang w:eastAsia="en-US"/>
        </w:rPr>
        <w:t xml:space="preserve"> </w:t>
      </w:r>
      <w:r w:rsidRPr="00AA5E7B">
        <w:rPr>
          <w:rFonts w:eastAsiaTheme="minorHAnsi"/>
          <w:szCs w:val="28"/>
          <w:lang w:eastAsia="en-US"/>
        </w:rPr>
        <w:t>Всероссийских проверочных работ в 2021 году</w:t>
      </w:r>
      <w:r>
        <w:rPr>
          <w:rFonts w:eastAsiaTheme="minorHAnsi"/>
          <w:szCs w:val="28"/>
          <w:lang w:eastAsia="en-US"/>
        </w:rPr>
        <w:t>» от 15.09.2021 № 1157</w:t>
      </w:r>
    </w:p>
    <w:p w:rsidR="00AA5E7B" w:rsidRDefault="00AA5E7B" w:rsidP="00AA5E7B">
      <w:pPr>
        <w:pStyle w:val="a3"/>
        <w:rPr>
          <w:b/>
          <w:szCs w:val="28"/>
        </w:rPr>
      </w:pPr>
      <w:r w:rsidRPr="007B5761">
        <w:rPr>
          <w:b/>
          <w:szCs w:val="28"/>
        </w:rPr>
        <w:t xml:space="preserve">п р и </w:t>
      </w:r>
      <w:proofErr w:type="gramStart"/>
      <w:r w:rsidRPr="007B5761">
        <w:rPr>
          <w:b/>
          <w:szCs w:val="28"/>
        </w:rPr>
        <w:t>к</w:t>
      </w:r>
      <w:proofErr w:type="gramEnd"/>
      <w:r w:rsidRPr="007B5761">
        <w:rPr>
          <w:b/>
          <w:szCs w:val="28"/>
        </w:rPr>
        <w:t xml:space="preserve"> а з ы в а ю:</w:t>
      </w:r>
    </w:p>
    <w:p w:rsidR="00AA5E7B" w:rsidRDefault="00AA5E7B" w:rsidP="00AA5E7B">
      <w:pPr>
        <w:autoSpaceDE w:val="0"/>
        <w:autoSpaceDN w:val="0"/>
        <w:adjustRightInd w:val="0"/>
        <w:ind w:firstLine="708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1. Утвердить план мероприятий на 2021/22 учебный год по работе с общеобразовательными организациями города Благовещенска, в отношении которых выявлены признаки необъективности результатов Всероссийских проверочных работ в 2021 году (далее – План) (приложение).</w:t>
      </w:r>
    </w:p>
    <w:p w:rsidR="00397840" w:rsidRPr="00392EEA" w:rsidRDefault="00397840" w:rsidP="00397840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ind w:firstLine="709"/>
        <w:rPr>
          <w:spacing w:val="-23"/>
          <w:szCs w:val="28"/>
        </w:rPr>
      </w:pPr>
      <w:r>
        <w:rPr>
          <w:spacing w:val="-3"/>
          <w:szCs w:val="28"/>
        </w:rPr>
        <w:t>2. Рабочей группе по оценке качества общего образования</w:t>
      </w:r>
      <w:r w:rsidRPr="00392EEA">
        <w:rPr>
          <w:spacing w:val="-3"/>
          <w:szCs w:val="28"/>
        </w:rPr>
        <w:t xml:space="preserve"> обеспечить:</w:t>
      </w:r>
    </w:p>
    <w:p w:rsidR="00397840" w:rsidRPr="00392EEA" w:rsidRDefault="00397840" w:rsidP="00397840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firstLine="706"/>
        <w:jc w:val="both"/>
        <w:rPr>
          <w:spacing w:val="-26"/>
          <w:szCs w:val="28"/>
        </w:rPr>
      </w:pPr>
      <w:r>
        <w:rPr>
          <w:szCs w:val="28"/>
        </w:rPr>
        <w:t>2.1. О</w:t>
      </w:r>
      <w:r w:rsidRPr="00392EEA">
        <w:rPr>
          <w:szCs w:val="28"/>
        </w:rPr>
        <w:t>бъективность образовательных результатов на всех этапах проведения независимых оценочных процед</w:t>
      </w:r>
      <w:r>
        <w:rPr>
          <w:szCs w:val="28"/>
        </w:rPr>
        <w:t>ур.</w:t>
      </w:r>
    </w:p>
    <w:p w:rsidR="00397840" w:rsidRPr="00392EEA" w:rsidRDefault="00397840" w:rsidP="00397840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firstLine="706"/>
        <w:jc w:val="both"/>
        <w:rPr>
          <w:spacing w:val="-26"/>
          <w:szCs w:val="28"/>
        </w:rPr>
      </w:pPr>
      <w:r>
        <w:rPr>
          <w:szCs w:val="28"/>
        </w:rPr>
        <w:t>2.</w:t>
      </w:r>
      <w:r w:rsidR="00E37841">
        <w:rPr>
          <w:szCs w:val="28"/>
        </w:rPr>
        <w:t>2</w:t>
      </w:r>
      <w:r>
        <w:rPr>
          <w:szCs w:val="28"/>
        </w:rPr>
        <w:t>. О</w:t>
      </w:r>
      <w:r w:rsidRPr="00392EEA">
        <w:rPr>
          <w:szCs w:val="28"/>
        </w:rPr>
        <w:t xml:space="preserve">рганизацию работы адресной методической поддержки учителей по </w:t>
      </w:r>
      <w:r w:rsidRPr="00392EEA">
        <w:rPr>
          <w:spacing w:val="-1"/>
          <w:szCs w:val="28"/>
        </w:rPr>
        <w:t xml:space="preserve">устранению учебных дефицитов по </w:t>
      </w:r>
      <w:r w:rsidRPr="00392EEA">
        <w:rPr>
          <w:spacing w:val="-1"/>
          <w:szCs w:val="28"/>
        </w:rPr>
        <w:lastRenderedPageBreak/>
        <w:t>общеобразовательным предметам</w:t>
      </w:r>
      <w:r w:rsidR="00E37841">
        <w:rPr>
          <w:spacing w:val="-1"/>
          <w:szCs w:val="28"/>
        </w:rPr>
        <w:t>: русскому языку и математике</w:t>
      </w:r>
      <w:r w:rsidRPr="00392EEA">
        <w:rPr>
          <w:spacing w:val="-1"/>
          <w:szCs w:val="28"/>
        </w:rPr>
        <w:t>.</w:t>
      </w:r>
    </w:p>
    <w:p w:rsidR="00397840" w:rsidRPr="00392EEA" w:rsidRDefault="00397840" w:rsidP="00397840">
      <w:pPr>
        <w:shd w:val="clear" w:color="auto" w:fill="FFFFFF"/>
        <w:tabs>
          <w:tab w:val="left" w:pos="0"/>
        </w:tabs>
        <w:ind w:firstLine="709"/>
        <w:jc w:val="both"/>
        <w:rPr>
          <w:szCs w:val="28"/>
        </w:rPr>
      </w:pPr>
      <w:r>
        <w:rPr>
          <w:spacing w:val="-24"/>
          <w:szCs w:val="28"/>
        </w:rPr>
        <w:t>3</w:t>
      </w:r>
      <w:r w:rsidRPr="00392EEA">
        <w:rPr>
          <w:spacing w:val="-24"/>
          <w:szCs w:val="28"/>
        </w:rPr>
        <w:t>.</w:t>
      </w:r>
      <w:r w:rsidRPr="00392EEA">
        <w:rPr>
          <w:szCs w:val="28"/>
        </w:rPr>
        <w:tab/>
      </w:r>
      <w:r>
        <w:rPr>
          <w:spacing w:val="-2"/>
          <w:szCs w:val="28"/>
        </w:rPr>
        <w:t>Руководителям МАОУ «Школа № 5 г. Благовещенска» (</w:t>
      </w:r>
      <w:proofErr w:type="spellStart"/>
      <w:r>
        <w:rPr>
          <w:spacing w:val="-2"/>
          <w:szCs w:val="28"/>
        </w:rPr>
        <w:t>Зубрицкая</w:t>
      </w:r>
      <w:proofErr w:type="spellEnd"/>
      <w:r>
        <w:rPr>
          <w:spacing w:val="-2"/>
          <w:szCs w:val="28"/>
        </w:rPr>
        <w:t> Е.Н.), МАОУ «Школа № 22 г. Благовещенска» (</w:t>
      </w:r>
      <w:proofErr w:type="spellStart"/>
      <w:r>
        <w:rPr>
          <w:spacing w:val="-2"/>
          <w:szCs w:val="28"/>
        </w:rPr>
        <w:t>Голошумова</w:t>
      </w:r>
      <w:proofErr w:type="spellEnd"/>
      <w:r>
        <w:rPr>
          <w:spacing w:val="-2"/>
          <w:szCs w:val="28"/>
        </w:rPr>
        <w:t> Л.В.), МАОУ «Школа № 26 г. Благовещенска» (</w:t>
      </w:r>
      <w:proofErr w:type="spellStart"/>
      <w:r>
        <w:rPr>
          <w:spacing w:val="-2"/>
          <w:szCs w:val="28"/>
        </w:rPr>
        <w:t>Кобыльникова</w:t>
      </w:r>
      <w:proofErr w:type="spellEnd"/>
      <w:r>
        <w:rPr>
          <w:spacing w:val="-2"/>
          <w:szCs w:val="28"/>
        </w:rPr>
        <w:t> Э.Г.)</w:t>
      </w:r>
      <w:r w:rsidRPr="00392EEA">
        <w:rPr>
          <w:spacing w:val="-2"/>
          <w:szCs w:val="28"/>
        </w:rPr>
        <w:t>:</w:t>
      </w:r>
    </w:p>
    <w:p w:rsidR="00397840" w:rsidRPr="00392EEA" w:rsidRDefault="00397840" w:rsidP="00397840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ind w:firstLine="709"/>
        <w:jc w:val="both"/>
        <w:rPr>
          <w:spacing w:val="-38"/>
          <w:szCs w:val="28"/>
        </w:rPr>
      </w:pPr>
      <w:r>
        <w:rPr>
          <w:szCs w:val="28"/>
        </w:rPr>
        <w:t>3.1. О</w:t>
      </w:r>
      <w:r w:rsidRPr="00392EEA">
        <w:rPr>
          <w:szCs w:val="28"/>
        </w:rPr>
        <w:t xml:space="preserve">беспечить качественную реализацию образовательных программ с использованием контрольных измерительных материалов демонстрационных версий, </w:t>
      </w:r>
      <w:r w:rsidRPr="00392EEA">
        <w:rPr>
          <w:spacing w:val="-1"/>
          <w:szCs w:val="28"/>
        </w:rPr>
        <w:t>открытого банка заданий, размещенных на</w:t>
      </w:r>
      <w:r>
        <w:rPr>
          <w:spacing w:val="-1"/>
          <w:szCs w:val="28"/>
        </w:rPr>
        <w:t xml:space="preserve"> официальном сайте ФГБНУ «ФИПИ».</w:t>
      </w:r>
    </w:p>
    <w:p w:rsidR="00397840" w:rsidRPr="00392EEA" w:rsidRDefault="00397840" w:rsidP="00397840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ind w:firstLine="706"/>
        <w:jc w:val="both"/>
        <w:rPr>
          <w:spacing w:val="-24"/>
          <w:szCs w:val="28"/>
        </w:rPr>
      </w:pPr>
      <w:r>
        <w:rPr>
          <w:spacing w:val="-1"/>
          <w:szCs w:val="28"/>
        </w:rPr>
        <w:t>3.2. И</w:t>
      </w:r>
      <w:r w:rsidRPr="00392EEA">
        <w:rPr>
          <w:spacing w:val="-1"/>
          <w:szCs w:val="28"/>
        </w:rPr>
        <w:t xml:space="preserve">спользовать результаты независимых оценочных процедур для повышения </w:t>
      </w:r>
      <w:r>
        <w:rPr>
          <w:szCs w:val="28"/>
        </w:rPr>
        <w:t>качества образования</w:t>
      </w:r>
      <w:r w:rsidR="00EB1175">
        <w:rPr>
          <w:szCs w:val="28"/>
        </w:rPr>
        <w:t>,</w:t>
      </w:r>
      <w:r w:rsidR="00EB1175" w:rsidRPr="00EB1175">
        <w:rPr>
          <w:szCs w:val="28"/>
        </w:rPr>
        <w:t xml:space="preserve"> формировани</w:t>
      </w:r>
      <w:r w:rsidR="00EB1175">
        <w:rPr>
          <w:szCs w:val="28"/>
        </w:rPr>
        <w:t>я</w:t>
      </w:r>
      <w:r w:rsidR="00EB1175" w:rsidRPr="00EB1175">
        <w:rPr>
          <w:szCs w:val="28"/>
        </w:rPr>
        <w:t xml:space="preserve"> системы оценки качества образования на уровне </w:t>
      </w:r>
      <w:r w:rsidR="00EB1175">
        <w:rPr>
          <w:szCs w:val="28"/>
        </w:rPr>
        <w:t>образовательной организации</w:t>
      </w:r>
      <w:r>
        <w:rPr>
          <w:szCs w:val="28"/>
        </w:rPr>
        <w:t>.</w:t>
      </w:r>
    </w:p>
    <w:p w:rsidR="00397840" w:rsidRDefault="00397840" w:rsidP="00397840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ind w:firstLine="706"/>
        <w:jc w:val="both"/>
        <w:rPr>
          <w:szCs w:val="28"/>
        </w:rPr>
      </w:pPr>
      <w:r>
        <w:rPr>
          <w:szCs w:val="28"/>
        </w:rPr>
        <w:t>3.3. О</w:t>
      </w:r>
      <w:r w:rsidRPr="00392EEA">
        <w:rPr>
          <w:szCs w:val="28"/>
        </w:rPr>
        <w:t>рганизовать индивидуальную работу с обучающимися с низкими образовательными результатами.</w:t>
      </w:r>
    </w:p>
    <w:p w:rsidR="00EB1175" w:rsidRPr="00EB1175" w:rsidRDefault="00EB1175" w:rsidP="00EB1175">
      <w:pPr>
        <w:shd w:val="clear" w:color="auto" w:fill="FFFFFF"/>
        <w:ind w:firstLine="706"/>
        <w:jc w:val="both"/>
        <w:rPr>
          <w:szCs w:val="28"/>
        </w:rPr>
      </w:pPr>
      <w:r w:rsidRPr="00EB1175">
        <w:rPr>
          <w:szCs w:val="28"/>
        </w:rPr>
        <w:t xml:space="preserve">3.4. </w:t>
      </w:r>
      <w:r>
        <w:rPr>
          <w:szCs w:val="28"/>
        </w:rPr>
        <w:t>Провести</w:t>
      </w:r>
      <w:r w:rsidRPr="00EB1175">
        <w:rPr>
          <w:szCs w:val="28"/>
        </w:rPr>
        <w:t xml:space="preserve"> учителями и методичес</w:t>
      </w:r>
      <w:r>
        <w:rPr>
          <w:szCs w:val="28"/>
        </w:rPr>
        <w:t>кими объединениями аналитическую экспертную</w:t>
      </w:r>
      <w:r w:rsidRPr="00EB1175">
        <w:rPr>
          <w:szCs w:val="28"/>
        </w:rPr>
        <w:t xml:space="preserve"> работ</w:t>
      </w:r>
      <w:r>
        <w:rPr>
          <w:szCs w:val="28"/>
        </w:rPr>
        <w:t>у</w:t>
      </w:r>
      <w:r w:rsidRPr="00EB1175">
        <w:rPr>
          <w:szCs w:val="28"/>
        </w:rPr>
        <w:t xml:space="preserve"> с результатами оценочных процедур</w:t>
      </w:r>
      <w:r>
        <w:rPr>
          <w:szCs w:val="28"/>
        </w:rPr>
        <w:t>.</w:t>
      </w:r>
    </w:p>
    <w:p w:rsidR="00397840" w:rsidRPr="00392EEA" w:rsidRDefault="00397840" w:rsidP="00397840">
      <w:pPr>
        <w:widowControl w:val="0"/>
        <w:shd w:val="clear" w:color="auto" w:fill="FFFFFF"/>
        <w:tabs>
          <w:tab w:val="left" w:pos="1411"/>
        </w:tabs>
        <w:autoSpaceDE w:val="0"/>
        <w:autoSpaceDN w:val="0"/>
        <w:adjustRightInd w:val="0"/>
        <w:ind w:left="710"/>
        <w:jc w:val="both"/>
        <w:rPr>
          <w:spacing w:val="-23"/>
          <w:szCs w:val="28"/>
        </w:rPr>
      </w:pPr>
      <w:r>
        <w:rPr>
          <w:spacing w:val="-1"/>
          <w:szCs w:val="28"/>
        </w:rPr>
        <w:t>4. Директору МБУ ИМЦ Ларионовой С.В.</w:t>
      </w:r>
      <w:r w:rsidRPr="00392EEA">
        <w:rPr>
          <w:spacing w:val="-1"/>
          <w:szCs w:val="28"/>
        </w:rPr>
        <w:t>:</w:t>
      </w:r>
    </w:p>
    <w:p w:rsidR="00397840" w:rsidRPr="00392EEA" w:rsidRDefault="00397840" w:rsidP="00397840">
      <w:pPr>
        <w:widowControl w:val="0"/>
        <w:shd w:val="clear" w:color="auto" w:fill="FFFFFF"/>
        <w:tabs>
          <w:tab w:val="left" w:pos="1430"/>
        </w:tabs>
        <w:autoSpaceDE w:val="0"/>
        <w:autoSpaceDN w:val="0"/>
        <w:adjustRightInd w:val="0"/>
        <w:ind w:firstLine="715"/>
        <w:jc w:val="both"/>
        <w:rPr>
          <w:spacing w:val="-27"/>
          <w:szCs w:val="28"/>
        </w:rPr>
      </w:pPr>
      <w:r>
        <w:rPr>
          <w:szCs w:val="28"/>
        </w:rPr>
        <w:t xml:space="preserve">4.1. </w:t>
      </w:r>
      <w:r>
        <w:t xml:space="preserve">Оказывать адресную методическую поддержку учителям по устранению учебных дефицитов и </w:t>
      </w:r>
      <w:proofErr w:type="gramStart"/>
      <w:r>
        <w:t>выявленных проблемных полей</w:t>
      </w:r>
      <w:proofErr w:type="gramEnd"/>
      <w:r>
        <w:t xml:space="preserve"> обучающихся с низкими образовательными результатами.</w:t>
      </w:r>
    </w:p>
    <w:p w:rsidR="00397840" w:rsidRPr="00392EEA" w:rsidRDefault="00E37841" w:rsidP="00397840">
      <w:pPr>
        <w:shd w:val="clear" w:color="auto" w:fill="FFFFFF"/>
        <w:tabs>
          <w:tab w:val="left" w:pos="1411"/>
        </w:tabs>
        <w:ind w:firstLine="709"/>
        <w:jc w:val="both"/>
        <w:rPr>
          <w:szCs w:val="28"/>
        </w:rPr>
      </w:pPr>
      <w:r>
        <w:rPr>
          <w:spacing w:val="-26"/>
          <w:szCs w:val="28"/>
        </w:rPr>
        <w:t>5</w:t>
      </w:r>
      <w:r w:rsidR="00397840" w:rsidRPr="00392EEA">
        <w:rPr>
          <w:rFonts w:ascii="Arial" w:cs="Arial"/>
          <w:szCs w:val="28"/>
        </w:rPr>
        <w:tab/>
      </w:r>
      <w:r w:rsidR="00397840" w:rsidRPr="00392EEA">
        <w:rPr>
          <w:spacing w:val="-3"/>
          <w:szCs w:val="28"/>
        </w:rPr>
        <w:t xml:space="preserve">Контроль исполнения приказа </w:t>
      </w:r>
      <w:r w:rsidR="00397840">
        <w:rPr>
          <w:spacing w:val="-3"/>
          <w:szCs w:val="28"/>
        </w:rPr>
        <w:t xml:space="preserve">возложить на заместителя начальника управления образования администрации города </w:t>
      </w:r>
      <w:r w:rsidR="003844A7">
        <w:rPr>
          <w:spacing w:val="-3"/>
          <w:szCs w:val="28"/>
        </w:rPr>
        <w:t>Костюнину Е.Ю.</w:t>
      </w:r>
    </w:p>
    <w:p w:rsidR="00AA5E7B" w:rsidRDefault="00AA5E7B" w:rsidP="00397840">
      <w:pPr>
        <w:autoSpaceDE w:val="0"/>
        <w:autoSpaceDN w:val="0"/>
        <w:adjustRightInd w:val="0"/>
        <w:ind w:firstLine="708"/>
        <w:jc w:val="both"/>
      </w:pPr>
    </w:p>
    <w:p w:rsidR="003844A7" w:rsidRDefault="003844A7" w:rsidP="00397840">
      <w:pPr>
        <w:autoSpaceDE w:val="0"/>
        <w:autoSpaceDN w:val="0"/>
        <w:adjustRightInd w:val="0"/>
        <w:ind w:firstLine="708"/>
        <w:jc w:val="both"/>
      </w:pPr>
    </w:p>
    <w:p w:rsidR="003844A7" w:rsidRDefault="009669F2" w:rsidP="003844A7">
      <w:pPr>
        <w:autoSpaceDE w:val="0"/>
        <w:autoSpaceDN w:val="0"/>
        <w:adjustRightInd w:val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C5281F" wp14:editId="3FA1194F">
            <wp:simplePos x="0" y="0"/>
            <wp:positionH relativeFrom="column">
              <wp:posOffset>3568065</wp:posOffset>
            </wp:positionH>
            <wp:positionV relativeFrom="paragraph">
              <wp:posOffset>88900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4A7">
        <w:t>Начальник управления образования</w:t>
      </w:r>
    </w:p>
    <w:p w:rsidR="003844A7" w:rsidRDefault="003844A7" w:rsidP="003844A7">
      <w:pPr>
        <w:tabs>
          <w:tab w:val="left" w:pos="7371"/>
        </w:tabs>
        <w:autoSpaceDE w:val="0"/>
        <w:autoSpaceDN w:val="0"/>
        <w:adjustRightInd w:val="0"/>
        <w:jc w:val="both"/>
      </w:pPr>
      <w:r>
        <w:t>администрации города</w:t>
      </w:r>
      <w:r>
        <w:tab/>
        <w:t>Э.Б. Поцелуева</w:t>
      </w:r>
    </w:p>
    <w:p w:rsidR="009F30AD" w:rsidRDefault="009F30AD">
      <w:pPr>
        <w:spacing w:after="160" w:line="259" w:lineRule="auto"/>
      </w:pPr>
      <w:r>
        <w:br w:type="page"/>
      </w:r>
    </w:p>
    <w:p w:rsidR="0047522A" w:rsidRDefault="0047522A" w:rsidP="0047522A">
      <w:pPr>
        <w:pStyle w:val="Default"/>
        <w:ind w:firstLine="10206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lastRenderedPageBreak/>
        <w:t xml:space="preserve">Приложение </w:t>
      </w:r>
    </w:p>
    <w:p w:rsidR="0047522A" w:rsidRDefault="0047522A" w:rsidP="0047522A">
      <w:pPr>
        <w:pStyle w:val="Default"/>
        <w:ind w:firstLine="10206"/>
        <w:rPr>
          <w:sz w:val="23"/>
          <w:szCs w:val="23"/>
        </w:rPr>
      </w:pPr>
      <w:r>
        <w:rPr>
          <w:sz w:val="23"/>
          <w:szCs w:val="23"/>
        </w:rPr>
        <w:t>к приказу управления образования</w:t>
      </w:r>
    </w:p>
    <w:p w:rsidR="0047522A" w:rsidRDefault="0047522A" w:rsidP="0047522A">
      <w:pPr>
        <w:pStyle w:val="Default"/>
        <w:ind w:firstLine="10206"/>
        <w:rPr>
          <w:sz w:val="23"/>
          <w:szCs w:val="23"/>
        </w:rPr>
      </w:pPr>
      <w:r>
        <w:rPr>
          <w:sz w:val="23"/>
          <w:szCs w:val="23"/>
        </w:rPr>
        <w:t>администрации города</w:t>
      </w:r>
    </w:p>
    <w:p w:rsidR="003844A7" w:rsidRDefault="00A50652" w:rsidP="0047522A">
      <w:pPr>
        <w:tabs>
          <w:tab w:val="left" w:pos="7371"/>
        </w:tabs>
        <w:autoSpaceDE w:val="0"/>
        <w:autoSpaceDN w:val="0"/>
        <w:adjustRightInd w:val="0"/>
        <w:ind w:firstLine="1020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от 01.10.2021 </w:t>
      </w:r>
      <w:r w:rsidR="0047522A">
        <w:rPr>
          <w:sz w:val="23"/>
          <w:szCs w:val="23"/>
        </w:rPr>
        <w:t>№ </w:t>
      </w:r>
      <w:r>
        <w:rPr>
          <w:sz w:val="23"/>
          <w:szCs w:val="23"/>
        </w:rPr>
        <w:t>775</w:t>
      </w:r>
    </w:p>
    <w:p w:rsidR="0047522A" w:rsidRDefault="0047522A" w:rsidP="0047522A">
      <w:pPr>
        <w:tabs>
          <w:tab w:val="left" w:pos="7371"/>
        </w:tabs>
        <w:autoSpaceDE w:val="0"/>
        <w:autoSpaceDN w:val="0"/>
        <w:adjustRightInd w:val="0"/>
        <w:ind w:firstLine="10206"/>
        <w:jc w:val="both"/>
        <w:rPr>
          <w:sz w:val="23"/>
          <w:szCs w:val="23"/>
        </w:rPr>
      </w:pPr>
    </w:p>
    <w:p w:rsidR="0047522A" w:rsidRDefault="0047522A" w:rsidP="0047522A">
      <w:pPr>
        <w:pStyle w:val="Default"/>
      </w:pPr>
    </w:p>
    <w:p w:rsidR="0047522A" w:rsidRDefault="0047522A" w:rsidP="0047522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План мероприятий на 2021/22 учебный год по работе</w:t>
      </w:r>
    </w:p>
    <w:p w:rsidR="0047522A" w:rsidRDefault="0047522A" w:rsidP="0047522A">
      <w:pPr>
        <w:tabs>
          <w:tab w:val="left" w:pos="7371"/>
        </w:tabs>
        <w:autoSpaceDE w:val="0"/>
        <w:autoSpaceDN w:val="0"/>
        <w:adjustRightInd w:val="0"/>
        <w:ind w:firstLine="142"/>
        <w:jc w:val="center"/>
        <w:rPr>
          <w:b/>
          <w:bCs/>
          <w:szCs w:val="28"/>
        </w:rPr>
      </w:pPr>
      <w:r>
        <w:rPr>
          <w:b/>
          <w:bCs/>
          <w:szCs w:val="28"/>
        </w:rPr>
        <w:t>с общеобразовательными организациями города Благовещенска, в отношении которых выявлены признаки необъективности результатов Всероссийских проверочных работ в 2021 году</w:t>
      </w:r>
    </w:p>
    <w:p w:rsidR="0047522A" w:rsidRDefault="0047522A" w:rsidP="0047522A">
      <w:pPr>
        <w:tabs>
          <w:tab w:val="left" w:pos="7371"/>
        </w:tabs>
        <w:autoSpaceDE w:val="0"/>
        <w:autoSpaceDN w:val="0"/>
        <w:adjustRightInd w:val="0"/>
        <w:ind w:firstLine="142"/>
        <w:jc w:val="center"/>
        <w:rPr>
          <w:b/>
          <w:bCs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292"/>
        <w:gridCol w:w="3640"/>
        <w:gridCol w:w="3640"/>
      </w:tblGrid>
      <w:tr w:rsidR="0047522A" w:rsidRPr="00A37B67" w:rsidTr="004E355B">
        <w:trPr>
          <w:tblHeader/>
        </w:trPr>
        <w:tc>
          <w:tcPr>
            <w:tcW w:w="988" w:type="dxa"/>
          </w:tcPr>
          <w:p w:rsidR="0047522A" w:rsidRPr="00A37B67" w:rsidRDefault="0047522A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№</w:t>
            </w:r>
          </w:p>
        </w:tc>
        <w:tc>
          <w:tcPr>
            <w:tcW w:w="6292" w:type="dxa"/>
          </w:tcPr>
          <w:p w:rsidR="0047522A" w:rsidRPr="00A37B67" w:rsidRDefault="0047522A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Мероприятия</w:t>
            </w:r>
          </w:p>
        </w:tc>
        <w:tc>
          <w:tcPr>
            <w:tcW w:w="3640" w:type="dxa"/>
          </w:tcPr>
          <w:p w:rsidR="0047522A" w:rsidRPr="00A37B67" w:rsidRDefault="0047522A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Сроки</w:t>
            </w:r>
          </w:p>
          <w:p w:rsidR="0047522A" w:rsidRPr="00A37B67" w:rsidRDefault="0047522A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исполнения</w:t>
            </w:r>
          </w:p>
        </w:tc>
        <w:tc>
          <w:tcPr>
            <w:tcW w:w="3640" w:type="dxa"/>
          </w:tcPr>
          <w:p w:rsidR="0047522A" w:rsidRPr="00A37B67" w:rsidRDefault="0047522A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Ответственный</w:t>
            </w:r>
          </w:p>
          <w:p w:rsidR="0047522A" w:rsidRPr="00A37B67" w:rsidRDefault="0047522A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 xml:space="preserve">исполнитель </w:t>
            </w:r>
          </w:p>
        </w:tc>
      </w:tr>
      <w:tr w:rsidR="0047522A" w:rsidRPr="00A37B67" w:rsidTr="00F5489E">
        <w:tc>
          <w:tcPr>
            <w:tcW w:w="14560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37"/>
            </w:tblGrid>
            <w:tr w:rsidR="0047522A" w:rsidRPr="0047522A" w:rsidTr="0047522A">
              <w:trPr>
                <w:trHeight w:val="107"/>
              </w:trPr>
              <w:tc>
                <w:tcPr>
                  <w:tcW w:w="13637" w:type="dxa"/>
                  <w:vAlign w:val="center"/>
                </w:tcPr>
                <w:p w:rsidR="0047522A" w:rsidRPr="0047522A" w:rsidRDefault="00A37B67" w:rsidP="0047522A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color w:val="000000"/>
                      <w:sz w:val="24"/>
                      <w:szCs w:val="24"/>
                      <w:lang w:eastAsia="en-US"/>
                    </w:rPr>
                  </w:pPr>
                  <w:r w:rsidRPr="00A37B67">
                    <w:rPr>
                      <w:b/>
                      <w:sz w:val="24"/>
                      <w:szCs w:val="24"/>
                    </w:rPr>
                    <w:t>I</w:t>
                  </w:r>
                  <w:r w:rsidRPr="00A37B67">
                    <w:rPr>
                      <w:sz w:val="24"/>
                      <w:szCs w:val="24"/>
                    </w:rPr>
                    <w:t xml:space="preserve">. </w:t>
                  </w:r>
                  <w:r w:rsidR="0047522A" w:rsidRPr="0047522A">
                    <w:rPr>
                      <w:rFonts w:eastAsiaTheme="minorHAnsi"/>
                      <w:b/>
                      <w:bCs/>
                      <w:color w:val="000000"/>
                      <w:sz w:val="24"/>
                      <w:szCs w:val="24"/>
                      <w:lang w:eastAsia="en-US"/>
                    </w:rPr>
                    <w:t>Повышение объективности оценивания образовательных результатов обучающихся, объективности проведения ВПР</w:t>
                  </w:r>
                </w:p>
              </w:tc>
            </w:tr>
          </w:tbl>
          <w:p w:rsidR="0047522A" w:rsidRPr="00A37B67" w:rsidRDefault="0047522A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7522A" w:rsidRPr="00A37B67" w:rsidTr="0047522A">
        <w:tc>
          <w:tcPr>
            <w:tcW w:w="988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1.</w:t>
            </w:r>
          </w:p>
        </w:tc>
        <w:tc>
          <w:tcPr>
            <w:tcW w:w="6292" w:type="dxa"/>
          </w:tcPr>
          <w:p w:rsidR="0047522A" w:rsidRPr="00A37B67" w:rsidRDefault="0047522A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Обеспечение реализации программы адресной помощи руководителям, учителям общеобразовательных организаций, попавших в перечень необъективных результатов по итогам 2021 года</w:t>
            </w:r>
          </w:p>
        </w:tc>
        <w:tc>
          <w:tcPr>
            <w:tcW w:w="3640" w:type="dxa"/>
          </w:tcPr>
          <w:p w:rsidR="0047522A" w:rsidRPr="00A37B67" w:rsidRDefault="0047522A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Весь период</w:t>
            </w:r>
          </w:p>
        </w:tc>
        <w:tc>
          <w:tcPr>
            <w:tcW w:w="3640" w:type="dxa"/>
          </w:tcPr>
          <w:p w:rsidR="0047522A" w:rsidRPr="00A37B67" w:rsidRDefault="00E02EF5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МБУ ИАМЦ</w:t>
            </w:r>
            <w:r w:rsidR="0047522A" w:rsidRPr="00A37B67">
              <w:rPr>
                <w:sz w:val="24"/>
                <w:szCs w:val="24"/>
              </w:rPr>
              <w:t>,</w:t>
            </w:r>
          </w:p>
          <w:p w:rsidR="0047522A" w:rsidRPr="00A37B67" w:rsidRDefault="00E02EF5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отдел общего и дополнительного образования</w:t>
            </w:r>
          </w:p>
        </w:tc>
      </w:tr>
      <w:tr w:rsidR="0047522A" w:rsidRPr="00A37B67" w:rsidTr="0047522A">
        <w:tc>
          <w:tcPr>
            <w:tcW w:w="988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2.</w:t>
            </w:r>
          </w:p>
        </w:tc>
        <w:tc>
          <w:tcPr>
            <w:tcW w:w="6292" w:type="dxa"/>
          </w:tcPr>
          <w:p w:rsidR="0047522A" w:rsidRPr="00A37B67" w:rsidRDefault="004E355B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 xml:space="preserve">Проведение семинара, городского методического объединения по развитию </w:t>
            </w:r>
            <w:proofErr w:type="spellStart"/>
            <w:r w:rsidRPr="00A37B67">
              <w:rPr>
                <w:sz w:val="24"/>
                <w:szCs w:val="24"/>
              </w:rPr>
              <w:t>внутришкольной</w:t>
            </w:r>
            <w:proofErr w:type="spellEnd"/>
            <w:r w:rsidRPr="00A37B67">
              <w:rPr>
                <w:sz w:val="24"/>
                <w:szCs w:val="24"/>
              </w:rPr>
              <w:t xml:space="preserve"> системы оценивания на основе подходов, заложенных при оценивании всероссийских проверочных работ с привлечением лучших педагогических практик города Благовещенска</w:t>
            </w:r>
          </w:p>
        </w:tc>
        <w:tc>
          <w:tcPr>
            <w:tcW w:w="3640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До 10.02.2022</w:t>
            </w:r>
          </w:p>
        </w:tc>
        <w:tc>
          <w:tcPr>
            <w:tcW w:w="3640" w:type="dxa"/>
          </w:tcPr>
          <w:p w:rsidR="004E355B" w:rsidRPr="00A37B67" w:rsidRDefault="004E355B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МБУ ИАМЦ,</w:t>
            </w:r>
          </w:p>
          <w:p w:rsidR="0047522A" w:rsidRPr="00A37B67" w:rsidRDefault="004E355B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отдел общего и дополнительного образования</w:t>
            </w:r>
          </w:p>
        </w:tc>
      </w:tr>
      <w:tr w:rsidR="0047522A" w:rsidRPr="00A37B67" w:rsidTr="0047522A">
        <w:tc>
          <w:tcPr>
            <w:tcW w:w="988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3.</w:t>
            </w:r>
          </w:p>
        </w:tc>
        <w:tc>
          <w:tcPr>
            <w:tcW w:w="6292" w:type="dxa"/>
          </w:tcPr>
          <w:p w:rsidR="0047522A" w:rsidRPr="00A37B67" w:rsidRDefault="004E355B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Формирование городской комиссии для организации проверок работ обучающихся ОО, демонстрирующих необъективные результаты ВПР</w:t>
            </w:r>
          </w:p>
        </w:tc>
        <w:tc>
          <w:tcPr>
            <w:tcW w:w="3640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До 31.01.2022</w:t>
            </w:r>
          </w:p>
        </w:tc>
        <w:tc>
          <w:tcPr>
            <w:tcW w:w="3640" w:type="dxa"/>
          </w:tcPr>
          <w:p w:rsidR="004E355B" w:rsidRPr="00A37B67" w:rsidRDefault="004E355B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МБУ ИАМЦ,</w:t>
            </w:r>
          </w:p>
          <w:p w:rsidR="0047522A" w:rsidRPr="00A37B67" w:rsidRDefault="004E355B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отдел общего и дополнительного образования</w:t>
            </w:r>
          </w:p>
        </w:tc>
      </w:tr>
      <w:tr w:rsidR="0047522A" w:rsidRPr="00A37B67" w:rsidTr="0047522A">
        <w:tc>
          <w:tcPr>
            <w:tcW w:w="988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4.</w:t>
            </w:r>
          </w:p>
        </w:tc>
        <w:tc>
          <w:tcPr>
            <w:tcW w:w="6292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Проведение собеседования с руководителями общеобразовательных организаций, попавших в перечень необъективных результатов по итогам 2021 года</w:t>
            </w:r>
          </w:p>
        </w:tc>
        <w:tc>
          <w:tcPr>
            <w:tcW w:w="3640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До 25.01.2022</w:t>
            </w:r>
          </w:p>
        </w:tc>
        <w:tc>
          <w:tcPr>
            <w:tcW w:w="3640" w:type="dxa"/>
          </w:tcPr>
          <w:p w:rsidR="0047522A" w:rsidRPr="00A37B67" w:rsidRDefault="006E46E8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4E355B" w:rsidRPr="00A37B67">
              <w:rPr>
                <w:sz w:val="24"/>
                <w:szCs w:val="24"/>
              </w:rPr>
              <w:t>тдел общего и дополнительного образования</w:t>
            </w:r>
          </w:p>
        </w:tc>
      </w:tr>
      <w:tr w:rsidR="0047522A" w:rsidRPr="00A37B67" w:rsidTr="0047522A">
        <w:tc>
          <w:tcPr>
            <w:tcW w:w="988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5.</w:t>
            </w:r>
          </w:p>
        </w:tc>
        <w:tc>
          <w:tcPr>
            <w:tcW w:w="6292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Формирование городского реестра общественных наблюдателей для осуществления наблюдения при проведении ВПР</w:t>
            </w:r>
          </w:p>
        </w:tc>
        <w:tc>
          <w:tcPr>
            <w:tcW w:w="3640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До 01.02.2022</w:t>
            </w:r>
          </w:p>
        </w:tc>
        <w:tc>
          <w:tcPr>
            <w:tcW w:w="3640" w:type="dxa"/>
          </w:tcPr>
          <w:p w:rsidR="0047522A" w:rsidRPr="00A37B67" w:rsidRDefault="006E46E8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4E355B" w:rsidRPr="00A37B67">
              <w:rPr>
                <w:sz w:val="24"/>
                <w:szCs w:val="24"/>
              </w:rPr>
              <w:t>тдел общего и дополнительного образования</w:t>
            </w:r>
          </w:p>
        </w:tc>
      </w:tr>
      <w:tr w:rsidR="0047522A" w:rsidRPr="00A37B67" w:rsidTr="0047522A">
        <w:tc>
          <w:tcPr>
            <w:tcW w:w="988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6292" w:type="dxa"/>
          </w:tcPr>
          <w:p w:rsidR="0047522A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Проведение обучающего семинара для общественных наблюдателей</w:t>
            </w:r>
          </w:p>
        </w:tc>
        <w:tc>
          <w:tcPr>
            <w:tcW w:w="3640" w:type="dxa"/>
          </w:tcPr>
          <w:p w:rsidR="0047522A" w:rsidRPr="00A37B67" w:rsidRDefault="004E355B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До 21.02.2022</w:t>
            </w:r>
          </w:p>
        </w:tc>
        <w:tc>
          <w:tcPr>
            <w:tcW w:w="3640" w:type="dxa"/>
          </w:tcPr>
          <w:p w:rsidR="0047522A" w:rsidRPr="00A37B67" w:rsidRDefault="006E46E8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4E355B" w:rsidRPr="00A37B67">
              <w:rPr>
                <w:sz w:val="24"/>
                <w:szCs w:val="24"/>
              </w:rPr>
              <w:t>тдел общего и дополнительного образования</w:t>
            </w:r>
          </w:p>
        </w:tc>
      </w:tr>
      <w:tr w:rsidR="004E355B" w:rsidRPr="00A37B67" w:rsidTr="0047522A">
        <w:tc>
          <w:tcPr>
            <w:tcW w:w="988" w:type="dxa"/>
          </w:tcPr>
          <w:p w:rsidR="004E355B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7.</w:t>
            </w:r>
          </w:p>
        </w:tc>
        <w:tc>
          <w:tcPr>
            <w:tcW w:w="6292" w:type="dxa"/>
          </w:tcPr>
          <w:p w:rsidR="004E355B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Направление общественных наблюдателей в общеобразовательные организации, в которых выявлены признаки необъективных результатов ВПР</w:t>
            </w:r>
          </w:p>
        </w:tc>
        <w:tc>
          <w:tcPr>
            <w:tcW w:w="3640" w:type="dxa"/>
          </w:tcPr>
          <w:p w:rsidR="004E355B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До 01.03.2022</w:t>
            </w:r>
          </w:p>
        </w:tc>
        <w:tc>
          <w:tcPr>
            <w:tcW w:w="3640" w:type="dxa"/>
          </w:tcPr>
          <w:p w:rsidR="004E355B" w:rsidRPr="00A37B67" w:rsidRDefault="006E46E8" w:rsidP="004E355B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4E355B" w:rsidRPr="00A37B67">
              <w:rPr>
                <w:sz w:val="24"/>
                <w:szCs w:val="24"/>
              </w:rPr>
              <w:t>тдел общего и дополнительного образования</w:t>
            </w:r>
          </w:p>
        </w:tc>
      </w:tr>
      <w:tr w:rsidR="004E355B" w:rsidRPr="00A37B67" w:rsidTr="0047522A">
        <w:tc>
          <w:tcPr>
            <w:tcW w:w="988" w:type="dxa"/>
          </w:tcPr>
          <w:p w:rsidR="004E355B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8.</w:t>
            </w:r>
          </w:p>
        </w:tc>
        <w:tc>
          <w:tcPr>
            <w:tcW w:w="6292" w:type="dxa"/>
          </w:tcPr>
          <w:p w:rsidR="004E355B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Проведение в общеобразовательных организациях, в которых выявлены признаки необъективных результатов ВПР контрольных мероприятий по соблюдению порядка проведения ВПР</w:t>
            </w:r>
          </w:p>
        </w:tc>
        <w:tc>
          <w:tcPr>
            <w:tcW w:w="3640" w:type="dxa"/>
          </w:tcPr>
          <w:p w:rsidR="004E355B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 xml:space="preserve">По графику </w:t>
            </w:r>
          </w:p>
          <w:p w:rsidR="004E355B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проведения ВПР</w:t>
            </w:r>
          </w:p>
        </w:tc>
        <w:tc>
          <w:tcPr>
            <w:tcW w:w="3640" w:type="dxa"/>
          </w:tcPr>
          <w:p w:rsidR="004E355B" w:rsidRPr="00A37B67" w:rsidRDefault="004E355B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Отдел общего и дополнительного образования</w:t>
            </w:r>
          </w:p>
        </w:tc>
      </w:tr>
      <w:tr w:rsidR="004E355B" w:rsidRPr="00A37B67" w:rsidTr="0047522A">
        <w:tc>
          <w:tcPr>
            <w:tcW w:w="988" w:type="dxa"/>
          </w:tcPr>
          <w:p w:rsidR="004E355B" w:rsidRPr="00A37B67" w:rsidRDefault="005A1EA0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9.</w:t>
            </w:r>
          </w:p>
        </w:tc>
        <w:tc>
          <w:tcPr>
            <w:tcW w:w="6292" w:type="dxa"/>
          </w:tcPr>
          <w:p w:rsidR="004E355B" w:rsidRPr="00A37B67" w:rsidRDefault="005A1EA0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Организация и проведение перепроверок работ участников ВПР в 2022 году из общеобразовательных организаций, попавших в перечень необъективных результатов по итогам 2020 года</w:t>
            </w:r>
          </w:p>
        </w:tc>
        <w:tc>
          <w:tcPr>
            <w:tcW w:w="3640" w:type="dxa"/>
          </w:tcPr>
          <w:p w:rsidR="004E355B" w:rsidRPr="00A37B67" w:rsidRDefault="005A1EA0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До 20.06.2022</w:t>
            </w:r>
          </w:p>
        </w:tc>
        <w:tc>
          <w:tcPr>
            <w:tcW w:w="3640" w:type="dxa"/>
          </w:tcPr>
          <w:p w:rsidR="005A1EA0" w:rsidRPr="00A37B67" w:rsidRDefault="005A1EA0" w:rsidP="005A1EA0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МБУ ИАМЦ,</w:t>
            </w:r>
          </w:p>
          <w:p w:rsidR="004E355B" w:rsidRPr="00A37B67" w:rsidRDefault="005A1EA0" w:rsidP="005A1EA0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отдел общего и дополнительного образования</w:t>
            </w:r>
          </w:p>
        </w:tc>
      </w:tr>
      <w:tr w:rsidR="005A1EA0" w:rsidRPr="00A37B67" w:rsidTr="00733337">
        <w:tc>
          <w:tcPr>
            <w:tcW w:w="14560" w:type="dxa"/>
            <w:gridSpan w:val="4"/>
          </w:tcPr>
          <w:p w:rsidR="00A37B67" w:rsidRDefault="00A37B67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 xml:space="preserve">II. </w:t>
            </w:r>
            <w:r w:rsidR="005A1EA0" w:rsidRPr="00A37B67">
              <w:rPr>
                <w:b/>
                <w:sz w:val="24"/>
                <w:szCs w:val="24"/>
              </w:rPr>
              <w:t xml:space="preserve">Повышение компетентности руководящих и педагогических кадров </w:t>
            </w:r>
          </w:p>
          <w:p w:rsidR="005A1EA0" w:rsidRPr="00A37B67" w:rsidRDefault="005A1EA0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A37B67">
              <w:rPr>
                <w:b/>
                <w:sz w:val="24"/>
                <w:szCs w:val="24"/>
              </w:rPr>
              <w:t>по вопросам оценивания образовательных результатов обучающихся</w:t>
            </w:r>
          </w:p>
        </w:tc>
      </w:tr>
      <w:tr w:rsidR="004E355B" w:rsidRPr="00A37B67" w:rsidTr="0047522A">
        <w:tc>
          <w:tcPr>
            <w:tcW w:w="988" w:type="dxa"/>
          </w:tcPr>
          <w:p w:rsidR="004E355B" w:rsidRPr="00A37B67" w:rsidRDefault="005A1EA0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10.</w:t>
            </w:r>
          </w:p>
        </w:tc>
        <w:tc>
          <w:tcPr>
            <w:tcW w:w="6292" w:type="dxa"/>
          </w:tcPr>
          <w:p w:rsidR="004E355B" w:rsidRPr="00A37B67" w:rsidRDefault="005A1EA0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Повышение квалификации и участие в курсовой подготовке педагогических работников</w:t>
            </w:r>
            <w:r w:rsidR="00A04E38" w:rsidRPr="00A37B67">
              <w:rPr>
                <w:sz w:val="24"/>
                <w:szCs w:val="24"/>
              </w:rPr>
              <w:t xml:space="preserve">, направленных на совершенствование </w:t>
            </w:r>
            <w:proofErr w:type="spellStart"/>
            <w:r w:rsidR="00A04E38" w:rsidRPr="00A37B67">
              <w:rPr>
                <w:sz w:val="24"/>
                <w:szCs w:val="24"/>
              </w:rPr>
              <w:t>внутришкольной</w:t>
            </w:r>
            <w:proofErr w:type="spellEnd"/>
            <w:r w:rsidR="00A04E38" w:rsidRPr="00A37B67">
              <w:rPr>
                <w:sz w:val="24"/>
                <w:szCs w:val="24"/>
              </w:rPr>
              <w:t xml:space="preserve"> системы оценивания, способствующей объективной оценке знаний обучающихся</w:t>
            </w:r>
          </w:p>
        </w:tc>
        <w:tc>
          <w:tcPr>
            <w:tcW w:w="3640" w:type="dxa"/>
          </w:tcPr>
          <w:p w:rsidR="004E355B" w:rsidRPr="00A37B67" w:rsidRDefault="005A1EA0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Весь период</w:t>
            </w:r>
          </w:p>
        </w:tc>
        <w:tc>
          <w:tcPr>
            <w:tcW w:w="3640" w:type="dxa"/>
          </w:tcPr>
          <w:p w:rsidR="004E355B" w:rsidRPr="00A37B67" w:rsidRDefault="005A1EA0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МБУ ИАМЦ</w:t>
            </w:r>
          </w:p>
        </w:tc>
      </w:tr>
      <w:tr w:rsidR="00A37B67" w:rsidRPr="00A37B67" w:rsidTr="006739A8">
        <w:tc>
          <w:tcPr>
            <w:tcW w:w="14560" w:type="dxa"/>
            <w:gridSpan w:val="4"/>
          </w:tcPr>
          <w:p w:rsidR="00A37B67" w:rsidRPr="00A37B67" w:rsidRDefault="00A37B67" w:rsidP="0047522A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A37B67">
              <w:rPr>
                <w:b/>
                <w:sz w:val="24"/>
                <w:szCs w:val="24"/>
              </w:rPr>
              <w:t>III. Профилактические мероприятия по обеспечению объективности проведения ВПР</w:t>
            </w:r>
          </w:p>
        </w:tc>
      </w:tr>
      <w:tr w:rsidR="00A37B67" w:rsidRPr="00A37B67" w:rsidTr="0047522A">
        <w:tc>
          <w:tcPr>
            <w:tcW w:w="988" w:type="dxa"/>
          </w:tcPr>
          <w:p w:rsidR="00A37B67" w:rsidRP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6292" w:type="dxa"/>
          </w:tcPr>
          <w:p w:rsidR="00A37B67" w:rsidRP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 xml:space="preserve">Проведение </w:t>
            </w:r>
            <w:r>
              <w:rPr>
                <w:sz w:val="24"/>
                <w:szCs w:val="24"/>
              </w:rPr>
              <w:t>городского</w:t>
            </w:r>
            <w:r w:rsidRPr="00A37B67">
              <w:rPr>
                <w:sz w:val="24"/>
                <w:szCs w:val="24"/>
              </w:rPr>
              <w:t xml:space="preserve"> совещания по вопросам объективности оценки образовательных результатов</w:t>
            </w:r>
          </w:p>
        </w:tc>
        <w:tc>
          <w:tcPr>
            <w:tcW w:w="3640" w:type="dxa"/>
          </w:tcPr>
          <w:p w:rsidR="00A37B67" w:rsidRP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25.11.2022</w:t>
            </w:r>
          </w:p>
        </w:tc>
        <w:tc>
          <w:tcPr>
            <w:tcW w:w="3640" w:type="dxa"/>
          </w:tcPr>
          <w:p w:rsidR="00A37B67" w:rsidRP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A37B67">
              <w:rPr>
                <w:sz w:val="24"/>
                <w:szCs w:val="24"/>
              </w:rPr>
              <w:t>тдел общего и дополнительного образования</w:t>
            </w:r>
          </w:p>
        </w:tc>
      </w:tr>
      <w:tr w:rsidR="00A37B67" w:rsidRPr="00A37B67" w:rsidTr="0047522A">
        <w:tc>
          <w:tcPr>
            <w:tcW w:w="988" w:type="dxa"/>
          </w:tcPr>
          <w:p w:rsid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6292" w:type="dxa"/>
          </w:tcPr>
          <w:p w:rsidR="00A37B67" w:rsidRP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Обеспечение консультирования руководителей общеобразовательных организаций, педагогических работников школ, в отношении которых выявлены признаки необъективности оценивания</w:t>
            </w:r>
          </w:p>
        </w:tc>
        <w:tc>
          <w:tcPr>
            <w:tcW w:w="3640" w:type="dxa"/>
          </w:tcPr>
          <w:p w:rsid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 период</w:t>
            </w:r>
          </w:p>
        </w:tc>
        <w:tc>
          <w:tcPr>
            <w:tcW w:w="3640" w:type="dxa"/>
          </w:tcPr>
          <w:p w:rsidR="00A37B67" w:rsidRP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МБУ ИАМЦ,</w:t>
            </w:r>
          </w:p>
          <w:p w:rsid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A37B67">
              <w:rPr>
                <w:sz w:val="24"/>
                <w:szCs w:val="24"/>
              </w:rPr>
              <w:t>отдел общего и дополнительного образования</w:t>
            </w:r>
          </w:p>
        </w:tc>
      </w:tr>
      <w:tr w:rsidR="00A37B67" w:rsidRPr="00A37B67" w:rsidTr="00966F00">
        <w:tc>
          <w:tcPr>
            <w:tcW w:w="14560" w:type="dxa"/>
            <w:gridSpan w:val="4"/>
          </w:tcPr>
          <w:p w:rsidR="00A37B67" w:rsidRDefault="00A37B67" w:rsidP="00A37B67">
            <w:pPr>
              <w:pStyle w:val="Default"/>
              <w:jc w:val="center"/>
              <w:rPr>
                <w:color w:val="auto"/>
              </w:rPr>
            </w:pPr>
          </w:p>
          <w:p w:rsidR="00A37B67" w:rsidRDefault="00A37B67" w:rsidP="00A37B67">
            <w:pPr>
              <w:pStyle w:val="Default"/>
              <w:jc w:val="center"/>
              <w:rPr>
                <w:sz w:val="23"/>
                <w:szCs w:val="23"/>
              </w:rPr>
            </w:pPr>
            <w:r w:rsidRPr="00A37B67">
              <w:t>I</w:t>
            </w:r>
            <w:r>
              <w:rPr>
                <w:b/>
                <w:bCs/>
                <w:sz w:val="23"/>
                <w:szCs w:val="23"/>
              </w:rPr>
              <w:t xml:space="preserve">V. Формирование у участников образовательных отношений позитивного отношения к объективной оценке образовательных результатов </w:t>
            </w:r>
          </w:p>
          <w:p w:rsid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A37B67" w:rsidRPr="00A37B67" w:rsidTr="0047522A">
        <w:tc>
          <w:tcPr>
            <w:tcW w:w="988" w:type="dxa"/>
          </w:tcPr>
          <w:p w:rsid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13.</w:t>
            </w:r>
          </w:p>
        </w:tc>
        <w:tc>
          <w:tcPr>
            <w:tcW w:w="6292" w:type="dxa"/>
          </w:tcPr>
          <w:p w:rsidR="00A37B67" w:rsidRDefault="00A37B67" w:rsidP="00A37B6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Информирование и проведение родительских собраний по вопросам проведения оценочных процедур </w:t>
            </w:r>
          </w:p>
          <w:p w:rsidR="00A37B67" w:rsidRP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3640" w:type="dxa"/>
          </w:tcPr>
          <w:p w:rsid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 период</w:t>
            </w:r>
          </w:p>
        </w:tc>
        <w:tc>
          <w:tcPr>
            <w:tcW w:w="3640" w:type="dxa"/>
          </w:tcPr>
          <w:p w:rsidR="00A37B67" w:rsidRDefault="00A37B67" w:rsidP="00A37B67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A37B67">
              <w:rPr>
                <w:sz w:val="24"/>
                <w:szCs w:val="24"/>
              </w:rPr>
              <w:t>тдел общего и дополнительного образования</w:t>
            </w:r>
          </w:p>
        </w:tc>
      </w:tr>
      <w:tr w:rsidR="00487498" w:rsidRPr="00A37B67" w:rsidTr="0047522A">
        <w:tc>
          <w:tcPr>
            <w:tcW w:w="988" w:type="dxa"/>
          </w:tcPr>
          <w:p w:rsidR="00487498" w:rsidRDefault="00487498" w:rsidP="00487498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6292" w:type="dxa"/>
          </w:tcPr>
          <w:p w:rsidR="00487498" w:rsidRDefault="00487498" w:rsidP="00487498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Организация и проведение в общеобразовательных организациях мероприятий для обучающихся по вопросам проведения оценочных процедур </w:t>
            </w:r>
          </w:p>
          <w:p w:rsidR="00487498" w:rsidRPr="00A37B67" w:rsidRDefault="00487498" w:rsidP="00487498">
            <w:pPr>
              <w:tabs>
                <w:tab w:val="left" w:pos="737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3640" w:type="dxa"/>
          </w:tcPr>
          <w:p w:rsidR="00487498" w:rsidRDefault="00487498" w:rsidP="00487498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 период</w:t>
            </w:r>
          </w:p>
        </w:tc>
        <w:tc>
          <w:tcPr>
            <w:tcW w:w="3640" w:type="dxa"/>
          </w:tcPr>
          <w:p w:rsidR="00487498" w:rsidRDefault="00487498" w:rsidP="00487498">
            <w:pPr>
              <w:tabs>
                <w:tab w:val="left" w:pos="737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A37B67">
              <w:rPr>
                <w:sz w:val="24"/>
                <w:szCs w:val="24"/>
              </w:rPr>
              <w:t>тдел общего и дополнительного образования</w:t>
            </w:r>
          </w:p>
        </w:tc>
      </w:tr>
    </w:tbl>
    <w:p w:rsidR="0047522A" w:rsidRPr="00AA5E7B" w:rsidRDefault="0047522A" w:rsidP="0047522A">
      <w:pPr>
        <w:tabs>
          <w:tab w:val="left" w:pos="0"/>
        </w:tabs>
        <w:autoSpaceDE w:val="0"/>
        <w:autoSpaceDN w:val="0"/>
        <w:adjustRightInd w:val="0"/>
        <w:ind w:firstLine="142"/>
        <w:jc w:val="center"/>
      </w:pPr>
    </w:p>
    <w:sectPr w:rsidR="0047522A" w:rsidRPr="00AA5E7B" w:rsidSect="0047522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77504"/>
    <w:multiLevelType w:val="singleLevel"/>
    <w:tmpl w:val="E8B4EC6E"/>
    <w:lvl w:ilvl="0">
      <w:start w:val="5"/>
      <w:numFmt w:val="decimal"/>
      <w:lvlText w:val="%1."/>
      <w:legacy w:legacy="1" w:legacySpace="0" w:legacyIndent="701"/>
      <w:lvlJc w:val="left"/>
      <w:pPr>
        <w:ind w:left="71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1B"/>
    <w:rsid w:val="0020101B"/>
    <w:rsid w:val="003844A7"/>
    <w:rsid w:val="00397840"/>
    <w:rsid w:val="0047522A"/>
    <w:rsid w:val="00487498"/>
    <w:rsid w:val="004E355B"/>
    <w:rsid w:val="005A1EA0"/>
    <w:rsid w:val="006E46E8"/>
    <w:rsid w:val="008A75C9"/>
    <w:rsid w:val="009669F2"/>
    <w:rsid w:val="009F30AD"/>
    <w:rsid w:val="00A04E38"/>
    <w:rsid w:val="00A37B67"/>
    <w:rsid w:val="00A50652"/>
    <w:rsid w:val="00A617DB"/>
    <w:rsid w:val="00AA5E7B"/>
    <w:rsid w:val="00E02EF5"/>
    <w:rsid w:val="00E37841"/>
    <w:rsid w:val="00E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E434"/>
  <w15:chartTrackingRefBased/>
  <w15:docId w15:val="{34B7611B-AF56-43FE-AB31-CE519DD0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E7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A5E7B"/>
    <w:pPr>
      <w:jc w:val="both"/>
    </w:pPr>
  </w:style>
  <w:style w:type="character" w:customStyle="1" w:styleId="a4">
    <w:name w:val="Основной текст Знак"/>
    <w:basedOn w:val="a0"/>
    <w:link w:val="a3"/>
    <w:rsid w:val="00AA5E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AA5E7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pyright-info">
    <w:name w:val="copyright-info"/>
    <w:basedOn w:val="a"/>
    <w:rsid w:val="00EB1175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B1175"/>
    <w:rPr>
      <w:color w:val="0000FF"/>
      <w:u w:val="single"/>
    </w:rPr>
  </w:style>
  <w:style w:type="paragraph" w:customStyle="1" w:styleId="Default">
    <w:name w:val="Default"/>
    <w:rsid w:val="004752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475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E46E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46E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cp:lastPrinted>2021-09-30T06:55:00Z</cp:lastPrinted>
  <dcterms:created xsi:type="dcterms:W3CDTF">2021-09-28T08:43:00Z</dcterms:created>
  <dcterms:modified xsi:type="dcterms:W3CDTF">2021-10-13T08:24:00Z</dcterms:modified>
</cp:coreProperties>
</file>