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91" w:rsidRPr="00B13DB4" w:rsidRDefault="00190091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B13DB4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Информация</w:t>
      </w:r>
    </w:p>
    <w:p w:rsidR="00190091" w:rsidRPr="00B13DB4" w:rsidRDefault="006E4599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3DB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 ходе подготовки к </w:t>
      </w:r>
      <w:r w:rsidR="00190091" w:rsidRPr="00B13DB4">
        <w:rPr>
          <w:rFonts w:ascii="Times New Roman" w:eastAsia="Calibri" w:hAnsi="Times New Roman" w:cs="Times New Roman"/>
          <w:sz w:val="28"/>
          <w:szCs w:val="28"/>
          <w:lang w:eastAsia="ru-RU"/>
        </w:rPr>
        <w:t>летней оздоровительной кампании в 202</w:t>
      </w:r>
      <w:r w:rsidR="000851C0" w:rsidRPr="00B13DB4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="00190091" w:rsidRPr="00B13DB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году </w:t>
      </w:r>
    </w:p>
    <w:p w:rsidR="00190091" w:rsidRPr="00B13DB4" w:rsidRDefault="00190091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3DB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территории города Благовещенска </w:t>
      </w:r>
    </w:p>
    <w:bookmarkEnd w:id="0"/>
    <w:p w:rsidR="00E577AB" w:rsidRPr="00D613D7" w:rsidRDefault="00CE0CCA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D613D7">
        <w:rPr>
          <w:i/>
          <w:sz w:val="28"/>
          <w:szCs w:val="28"/>
        </w:rPr>
        <w:t>Цель</w:t>
      </w:r>
      <w:r w:rsidR="005A7D95" w:rsidRPr="00D613D7">
        <w:rPr>
          <w:rFonts w:eastAsia="Calibri"/>
          <w:i/>
          <w:sz w:val="28"/>
          <w:szCs w:val="28"/>
        </w:rPr>
        <w:t xml:space="preserve"> летней оздоровительной кампании в 202</w:t>
      </w:r>
      <w:r w:rsidR="00780396" w:rsidRPr="00D613D7">
        <w:rPr>
          <w:rFonts w:eastAsia="Calibri"/>
          <w:i/>
          <w:sz w:val="28"/>
          <w:szCs w:val="28"/>
        </w:rPr>
        <w:t>2</w:t>
      </w:r>
      <w:r w:rsidR="005A7D95" w:rsidRPr="00D613D7">
        <w:rPr>
          <w:rFonts w:eastAsia="Calibri"/>
          <w:i/>
          <w:sz w:val="28"/>
          <w:szCs w:val="28"/>
        </w:rPr>
        <w:t xml:space="preserve"> году</w:t>
      </w:r>
      <w:r w:rsidRPr="00D613D7">
        <w:rPr>
          <w:i/>
          <w:sz w:val="28"/>
          <w:szCs w:val="28"/>
        </w:rPr>
        <w:t xml:space="preserve"> - обеспечить </w:t>
      </w:r>
      <w:r w:rsidR="008B160C" w:rsidRPr="00D613D7">
        <w:rPr>
          <w:i/>
          <w:sz w:val="28"/>
          <w:szCs w:val="28"/>
        </w:rPr>
        <w:t>эффективный безопасный</w:t>
      </w:r>
      <w:r w:rsidRPr="00D613D7">
        <w:rPr>
          <w:i/>
          <w:sz w:val="28"/>
          <w:szCs w:val="28"/>
        </w:rPr>
        <w:t xml:space="preserve"> отдых и </w:t>
      </w:r>
      <w:r w:rsidR="00F833B6" w:rsidRPr="00D613D7">
        <w:rPr>
          <w:i/>
          <w:sz w:val="28"/>
          <w:szCs w:val="28"/>
        </w:rPr>
        <w:t xml:space="preserve">максимальную </w:t>
      </w:r>
      <w:r w:rsidRPr="00D613D7">
        <w:rPr>
          <w:i/>
          <w:sz w:val="28"/>
          <w:szCs w:val="28"/>
        </w:rPr>
        <w:t xml:space="preserve">занятость детей </w:t>
      </w:r>
      <w:r w:rsidR="00F833B6" w:rsidRPr="00D613D7">
        <w:rPr>
          <w:i/>
          <w:sz w:val="28"/>
          <w:szCs w:val="28"/>
        </w:rPr>
        <w:t>летний период.</w:t>
      </w:r>
    </w:p>
    <w:p w:rsidR="00E373EE" w:rsidRPr="00D613D7" w:rsidRDefault="00853A50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D613D7">
        <w:rPr>
          <w:i/>
          <w:sz w:val="28"/>
          <w:szCs w:val="28"/>
        </w:rPr>
        <w:t xml:space="preserve">Задачи: </w:t>
      </w:r>
    </w:p>
    <w:p w:rsidR="00CC140B" w:rsidRPr="00D613D7" w:rsidRDefault="00A70D89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D613D7">
        <w:rPr>
          <w:i/>
          <w:sz w:val="28"/>
          <w:szCs w:val="28"/>
        </w:rPr>
        <w:t>обеспечить максимальный охват детей формами отдыха</w:t>
      </w:r>
      <w:r w:rsidR="005F3FB3" w:rsidRPr="00D613D7">
        <w:rPr>
          <w:i/>
          <w:sz w:val="28"/>
          <w:szCs w:val="28"/>
        </w:rPr>
        <w:t>,</w:t>
      </w:r>
      <w:r w:rsidR="00E373EE" w:rsidRPr="00D613D7">
        <w:rPr>
          <w:i/>
          <w:sz w:val="28"/>
          <w:szCs w:val="28"/>
        </w:rPr>
        <w:t xml:space="preserve"> оздоровления </w:t>
      </w:r>
      <w:r w:rsidR="005F3FB3" w:rsidRPr="00D613D7">
        <w:rPr>
          <w:i/>
          <w:sz w:val="28"/>
          <w:szCs w:val="28"/>
        </w:rPr>
        <w:t xml:space="preserve">и занятости </w:t>
      </w:r>
      <w:r w:rsidRPr="00D613D7">
        <w:rPr>
          <w:i/>
          <w:sz w:val="28"/>
          <w:szCs w:val="28"/>
        </w:rPr>
        <w:t xml:space="preserve">до </w:t>
      </w:r>
      <w:r w:rsidR="0065520D" w:rsidRPr="00D613D7">
        <w:rPr>
          <w:i/>
          <w:sz w:val="28"/>
          <w:szCs w:val="28"/>
        </w:rPr>
        <w:t>90</w:t>
      </w:r>
      <w:r w:rsidR="00CC140B" w:rsidRPr="00D613D7">
        <w:rPr>
          <w:i/>
          <w:sz w:val="28"/>
          <w:szCs w:val="28"/>
        </w:rPr>
        <w:t>%</w:t>
      </w:r>
      <w:r w:rsidR="0065520D" w:rsidRPr="00D613D7">
        <w:rPr>
          <w:i/>
          <w:sz w:val="28"/>
          <w:szCs w:val="28"/>
        </w:rPr>
        <w:t xml:space="preserve"> - 26209</w:t>
      </w:r>
      <w:r w:rsidR="00CC140B" w:rsidRPr="00D613D7">
        <w:rPr>
          <w:i/>
          <w:sz w:val="28"/>
          <w:szCs w:val="28"/>
        </w:rPr>
        <w:t xml:space="preserve"> (всего детей от 6,6 до 17 лет -</w:t>
      </w:r>
      <w:r w:rsidR="00F833B6" w:rsidRPr="00D613D7">
        <w:rPr>
          <w:i/>
          <w:sz w:val="28"/>
          <w:szCs w:val="28"/>
        </w:rPr>
        <w:t>29122</w:t>
      </w:r>
      <w:r w:rsidR="00CC140B" w:rsidRPr="00D613D7">
        <w:rPr>
          <w:i/>
          <w:sz w:val="28"/>
          <w:szCs w:val="28"/>
        </w:rPr>
        <w:t>);</w:t>
      </w:r>
      <w:r w:rsidR="0065520D" w:rsidRPr="00D613D7">
        <w:rPr>
          <w:i/>
          <w:sz w:val="28"/>
          <w:szCs w:val="28"/>
        </w:rPr>
        <w:t xml:space="preserve"> </w:t>
      </w:r>
    </w:p>
    <w:p w:rsidR="0065520D" w:rsidRPr="00D613D7" w:rsidRDefault="0065520D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FF0000"/>
          <w:sz w:val="28"/>
          <w:szCs w:val="28"/>
        </w:rPr>
      </w:pPr>
      <w:r w:rsidRPr="00D613D7">
        <w:rPr>
          <w:i/>
          <w:sz w:val="28"/>
          <w:szCs w:val="28"/>
        </w:rPr>
        <w:t>(Для справки: охват детей формами отдыха, оздоровления и занятости в 2019 году 87% -</w:t>
      </w:r>
      <w:r w:rsidR="00312A2C" w:rsidRPr="00D613D7">
        <w:rPr>
          <w:i/>
          <w:sz w:val="28"/>
          <w:szCs w:val="28"/>
        </w:rPr>
        <w:t>23500</w:t>
      </w:r>
      <w:r w:rsidRPr="00D613D7">
        <w:rPr>
          <w:i/>
          <w:sz w:val="28"/>
          <w:szCs w:val="28"/>
        </w:rPr>
        <w:t xml:space="preserve">, в 2021 году </w:t>
      </w:r>
      <w:r w:rsidR="00312A2C" w:rsidRPr="00D613D7">
        <w:rPr>
          <w:i/>
          <w:sz w:val="28"/>
          <w:szCs w:val="28"/>
        </w:rPr>
        <w:t>более 100% - 55252, один ребенок</w:t>
      </w:r>
      <w:r w:rsidR="00312A2C" w:rsidRPr="00D613D7">
        <w:rPr>
          <w:sz w:val="28"/>
          <w:szCs w:val="28"/>
        </w:rPr>
        <w:t xml:space="preserve"> был охвачен различными формами занятости от 1 до 3 раз)</w:t>
      </w:r>
    </w:p>
    <w:p w:rsidR="00853A50" w:rsidRPr="00D613D7" w:rsidRDefault="00E373EE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D613D7">
        <w:rPr>
          <w:i/>
          <w:sz w:val="28"/>
          <w:szCs w:val="28"/>
        </w:rPr>
        <w:t>с</w:t>
      </w:r>
      <w:r w:rsidR="00A70D89" w:rsidRPr="00D613D7">
        <w:rPr>
          <w:i/>
          <w:sz w:val="28"/>
          <w:szCs w:val="28"/>
        </w:rPr>
        <w:t>охран</w:t>
      </w:r>
      <w:r w:rsidRPr="00D613D7">
        <w:rPr>
          <w:i/>
          <w:sz w:val="28"/>
          <w:szCs w:val="28"/>
        </w:rPr>
        <w:t xml:space="preserve">ение и развитие </w:t>
      </w:r>
      <w:r w:rsidR="00A70D89" w:rsidRPr="00D613D7">
        <w:rPr>
          <w:i/>
          <w:sz w:val="28"/>
          <w:szCs w:val="28"/>
        </w:rPr>
        <w:t>инфраструктур</w:t>
      </w:r>
      <w:r w:rsidRPr="00D613D7">
        <w:rPr>
          <w:i/>
          <w:sz w:val="28"/>
          <w:szCs w:val="28"/>
        </w:rPr>
        <w:t>ы</w:t>
      </w:r>
      <w:r w:rsidR="00A70D89" w:rsidRPr="00D613D7">
        <w:rPr>
          <w:i/>
          <w:sz w:val="28"/>
          <w:szCs w:val="28"/>
        </w:rPr>
        <w:t xml:space="preserve"> организаций отдыха </w:t>
      </w:r>
      <w:r w:rsidRPr="00D613D7">
        <w:rPr>
          <w:i/>
          <w:sz w:val="28"/>
          <w:szCs w:val="28"/>
        </w:rPr>
        <w:t xml:space="preserve">и </w:t>
      </w:r>
      <w:r w:rsidR="00A70D89" w:rsidRPr="00D613D7">
        <w:rPr>
          <w:i/>
          <w:sz w:val="28"/>
          <w:szCs w:val="28"/>
        </w:rPr>
        <w:t>оздоровления;</w:t>
      </w:r>
    </w:p>
    <w:p w:rsidR="00A70D89" w:rsidRPr="00D613D7" w:rsidRDefault="00E373EE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D613D7">
        <w:rPr>
          <w:i/>
          <w:sz w:val="28"/>
          <w:szCs w:val="28"/>
        </w:rPr>
        <w:t xml:space="preserve">организация </w:t>
      </w:r>
      <w:r w:rsidR="00A70D89" w:rsidRPr="00D613D7">
        <w:rPr>
          <w:i/>
          <w:sz w:val="28"/>
          <w:szCs w:val="28"/>
        </w:rPr>
        <w:t>малозатратны</w:t>
      </w:r>
      <w:r w:rsidRPr="00D613D7">
        <w:rPr>
          <w:i/>
          <w:sz w:val="28"/>
          <w:szCs w:val="28"/>
        </w:rPr>
        <w:t>х форм</w:t>
      </w:r>
      <w:r w:rsidR="00A70D89" w:rsidRPr="00D613D7">
        <w:rPr>
          <w:i/>
          <w:sz w:val="28"/>
          <w:szCs w:val="28"/>
        </w:rPr>
        <w:t xml:space="preserve"> отдыха</w:t>
      </w:r>
      <w:r w:rsidRPr="00D613D7">
        <w:rPr>
          <w:i/>
          <w:sz w:val="28"/>
          <w:szCs w:val="28"/>
        </w:rPr>
        <w:t xml:space="preserve">, оздоровления </w:t>
      </w:r>
      <w:r w:rsidR="00A70D89" w:rsidRPr="00D613D7">
        <w:rPr>
          <w:i/>
          <w:sz w:val="28"/>
          <w:szCs w:val="28"/>
        </w:rPr>
        <w:t>и занятости детей, в том числе обеспечение временного трудоустройства несовершеннолетних граждан;</w:t>
      </w:r>
    </w:p>
    <w:p w:rsidR="007F2256" w:rsidRPr="00D613D7" w:rsidRDefault="00E373EE" w:rsidP="00D613D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D613D7">
        <w:rPr>
          <w:i/>
          <w:sz w:val="28"/>
          <w:szCs w:val="28"/>
        </w:rPr>
        <w:t xml:space="preserve">обеспечение отдыха, оздоровления и занятости детей из семей, находящихся в социально-опасном положении, семей группы риска, детей с ограниченными возможностями здоровья, оставшихся без попечения родителей, учащихся состоящих на внутришкольном </w:t>
      </w:r>
      <w:r w:rsidR="00167545" w:rsidRPr="00D613D7">
        <w:rPr>
          <w:i/>
          <w:sz w:val="28"/>
          <w:szCs w:val="28"/>
        </w:rPr>
        <w:t xml:space="preserve">контроле </w:t>
      </w:r>
      <w:r w:rsidRPr="00D613D7">
        <w:rPr>
          <w:i/>
          <w:sz w:val="28"/>
          <w:szCs w:val="28"/>
        </w:rPr>
        <w:t>и учете в подразделении по делам несовершеннолетних</w:t>
      </w:r>
      <w:r w:rsidR="00167545" w:rsidRPr="00D613D7">
        <w:rPr>
          <w:i/>
          <w:sz w:val="28"/>
          <w:szCs w:val="28"/>
        </w:rPr>
        <w:t>.</w:t>
      </w:r>
      <w:r w:rsidRPr="00D613D7">
        <w:rPr>
          <w:i/>
          <w:sz w:val="28"/>
          <w:szCs w:val="28"/>
        </w:rPr>
        <w:t xml:space="preserve"> </w:t>
      </w:r>
    </w:p>
    <w:p w:rsidR="002459DC" w:rsidRPr="00D613D7" w:rsidRDefault="002459DC" w:rsidP="00245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2022 году на организацию и проведение летней оздоровительной кампании по состоянию на </w:t>
      </w:r>
      <w:r w:rsidR="00B3493C"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>07.04</w:t>
      </w: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.2022 года предусмотрены бюджетные ассигнования </w:t>
      </w:r>
      <w:r w:rsidRPr="008D1CD0">
        <w:rPr>
          <w:rFonts w:ascii="Times New Roman" w:hAnsi="Times New Roman" w:cs="Times New Roman"/>
          <w:sz w:val="28"/>
          <w:szCs w:val="28"/>
        </w:rPr>
        <w:t xml:space="preserve">на компенсацию стоимости путевок в загородные и пришкольные лагеря за счет средств областного и городского бюджетов - </w:t>
      </w: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9 642,1 тыс. рублей </w:t>
      </w:r>
      <w:r w:rsidRPr="008D1CD0">
        <w:rPr>
          <w:rFonts w:ascii="Times New Roman" w:hAnsi="Times New Roman" w:cs="Times New Roman"/>
          <w:sz w:val="28"/>
          <w:szCs w:val="28"/>
        </w:rPr>
        <w:t xml:space="preserve">(средства областного бюджета – 9 063,6 тыс. рублей, городского бюджета – </w:t>
      </w:r>
      <w:r w:rsidR="005C3EB2" w:rsidRPr="008D1CD0">
        <w:rPr>
          <w:rFonts w:ascii="Times New Roman" w:hAnsi="Times New Roman" w:cs="Times New Roman"/>
          <w:sz w:val="28"/>
          <w:szCs w:val="28"/>
        </w:rPr>
        <w:t>578,5</w:t>
      </w:r>
      <w:r w:rsidRPr="008D1CD0">
        <w:rPr>
          <w:rFonts w:ascii="Times New Roman" w:hAnsi="Times New Roman" w:cs="Times New Roman"/>
          <w:sz w:val="28"/>
          <w:szCs w:val="28"/>
        </w:rPr>
        <w:t xml:space="preserve"> тыс. рублей).</w:t>
      </w:r>
      <w:r w:rsidR="0034542D" w:rsidRPr="008D1CD0">
        <w:rPr>
          <w:rFonts w:ascii="Times New Roman" w:hAnsi="Times New Roman" w:cs="Times New Roman"/>
          <w:sz w:val="28"/>
          <w:szCs w:val="28"/>
        </w:rPr>
        <w:t xml:space="preserve"> </w:t>
      </w:r>
      <w:r w:rsidR="0034542D" w:rsidRPr="00D613D7">
        <w:rPr>
          <w:rFonts w:ascii="Times New Roman" w:hAnsi="Times New Roman" w:cs="Times New Roman"/>
          <w:sz w:val="28"/>
          <w:szCs w:val="28"/>
        </w:rPr>
        <w:t>Целевой показатель – 2000 детей (</w:t>
      </w:r>
      <w:r w:rsidR="0034542D" w:rsidRPr="00D613D7">
        <w:rPr>
          <w:rFonts w:ascii="Times New Roman" w:hAnsi="Times New Roman" w:cs="Times New Roman"/>
          <w:i/>
          <w:sz w:val="28"/>
          <w:szCs w:val="28"/>
        </w:rPr>
        <w:t>1100 стационарные лагеря, 900 пришкольные лагеря</w:t>
      </w:r>
      <w:r w:rsidR="0034542D" w:rsidRPr="00D613D7">
        <w:rPr>
          <w:rFonts w:ascii="Times New Roman" w:hAnsi="Times New Roman" w:cs="Times New Roman"/>
          <w:sz w:val="28"/>
          <w:szCs w:val="28"/>
        </w:rPr>
        <w:t>).</w:t>
      </w:r>
    </w:p>
    <w:p w:rsidR="00B04BF1" w:rsidRPr="00D613D7" w:rsidRDefault="005C3EB2" w:rsidP="00D613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sz w:val="28"/>
          <w:szCs w:val="28"/>
        </w:rPr>
        <w:t>Предварительно стоимость путевки в ДОЛ «Огонёк» составит 41,0 тыс. рублей, в лагерь с дневным пребыванием детей 23,0 тыс. рублей.</w:t>
      </w:r>
    </w:p>
    <w:p w:rsidR="002459DC" w:rsidRPr="00D613D7" w:rsidRDefault="002459DC" w:rsidP="00245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sz w:val="28"/>
          <w:szCs w:val="28"/>
        </w:rPr>
        <w:t xml:space="preserve">Кроме того, в 2022 году родители, которые </w:t>
      </w:r>
      <w:r w:rsidR="00605299" w:rsidRPr="00D613D7">
        <w:rPr>
          <w:rFonts w:ascii="Times New Roman" w:hAnsi="Times New Roman" w:cs="Times New Roman"/>
          <w:sz w:val="28"/>
          <w:szCs w:val="28"/>
        </w:rPr>
        <w:t xml:space="preserve">планируют </w:t>
      </w:r>
      <w:r w:rsidR="00F94858" w:rsidRPr="00D613D7">
        <w:rPr>
          <w:rFonts w:ascii="Times New Roman" w:hAnsi="Times New Roman" w:cs="Times New Roman"/>
          <w:sz w:val="28"/>
          <w:szCs w:val="28"/>
        </w:rPr>
        <w:t>приобретать путевки</w:t>
      </w:r>
      <w:r w:rsidRPr="00D613D7">
        <w:rPr>
          <w:rFonts w:ascii="Times New Roman" w:hAnsi="Times New Roman" w:cs="Times New Roman"/>
          <w:sz w:val="28"/>
          <w:szCs w:val="28"/>
        </w:rPr>
        <w:t xml:space="preserve"> в загородные лагеря отдыха </w:t>
      </w:r>
      <w:proofErr w:type="gramStart"/>
      <w:r w:rsidR="005C3EB2" w:rsidRPr="00D613D7">
        <w:rPr>
          <w:rFonts w:ascii="Times New Roman" w:hAnsi="Times New Roman" w:cs="Times New Roman"/>
          <w:sz w:val="28"/>
          <w:szCs w:val="28"/>
        </w:rPr>
        <w:t>посредством интернет</w:t>
      </w:r>
      <w:proofErr w:type="gramEnd"/>
      <w:r w:rsidRPr="00D6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3D7">
        <w:rPr>
          <w:rFonts w:ascii="Times New Roman" w:hAnsi="Times New Roman" w:cs="Times New Roman"/>
          <w:sz w:val="28"/>
          <w:szCs w:val="28"/>
        </w:rPr>
        <w:t>эквайринга</w:t>
      </w:r>
      <w:proofErr w:type="spellEnd"/>
      <w:r w:rsidRPr="00D613D7">
        <w:rPr>
          <w:rFonts w:ascii="Times New Roman" w:hAnsi="Times New Roman" w:cs="Times New Roman"/>
          <w:sz w:val="28"/>
          <w:szCs w:val="28"/>
        </w:rPr>
        <w:t xml:space="preserve"> (на сайте лагеря или через сайт «Привет «Мир») получат </w:t>
      </w:r>
      <w:proofErr w:type="spellStart"/>
      <w:r w:rsidRPr="00D613D7">
        <w:rPr>
          <w:rFonts w:ascii="Times New Roman" w:hAnsi="Times New Roman" w:cs="Times New Roman"/>
          <w:sz w:val="28"/>
          <w:szCs w:val="28"/>
        </w:rPr>
        <w:t>кэшбек</w:t>
      </w:r>
      <w:proofErr w:type="spellEnd"/>
      <w:r w:rsidRPr="00D613D7">
        <w:rPr>
          <w:rFonts w:ascii="Times New Roman" w:hAnsi="Times New Roman" w:cs="Times New Roman"/>
          <w:sz w:val="28"/>
          <w:szCs w:val="28"/>
        </w:rPr>
        <w:t xml:space="preserve"> в соответствии с программой лояльности карты «Мир». Согласно правилам программы лояльности для держателей карты «Мир», граждане, оплатившие полную стоимость путевки, получают от Федерального агентства по туризму 50% </w:t>
      </w:r>
      <w:proofErr w:type="spellStart"/>
      <w:r w:rsidRPr="00D613D7">
        <w:rPr>
          <w:rFonts w:ascii="Times New Roman" w:hAnsi="Times New Roman" w:cs="Times New Roman"/>
          <w:sz w:val="28"/>
          <w:szCs w:val="28"/>
        </w:rPr>
        <w:t>кэшбэ</w:t>
      </w:r>
      <w:r w:rsidR="00B3493C" w:rsidRPr="00D613D7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B3493C" w:rsidRPr="00D613D7">
        <w:rPr>
          <w:rFonts w:ascii="Times New Roman" w:hAnsi="Times New Roman" w:cs="Times New Roman"/>
          <w:sz w:val="28"/>
          <w:szCs w:val="28"/>
        </w:rPr>
        <w:t xml:space="preserve"> от стоимости путевки в лагерь, но не более 20%.</w:t>
      </w:r>
    </w:p>
    <w:p w:rsidR="008366BD" w:rsidRPr="008D1CD0" w:rsidRDefault="005A7106" w:rsidP="00F833B6">
      <w:pPr>
        <w:pStyle w:val="a3"/>
        <w:kinsoku w:val="0"/>
        <w:overflowPunct w:val="0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D613D7">
        <w:rPr>
          <w:sz w:val="28"/>
          <w:szCs w:val="28"/>
        </w:rPr>
        <w:t>В реестре организаций отдыха детей и их оздоровления</w:t>
      </w:r>
      <w:r w:rsidR="007D5695" w:rsidRPr="00D613D7">
        <w:rPr>
          <w:sz w:val="28"/>
          <w:szCs w:val="28"/>
        </w:rPr>
        <w:t xml:space="preserve">, </w:t>
      </w:r>
      <w:r w:rsidR="007D5695" w:rsidRPr="00D613D7">
        <w:rPr>
          <w:rFonts w:eastAsiaTheme="minorEastAsia"/>
          <w:bCs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/>
          </w14:shadow>
        </w:rPr>
        <w:t>осуществляющих свою деятельность на территории Амурской области</w:t>
      </w:r>
      <w:r w:rsidRPr="00D613D7">
        <w:rPr>
          <w:sz w:val="28"/>
          <w:szCs w:val="28"/>
        </w:rPr>
        <w:t xml:space="preserve"> зарегистрированы </w:t>
      </w:r>
      <w:r w:rsidR="00F833B6" w:rsidRPr="00D613D7">
        <w:rPr>
          <w:sz w:val="28"/>
          <w:szCs w:val="28"/>
        </w:rPr>
        <w:t>17</w:t>
      </w:r>
      <w:r w:rsidR="0070435D" w:rsidRPr="00D613D7">
        <w:rPr>
          <w:sz w:val="28"/>
          <w:szCs w:val="28"/>
        </w:rPr>
        <w:t xml:space="preserve"> </w:t>
      </w:r>
      <w:r w:rsidRPr="00D613D7">
        <w:rPr>
          <w:sz w:val="28"/>
          <w:szCs w:val="28"/>
        </w:rPr>
        <w:t>лагер</w:t>
      </w:r>
      <w:r w:rsidR="0070435D" w:rsidRPr="00D613D7">
        <w:rPr>
          <w:sz w:val="28"/>
          <w:szCs w:val="28"/>
        </w:rPr>
        <w:t>ей</w:t>
      </w:r>
      <w:r w:rsidRPr="00D613D7">
        <w:rPr>
          <w:sz w:val="28"/>
          <w:szCs w:val="28"/>
        </w:rPr>
        <w:t xml:space="preserve"> с дневным пребыванием детей</w:t>
      </w:r>
      <w:r w:rsidR="00F833B6" w:rsidRPr="00D613D7">
        <w:rPr>
          <w:sz w:val="28"/>
          <w:szCs w:val="28"/>
        </w:rPr>
        <w:t>, в которых</w:t>
      </w:r>
      <w:r w:rsidR="00F833B6" w:rsidRPr="008D1CD0">
        <w:rPr>
          <w:sz w:val="28"/>
          <w:szCs w:val="28"/>
        </w:rPr>
        <w:t xml:space="preserve"> пройдет 1 смена для детей с охватом 970 человек, 2 смена будет организована в 7 лагерях с охватом 320 человек</w:t>
      </w:r>
      <w:r w:rsidR="00C030C7" w:rsidRPr="008D1CD0">
        <w:rPr>
          <w:b/>
          <w:bCs/>
          <w:sz w:val="28"/>
          <w:szCs w:val="28"/>
        </w:rPr>
        <w:t xml:space="preserve"> (в</w:t>
      </w:r>
      <w:r w:rsidRPr="008D1CD0">
        <w:rPr>
          <w:b/>
          <w:bCs/>
          <w:i/>
          <w:sz w:val="28"/>
          <w:szCs w:val="28"/>
        </w:rPr>
        <w:t xml:space="preserve"> </w:t>
      </w:r>
      <w:r w:rsidR="00B3493C" w:rsidRPr="008D1CD0">
        <w:rPr>
          <w:b/>
          <w:bCs/>
          <w:i/>
          <w:sz w:val="28"/>
          <w:szCs w:val="28"/>
        </w:rPr>
        <w:t>школе</w:t>
      </w:r>
      <w:r w:rsidR="00F833B6" w:rsidRPr="008D1CD0">
        <w:rPr>
          <w:i/>
          <w:sz w:val="28"/>
          <w:szCs w:val="28"/>
        </w:rPr>
        <w:t xml:space="preserve"> № 10</w:t>
      </w:r>
      <w:r w:rsidR="0070435D" w:rsidRPr="008D1CD0">
        <w:rPr>
          <w:i/>
          <w:sz w:val="28"/>
          <w:szCs w:val="28"/>
        </w:rPr>
        <w:t xml:space="preserve"> лагер</w:t>
      </w:r>
      <w:r w:rsidR="00B3493C" w:rsidRPr="008D1CD0">
        <w:rPr>
          <w:i/>
          <w:sz w:val="28"/>
          <w:szCs w:val="28"/>
        </w:rPr>
        <w:t>я</w:t>
      </w:r>
      <w:r w:rsidR="0070435D" w:rsidRPr="008D1CD0">
        <w:rPr>
          <w:i/>
          <w:sz w:val="28"/>
          <w:szCs w:val="28"/>
        </w:rPr>
        <w:t xml:space="preserve"> с дневным пребыванием не будет, так как </w:t>
      </w:r>
      <w:r w:rsidR="00F833B6" w:rsidRPr="008D1CD0">
        <w:rPr>
          <w:i/>
          <w:sz w:val="28"/>
          <w:szCs w:val="28"/>
        </w:rPr>
        <w:t xml:space="preserve">запланировано </w:t>
      </w:r>
      <w:r w:rsidRPr="008D1CD0">
        <w:rPr>
          <w:i/>
          <w:sz w:val="28"/>
          <w:szCs w:val="28"/>
        </w:rPr>
        <w:t>благоус</w:t>
      </w:r>
      <w:r w:rsidR="00C030C7" w:rsidRPr="008D1CD0">
        <w:rPr>
          <w:i/>
          <w:sz w:val="28"/>
          <w:szCs w:val="28"/>
        </w:rPr>
        <w:t>тройство территори</w:t>
      </w:r>
      <w:r w:rsidR="00B3493C" w:rsidRPr="008D1CD0">
        <w:rPr>
          <w:i/>
          <w:sz w:val="28"/>
          <w:szCs w:val="28"/>
        </w:rPr>
        <w:t>и</w:t>
      </w:r>
      <w:r w:rsidR="00C030C7" w:rsidRPr="008D1CD0">
        <w:rPr>
          <w:i/>
          <w:sz w:val="28"/>
          <w:szCs w:val="28"/>
        </w:rPr>
        <w:t>)</w:t>
      </w:r>
      <w:r w:rsidR="00F833B6" w:rsidRPr="008D1CD0">
        <w:rPr>
          <w:sz w:val="28"/>
          <w:szCs w:val="28"/>
        </w:rPr>
        <w:t>.</w:t>
      </w:r>
      <w:r w:rsidR="00B3493C" w:rsidRPr="008D1CD0">
        <w:rPr>
          <w:sz w:val="28"/>
          <w:szCs w:val="28"/>
        </w:rPr>
        <w:t xml:space="preserve"> Планируется оздоровление еще в 2-х лагерях (гимназия № 1 и Алексеевская), документы в работе.</w:t>
      </w:r>
    </w:p>
    <w:p w:rsidR="0070435D" w:rsidRPr="00D613D7" w:rsidRDefault="00F833B6" w:rsidP="007043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="00A73D66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стационарны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C030C7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70435D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етски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70435D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45A3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оздоровительны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B745A3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лагеря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70435D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«Огонек», «Энергетик», </w:t>
      </w:r>
      <w:r w:rsidR="0070435D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лагерь «им. Ю.А. Гагарина»</w:t>
      </w:r>
      <w:r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планируется проведение 3 смен при 100 % напол</w:t>
      </w:r>
      <w:r w:rsidR="00780396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няемости с охватом 1</w:t>
      </w:r>
      <w:r w:rsidR="00B3493C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650</w:t>
      </w:r>
      <w:r w:rsidR="00780396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 (</w:t>
      </w:r>
      <w:r w:rsidR="00E9252A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2019 год - 1400 чел., </w:t>
      </w:r>
      <w:r w:rsidR="00780396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2021 году при 75% наполняемости- </w:t>
      </w:r>
      <w:r w:rsidR="00E9252A" w:rsidRPr="00D6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1614 человек).</w:t>
      </w:r>
    </w:p>
    <w:p w:rsidR="00074F66" w:rsidRPr="00D613D7" w:rsidRDefault="00074F66" w:rsidP="00A73D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этих смен: создание условий для полноценного отдыха, оздоровления детей, развития их внутреннего потенциала, содействия формированию ключевых компетенций воспитанников на основе включения их в разнообразную общественно значимую и личностно привлекательную деятельность, содержательное общение и межличностные отношения в разновозрастном коллективе, развитие творческих способностей детей.</w:t>
      </w:r>
    </w:p>
    <w:p w:rsidR="006E4599" w:rsidRPr="008D1CD0" w:rsidRDefault="001B4D0B" w:rsidP="006E45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летней оздоровительной кампании </w:t>
      </w:r>
      <w:r w:rsidR="0055732C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управлением образования города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запланировано 2</w:t>
      </w:r>
      <w:r w:rsidR="003F44B5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профильн</w:t>
      </w:r>
      <w:r w:rsidR="003F44B5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смен</w:t>
      </w:r>
      <w:r w:rsidR="003F44B5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3D7">
        <w:rPr>
          <w:rFonts w:ascii="Times New Roman" w:hAnsi="Times New Roman" w:cs="Times New Roman"/>
          <w:sz w:val="28"/>
          <w:szCs w:val="28"/>
        </w:rPr>
        <w:t>различной направленности (экологическая, физкультурно – оздоровительная, техническая, творческая, эстетическая</w:t>
      </w:r>
      <w:r w:rsidR="003F44B5" w:rsidRPr="00D613D7">
        <w:rPr>
          <w:rFonts w:ascii="Times New Roman" w:hAnsi="Times New Roman" w:cs="Times New Roman"/>
          <w:sz w:val="28"/>
          <w:szCs w:val="28"/>
        </w:rPr>
        <w:t>, военно-патриотическая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охватом 6</w:t>
      </w:r>
      <w:r w:rsidR="003F44B5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742 человека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них 2 профильные смены «Юный патриот» буду проведены МАОУ «Лицей № 6 г. Благовещенска» с охватом 4</w:t>
      </w:r>
      <w:r w:rsidR="0025780F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67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</w:t>
      </w:r>
      <w:r w:rsidR="0025780F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E4599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в лицее № 11 в летний период будет организована профильная научная смена по робототехнике</w:t>
      </w:r>
      <w:r w:rsidR="006E4599"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инженерному программированию при поддержке «</w:t>
      </w:r>
      <w:proofErr w:type="spellStart"/>
      <w:r w:rsidR="006E4599"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Сибур</w:t>
      </w:r>
      <w:proofErr w:type="spellEnd"/>
      <w:r w:rsidR="006E4599"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>» -5 смен с охватом 120 человек; в школе № 28- 5 смен на территории автогородка по профилактике ДДТТ «Красный, желтый, зеленый» с охватом 75 человек;</w:t>
      </w:r>
    </w:p>
    <w:p w:rsidR="006E4599" w:rsidRPr="00D613D7" w:rsidRDefault="006E4599" w:rsidP="006E459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Также, в этом году, отдается предпочтение профильным сменам </w:t>
      </w:r>
      <w:r w:rsidRPr="008D1CD0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Pr="00D613D7">
        <w:rPr>
          <w:rFonts w:ascii="Times New Roman" w:hAnsi="Times New Roman" w:cs="Times New Roman"/>
          <w:sz w:val="28"/>
          <w:szCs w:val="28"/>
        </w:rPr>
        <w:t xml:space="preserve">персонифицированному финансированию. Смены будут организованы на </w:t>
      </w:r>
      <w:proofErr w:type="gramStart"/>
      <w:r w:rsidRPr="00D613D7">
        <w:rPr>
          <w:rFonts w:ascii="Times New Roman" w:hAnsi="Times New Roman" w:cs="Times New Roman"/>
          <w:sz w:val="28"/>
          <w:szCs w:val="28"/>
        </w:rPr>
        <w:t>базе  ДЮСШ</w:t>
      </w:r>
      <w:proofErr w:type="gramEnd"/>
      <w:r w:rsidRPr="00D613D7">
        <w:rPr>
          <w:rFonts w:ascii="Times New Roman" w:hAnsi="Times New Roman" w:cs="Times New Roman"/>
          <w:sz w:val="28"/>
          <w:szCs w:val="28"/>
        </w:rPr>
        <w:t xml:space="preserve"> № 1, Алексеевская гимназия, гимназия № 25, лицей № 11, школа № 5, 12, 15, 16, 17, 22, 23, 26, 28, в частных организациях: Центр современного образования, Языковая школа Прогресс. В ГИС Навигатор для ребят в летний период представлено 37 программ, по которым планируют обучиться 740 человек.</w:t>
      </w:r>
    </w:p>
    <w:p w:rsidR="006E4599" w:rsidRPr="00D613D7" w:rsidRDefault="00B65876" w:rsidP="00B6587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обучающихся школ города Благовещенска, лидеров школьных активов РДШ в возрасте от 13 до 16 лет и кураторов школьных отделений РДШ с 01 по 05 июня запланирована (профильная) смена Общероссийской общественно-государственной детско-юношеской организации «Российское движение школьников» «РДШ. Перезагрузка» в которой примут участие </w:t>
      </w:r>
      <w:r w:rsidRPr="008D1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40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 и 5 педагогов. Смена пройдет на базе ДОЛ «Огонек».</w:t>
      </w:r>
    </w:p>
    <w:p w:rsidR="00B65876" w:rsidRPr="00D613D7" w:rsidRDefault="00B65876" w:rsidP="00B6587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детей группы риска (215 чел., в 2021 году – 209 чел.) п</w:t>
      </w:r>
      <w:r w:rsidRPr="00D613D7">
        <w:rPr>
          <w:rFonts w:ascii="Times New Roman" w:hAnsi="Times New Roman" w:cs="Times New Roman"/>
          <w:sz w:val="28"/>
          <w:szCs w:val="28"/>
        </w:rPr>
        <w:t>рофильные смены будут организованы в течении лета в 9 школах города (2, 10, 13, 15, 17, 22, 23, 24, 27).</w:t>
      </w:r>
    </w:p>
    <w:p w:rsidR="00B65876" w:rsidRPr="00D613D7" w:rsidRDefault="00B65876" w:rsidP="00B6587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sz w:val="28"/>
          <w:szCs w:val="28"/>
        </w:rPr>
        <w:t xml:space="preserve">Планируемый охват детей с ОВЗ и детей- инвалидов составит -595 (в 2021 году-487).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детей с ОВЗ и детей-инвалидов </w:t>
      </w:r>
      <w:r w:rsidRPr="00D613D7">
        <w:rPr>
          <w:rFonts w:ascii="Times New Roman" w:hAnsi="Times New Roman" w:cs="Times New Roman"/>
          <w:sz w:val="28"/>
          <w:szCs w:val="28"/>
        </w:rPr>
        <w:t>смены запланированы в спортивной школе № 1 и в 10 общеобразовательных организациях города.</w:t>
      </w:r>
    </w:p>
    <w:p w:rsidR="00B65876" w:rsidRPr="00D613D7" w:rsidRDefault="00B65876" w:rsidP="00B6587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оздоровлении и занятости детей в период ЛОК отдается предпочтение опекаемым детям (</w:t>
      </w:r>
      <w:r w:rsidRPr="00D613D7">
        <w:rPr>
          <w:rFonts w:ascii="Times New Roman" w:hAnsi="Times New Roman" w:cs="Times New Roman"/>
          <w:sz w:val="28"/>
          <w:szCs w:val="28"/>
        </w:rPr>
        <w:t xml:space="preserve">214 чел., в 2021 году- 100 чел.),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детям из малообеспеченных семей (1183 чел.).</w:t>
      </w:r>
    </w:p>
    <w:p w:rsidR="00B65876" w:rsidRPr="008D1CD0" w:rsidRDefault="00B65876" w:rsidP="002D47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CD0">
        <w:rPr>
          <w:rFonts w:ascii="Times New Roman" w:hAnsi="Times New Roman" w:cs="Times New Roman"/>
          <w:sz w:val="28"/>
          <w:szCs w:val="28"/>
        </w:rPr>
        <w:lastRenderedPageBreak/>
        <w:t xml:space="preserve">На стадионах общеобразовательных учреждений (№ 1, 2, 11, </w:t>
      </w:r>
      <w:r w:rsidR="0073199C" w:rsidRPr="008D1CD0">
        <w:rPr>
          <w:rFonts w:ascii="Times New Roman" w:hAnsi="Times New Roman" w:cs="Times New Roman"/>
          <w:sz w:val="28"/>
          <w:szCs w:val="28"/>
        </w:rPr>
        <w:t>13,</w:t>
      </w:r>
      <w:r w:rsidR="00D81895" w:rsidRPr="008D1CD0">
        <w:rPr>
          <w:rFonts w:ascii="Times New Roman" w:hAnsi="Times New Roman" w:cs="Times New Roman"/>
          <w:sz w:val="28"/>
          <w:szCs w:val="28"/>
        </w:rPr>
        <w:t xml:space="preserve"> </w:t>
      </w:r>
      <w:r w:rsidRPr="008D1CD0">
        <w:rPr>
          <w:rFonts w:ascii="Times New Roman" w:hAnsi="Times New Roman" w:cs="Times New Roman"/>
          <w:sz w:val="28"/>
          <w:szCs w:val="28"/>
        </w:rPr>
        <w:t>16, 23, 25, 26) будет организована физкультурно-оздоровительная работа (в дневное и вечернее время) в рамках развития детского футбола с футбольной лигой «</w:t>
      </w:r>
      <w:proofErr w:type="spellStart"/>
      <w:r w:rsidRPr="008D1CD0">
        <w:rPr>
          <w:rFonts w:ascii="Times New Roman" w:hAnsi="Times New Roman" w:cs="Times New Roman"/>
          <w:sz w:val="28"/>
          <w:szCs w:val="28"/>
        </w:rPr>
        <w:t>Амурец</w:t>
      </w:r>
      <w:proofErr w:type="spellEnd"/>
      <w:r w:rsidRPr="008D1CD0">
        <w:rPr>
          <w:rFonts w:ascii="Times New Roman" w:hAnsi="Times New Roman" w:cs="Times New Roman"/>
          <w:sz w:val="28"/>
          <w:szCs w:val="28"/>
        </w:rPr>
        <w:t xml:space="preserve">» с охватом </w:t>
      </w:r>
      <w:r w:rsidRPr="008D1CD0">
        <w:rPr>
          <w:rFonts w:ascii="Times New Roman" w:hAnsi="Times New Roman" w:cs="Times New Roman"/>
          <w:b/>
          <w:sz w:val="28"/>
          <w:szCs w:val="28"/>
        </w:rPr>
        <w:t>470</w:t>
      </w:r>
      <w:r w:rsidRPr="008D1CD0">
        <w:rPr>
          <w:rFonts w:ascii="Times New Roman" w:hAnsi="Times New Roman" w:cs="Times New Roman"/>
          <w:sz w:val="28"/>
          <w:szCs w:val="28"/>
        </w:rPr>
        <w:t xml:space="preserve"> детей (в 2021 году -</w:t>
      </w:r>
      <w:r w:rsidR="002D4766" w:rsidRPr="008D1CD0">
        <w:rPr>
          <w:rFonts w:ascii="Times New Roman" w:hAnsi="Times New Roman" w:cs="Times New Roman"/>
          <w:sz w:val="28"/>
          <w:szCs w:val="28"/>
        </w:rPr>
        <w:t xml:space="preserve"> </w:t>
      </w:r>
      <w:r w:rsidRPr="008D1CD0">
        <w:rPr>
          <w:rFonts w:ascii="Times New Roman" w:hAnsi="Times New Roman" w:cs="Times New Roman"/>
          <w:sz w:val="28"/>
          <w:szCs w:val="28"/>
        </w:rPr>
        <w:t>450 чел.), преимущество будет отдано детям из социально незащищенных семей и детей группы риска.</w:t>
      </w:r>
    </w:p>
    <w:p w:rsidR="00EE4540" w:rsidRPr="00D613D7" w:rsidRDefault="00EE4540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планируется занятость детей в следующих формах:</w:t>
      </w:r>
    </w:p>
    <w:p w:rsidR="002D4766" w:rsidRPr="00D613D7" w:rsidRDefault="002D4766" w:rsidP="002D47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sz w:val="28"/>
          <w:szCs w:val="28"/>
        </w:rPr>
        <w:t>в общеобразовательных учреждениях</w:t>
      </w:r>
      <w:r w:rsidR="00481EB1" w:rsidRPr="00D613D7">
        <w:rPr>
          <w:rFonts w:ascii="Times New Roman" w:hAnsi="Times New Roman" w:cs="Times New Roman"/>
          <w:sz w:val="28"/>
          <w:szCs w:val="28"/>
        </w:rPr>
        <w:t xml:space="preserve"> (школа 10, Алексеевская гимназия)</w:t>
      </w:r>
      <w:r w:rsidRPr="00D613D7">
        <w:rPr>
          <w:rFonts w:ascii="Times New Roman" w:hAnsi="Times New Roman" w:cs="Times New Roman"/>
          <w:sz w:val="28"/>
          <w:szCs w:val="28"/>
        </w:rPr>
        <w:t>, в которых будут проходить ремонтные работы, будет организована работа по организации дворовых площадок на близлежащих территориях -7 с охватом 105 человек.</w:t>
      </w:r>
    </w:p>
    <w:p w:rsidR="00EE4540" w:rsidRPr="00D613D7" w:rsidRDefault="00EE4540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учебно-опытные участки -40 отрядов с охватом 1998 чел.;</w:t>
      </w:r>
    </w:p>
    <w:p w:rsidR="00EE4540" w:rsidRPr="00D613D7" w:rsidRDefault="00EE4540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ремонтные бригады- 41 с охватом 1149 чел.;</w:t>
      </w:r>
    </w:p>
    <w:p w:rsidR="00EE4540" w:rsidRPr="00D613D7" w:rsidRDefault="00EE4540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учебно-производственные бригады</w:t>
      </w:r>
      <w:r w:rsidR="003F44B5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- 19 с охватом 550 чел.;</w:t>
      </w:r>
    </w:p>
    <w:p w:rsidR="003F44B5" w:rsidRPr="00D613D7" w:rsidRDefault="003F44B5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волонтерские отряды – 33, с охватом 802 чел.;</w:t>
      </w:r>
    </w:p>
    <w:p w:rsidR="003F44B5" w:rsidRPr="00D613D7" w:rsidRDefault="003F44B5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физкультурно-массовые мероприятия -115 с охватом 2463 чел.;</w:t>
      </w:r>
    </w:p>
    <w:p w:rsidR="003F44B5" w:rsidRPr="00D613D7" w:rsidRDefault="003F44B5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военно-спортивные мероприятия (Юнармии) -</w:t>
      </w:r>
      <w:r w:rsidR="00855269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мероприяти</w:t>
      </w:r>
      <w:r w:rsidR="00855269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охватом 997 чел.;</w:t>
      </w:r>
    </w:p>
    <w:p w:rsidR="003F44B5" w:rsidRPr="00D613D7" w:rsidRDefault="003F44B5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творческие мастерские -11 с охватом 516 чел.;</w:t>
      </w:r>
    </w:p>
    <w:p w:rsidR="003F44B5" w:rsidRPr="00D613D7" w:rsidRDefault="003F44B5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мероприятия в рамках «Большая перемена» - 19 мероприятий с охватом 980 чел. </w:t>
      </w:r>
    </w:p>
    <w:p w:rsidR="00EE4540" w:rsidRPr="00D613D7" w:rsidRDefault="003F44B5" w:rsidP="0025780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запланированы 50 патриотических экскурсий в парк «Патриот» с охватом 1131;</w:t>
      </w:r>
    </w:p>
    <w:p w:rsidR="00E40F81" w:rsidRPr="00D613D7" w:rsidRDefault="003349A6" w:rsidP="00010C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 летней оздоровительной кампании в спортивных школа города про</w:t>
      </w:r>
      <w:r w:rsidR="00905346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йдут учебно-тренировочные сборы в спортивных школах № 3, 5, 7 с охватом более 1</w:t>
      </w:r>
      <w:r w:rsidR="00EE4540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316</w:t>
      </w:r>
      <w:r w:rsidR="00905346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детей.</w:t>
      </w:r>
    </w:p>
    <w:p w:rsidR="00ED70D8" w:rsidRPr="008D1CD0" w:rsidRDefault="002459DC" w:rsidP="00BC1D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sz w:val="28"/>
          <w:szCs w:val="28"/>
        </w:rPr>
        <w:t>Управлением по физической культуре</w:t>
      </w:r>
      <w:r w:rsidRPr="008D1CD0">
        <w:rPr>
          <w:rFonts w:ascii="Times New Roman" w:hAnsi="Times New Roman" w:cs="Times New Roman"/>
          <w:sz w:val="28"/>
          <w:szCs w:val="28"/>
        </w:rPr>
        <w:t xml:space="preserve"> и делам молодежи администрации города Благовещенска планируется привлечь к летней занятости детей и подростков более </w:t>
      </w:r>
      <w:r w:rsidRPr="008D1CD0">
        <w:rPr>
          <w:rFonts w:ascii="Times New Roman" w:hAnsi="Times New Roman" w:cs="Times New Roman"/>
          <w:b/>
          <w:sz w:val="28"/>
          <w:szCs w:val="28"/>
        </w:rPr>
        <w:t xml:space="preserve">3000 </w:t>
      </w:r>
      <w:r w:rsidRPr="008D1CD0">
        <w:rPr>
          <w:rFonts w:ascii="Times New Roman" w:hAnsi="Times New Roman" w:cs="Times New Roman"/>
          <w:sz w:val="28"/>
          <w:szCs w:val="28"/>
        </w:rPr>
        <w:t xml:space="preserve">чел. </w:t>
      </w:r>
      <w:r w:rsidR="00BC1DAE" w:rsidRPr="008D1CD0">
        <w:rPr>
          <w:rFonts w:ascii="Times New Roman" w:hAnsi="Times New Roman" w:cs="Times New Roman"/>
          <w:sz w:val="28"/>
          <w:szCs w:val="28"/>
        </w:rPr>
        <w:t xml:space="preserve">Для ребят будут организованы </w:t>
      </w:r>
      <w:r w:rsidR="008B160C" w:rsidRPr="008D1CD0">
        <w:rPr>
          <w:rFonts w:ascii="Times New Roman" w:hAnsi="Times New Roman" w:cs="Times New Roman"/>
          <w:sz w:val="28"/>
          <w:szCs w:val="28"/>
        </w:rPr>
        <w:t>площадки разной направленности, демонстрирующие молодым</w:t>
      </w:r>
      <w:r w:rsidR="00BC1DAE" w:rsidRPr="008D1CD0">
        <w:rPr>
          <w:rFonts w:ascii="Times New Roman" w:hAnsi="Times New Roman" w:cs="Times New Roman"/>
          <w:sz w:val="28"/>
          <w:szCs w:val="28"/>
        </w:rPr>
        <w:t xml:space="preserve"> людям, чем они могут заняться. 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Отделом по делам молодежи совместно с некоммерческими организациями в течение лета </w:t>
      </w:r>
      <w:r w:rsidR="00CC3753" w:rsidRPr="008D1CD0">
        <w:rPr>
          <w:rFonts w:ascii="Times New Roman" w:hAnsi="Times New Roman" w:cs="Times New Roman"/>
          <w:sz w:val="28"/>
          <w:szCs w:val="28"/>
        </w:rPr>
        <w:t xml:space="preserve">запланированы </w:t>
      </w:r>
      <w:r w:rsidR="008B160C" w:rsidRPr="008D1CD0">
        <w:rPr>
          <w:rFonts w:ascii="Times New Roman" w:hAnsi="Times New Roman" w:cs="Times New Roman"/>
          <w:sz w:val="28"/>
          <w:szCs w:val="28"/>
        </w:rPr>
        <w:t>различные фестивали, флешмобы, акции, ор</w:t>
      </w:r>
      <w:r w:rsidR="00ED70D8" w:rsidRPr="008D1CD0">
        <w:rPr>
          <w:rFonts w:ascii="Times New Roman" w:hAnsi="Times New Roman" w:cs="Times New Roman"/>
          <w:sz w:val="28"/>
          <w:szCs w:val="28"/>
        </w:rPr>
        <w:t>ганизованные в праздничные дни («День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 защиты детей</w:t>
      </w:r>
      <w:r w:rsidR="00ED70D8" w:rsidRPr="008D1CD0">
        <w:rPr>
          <w:rFonts w:ascii="Times New Roman" w:hAnsi="Times New Roman" w:cs="Times New Roman"/>
          <w:sz w:val="28"/>
          <w:szCs w:val="28"/>
        </w:rPr>
        <w:t>»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, </w:t>
      </w:r>
      <w:r w:rsidR="00ED70D8" w:rsidRPr="008D1CD0">
        <w:rPr>
          <w:rFonts w:ascii="Times New Roman" w:hAnsi="Times New Roman" w:cs="Times New Roman"/>
          <w:sz w:val="28"/>
          <w:szCs w:val="28"/>
        </w:rPr>
        <w:t>«</w:t>
      </w:r>
      <w:r w:rsidR="008B160C" w:rsidRPr="008D1CD0">
        <w:rPr>
          <w:rFonts w:ascii="Times New Roman" w:hAnsi="Times New Roman" w:cs="Times New Roman"/>
          <w:sz w:val="28"/>
          <w:szCs w:val="28"/>
        </w:rPr>
        <w:t>Д</w:t>
      </w:r>
      <w:r w:rsidR="00ED70D8" w:rsidRPr="008D1CD0">
        <w:rPr>
          <w:rFonts w:ascii="Times New Roman" w:hAnsi="Times New Roman" w:cs="Times New Roman"/>
          <w:sz w:val="28"/>
          <w:szCs w:val="28"/>
        </w:rPr>
        <w:t>ень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 семьи любви и верности</w:t>
      </w:r>
      <w:r w:rsidR="00ED70D8" w:rsidRPr="008D1CD0">
        <w:rPr>
          <w:rFonts w:ascii="Times New Roman" w:hAnsi="Times New Roman" w:cs="Times New Roman"/>
          <w:sz w:val="28"/>
          <w:szCs w:val="28"/>
        </w:rPr>
        <w:t>»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, </w:t>
      </w:r>
      <w:r w:rsidR="00ED70D8" w:rsidRPr="008D1CD0">
        <w:rPr>
          <w:rFonts w:ascii="Times New Roman" w:hAnsi="Times New Roman" w:cs="Times New Roman"/>
          <w:sz w:val="28"/>
          <w:szCs w:val="28"/>
        </w:rPr>
        <w:t>«</w:t>
      </w:r>
      <w:r w:rsidR="008B160C" w:rsidRPr="008D1CD0">
        <w:rPr>
          <w:rFonts w:ascii="Times New Roman" w:hAnsi="Times New Roman" w:cs="Times New Roman"/>
          <w:sz w:val="28"/>
          <w:szCs w:val="28"/>
        </w:rPr>
        <w:t>Д</w:t>
      </w:r>
      <w:r w:rsidR="00ED70D8" w:rsidRPr="008D1CD0">
        <w:rPr>
          <w:rFonts w:ascii="Times New Roman" w:hAnsi="Times New Roman" w:cs="Times New Roman"/>
          <w:sz w:val="28"/>
          <w:szCs w:val="28"/>
        </w:rPr>
        <w:t>е</w:t>
      </w:r>
      <w:r w:rsidR="008B160C" w:rsidRPr="008D1CD0">
        <w:rPr>
          <w:rFonts w:ascii="Times New Roman" w:hAnsi="Times New Roman" w:cs="Times New Roman"/>
          <w:sz w:val="28"/>
          <w:szCs w:val="28"/>
        </w:rPr>
        <w:t>н</w:t>
      </w:r>
      <w:r w:rsidR="00ED70D8" w:rsidRPr="008D1CD0">
        <w:rPr>
          <w:rFonts w:ascii="Times New Roman" w:hAnsi="Times New Roman" w:cs="Times New Roman"/>
          <w:sz w:val="28"/>
          <w:szCs w:val="28"/>
        </w:rPr>
        <w:t>ь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 российского флага</w:t>
      </w:r>
      <w:r w:rsidR="00ED70D8" w:rsidRPr="008D1CD0">
        <w:rPr>
          <w:rFonts w:ascii="Times New Roman" w:hAnsi="Times New Roman" w:cs="Times New Roman"/>
          <w:sz w:val="28"/>
          <w:szCs w:val="28"/>
        </w:rPr>
        <w:t>»</w:t>
      </w:r>
      <w:r w:rsidR="008B160C" w:rsidRPr="008D1CD0">
        <w:rPr>
          <w:rFonts w:ascii="Times New Roman" w:hAnsi="Times New Roman" w:cs="Times New Roman"/>
          <w:sz w:val="28"/>
          <w:szCs w:val="28"/>
        </w:rPr>
        <w:t xml:space="preserve"> и др.</w:t>
      </w:r>
      <w:r w:rsidR="00BC1DAE" w:rsidRPr="008D1CD0">
        <w:rPr>
          <w:rFonts w:ascii="Times New Roman" w:hAnsi="Times New Roman" w:cs="Times New Roman"/>
          <w:sz w:val="28"/>
          <w:szCs w:val="28"/>
        </w:rPr>
        <w:t>), федерациями спорта запланированы спортивные занятия, соревнования.</w:t>
      </w:r>
    </w:p>
    <w:p w:rsidR="00BC1DAE" w:rsidRPr="008D1CD0" w:rsidRDefault="00BC1DAE" w:rsidP="00BC1DA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CD0">
        <w:rPr>
          <w:rFonts w:ascii="Times New Roman" w:hAnsi="Times New Roman" w:cs="Times New Roman"/>
          <w:color w:val="000000"/>
          <w:sz w:val="28"/>
          <w:szCs w:val="28"/>
        </w:rPr>
        <w:t>В летний период продолжится активная деятельность Городского корпуса добровольцев, а именно организация добровольческих акций.</w:t>
      </w:r>
    </w:p>
    <w:p w:rsidR="00BC1DAE" w:rsidRPr="008D1CD0" w:rsidRDefault="002F7D46" w:rsidP="00BC1DA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CD0">
        <w:rPr>
          <w:rFonts w:ascii="Times New Roman" w:hAnsi="Times New Roman" w:cs="Times New Roman"/>
          <w:sz w:val="28"/>
          <w:szCs w:val="28"/>
        </w:rPr>
        <w:t xml:space="preserve">Ежегодно муниципальное бюджетное учреждение центр развития молодежных и общественных инициатив «Выбор» оказывает помощь </w:t>
      </w:r>
      <w:r w:rsidRPr="008D1CD0">
        <w:rPr>
          <w:rFonts w:ascii="Times New Roman" w:hAnsi="Times New Roman" w:cs="Times New Roman"/>
          <w:color w:val="000000"/>
          <w:sz w:val="28"/>
          <w:szCs w:val="28"/>
        </w:rPr>
        <w:t xml:space="preserve">в трудоустройстве несовершеннолетних граждан на летний период, а именно специалисты оказывают бесплатные юридические консультации, а </w:t>
      </w:r>
      <w:r w:rsidR="00DE59CC" w:rsidRPr="008D1CD0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8D1CD0">
        <w:rPr>
          <w:rFonts w:ascii="Times New Roman" w:hAnsi="Times New Roman" w:cs="Times New Roman"/>
          <w:color w:val="000000"/>
          <w:sz w:val="28"/>
          <w:szCs w:val="28"/>
        </w:rPr>
        <w:t xml:space="preserve"> предлагают имеющиеся вакансии. </w:t>
      </w:r>
    </w:p>
    <w:p w:rsidR="00533F91" w:rsidRPr="008D1CD0" w:rsidRDefault="002F7D46" w:rsidP="00533F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CD0">
        <w:rPr>
          <w:rFonts w:ascii="Times New Roman" w:hAnsi="Times New Roman" w:cs="Times New Roman"/>
          <w:color w:val="000000"/>
          <w:sz w:val="28"/>
          <w:szCs w:val="28"/>
        </w:rPr>
        <w:t xml:space="preserve">Всего в базе МБУ ЦРМ и ОИ «Выбор» по состоянию на </w:t>
      </w:r>
      <w:r w:rsidR="00F763BE" w:rsidRPr="008D1CD0">
        <w:rPr>
          <w:rFonts w:ascii="Times New Roman" w:hAnsi="Times New Roman" w:cs="Times New Roman"/>
          <w:color w:val="000000"/>
          <w:sz w:val="28"/>
          <w:szCs w:val="28"/>
        </w:rPr>
        <w:t>01.04</w:t>
      </w:r>
      <w:r w:rsidR="000D4791" w:rsidRPr="008D1CD0">
        <w:rPr>
          <w:rFonts w:ascii="Times New Roman" w:hAnsi="Times New Roman" w:cs="Times New Roman"/>
          <w:color w:val="000000"/>
          <w:sz w:val="28"/>
          <w:szCs w:val="28"/>
        </w:rPr>
        <w:t>.2022</w:t>
      </w:r>
      <w:r w:rsidRPr="008D1CD0">
        <w:rPr>
          <w:rFonts w:ascii="Times New Roman" w:hAnsi="Times New Roman" w:cs="Times New Roman"/>
          <w:color w:val="000000"/>
          <w:sz w:val="28"/>
          <w:szCs w:val="28"/>
        </w:rPr>
        <w:t xml:space="preserve"> года находится </w:t>
      </w:r>
      <w:r w:rsidRPr="008D1CD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13 </w:t>
      </w:r>
      <w:r w:rsidRPr="008D1CD0">
        <w:rPr>
          <w:rFonts w:ascii="Times New Roman" w:hAnsi="Times New Roman" w:cs="Times New Roman"/>
          <w:color w:val="000000"/>
          <w:sz w:val="28"/>
          <w:szCs w:val="28"/>
        </w:rPr>
        <w:t>вакансий для несовершеннолетних граждан, а именно:</w:t>
      </w:r>
    </w:p>
    <w:p w:rsidR="002F7D46" w:rsidRPr="008D1CD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CD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Работа по поиску вакансий ведется специалистами МБУ ЦРМ и ОИ «Выбор» ежедневно. </w:t>
      </w:r>
    </w:p>
    <w:p w:rsidR="00010C9B" w:rsidRPr="00D613D7" w:rsidRDefault="0098566C" w:rsidP="00010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color w:val="000000"/>
          <w:sz w:val="28"/>
          <w:szCs w:val="28"/>
        </w:rPr>
        <w:t>Учреждениями, подведомственными у</w:t>
      </w:r>
      <w:r w:rsidR="00FE55FD" w:rsidRPr="00D613D7">
        <w:rPr>
          <w:rFonts w:ascii="Times New Roman" w:hAnsi="Times New Roman" w:cs="Times New Roman"/>
          <w:color w:val="000000"/>
          <w:sz w:val="28"/>
          <w:szCs w:val="28"/>
        </w:rPr>
        <w:t>правлени</w:t>
      </w:r>
      <w:r w:rsidRPr="00D613D7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FE55FD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 культуры города </w:t>
      </w:r>
      <w:r w:rsidRPr="00D613D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13D7">
        <w:rPr>
          <w:rFonts w:ascii="Times New Roman" w:hAnsi="Times New Roman" w:cs="Times New Roman"/>
          <w:sz w:val="28"/>
          <w:szCs w:val="28"/>
        </w:rPr>
        <w:t xml:space="preserve">«Городской дом культуры», МБУК «МИБС») </w:t>
      </w:r>
      <w:r w:rsidR="00FE55FD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в период летней оздоровительной кампании </w:t>
      </w:r>
      <w:r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будут организованы </w:t>
      </w:r>
      <w:r w:rsidR="00FE55FD" w:rsidRPr="00D613D7">
        <w:rPr>
          <w:rFonts w:ascii="Times New Roman" w:hAnsi="Times New Roman" w:cs="Times New Roman"/>
          <w:sz w:val="28"/>
          <w:szCs w:val="28"/>
        </w:rPr>
        <w:t xml:space="preserve">смены для детей спортивной, художественно-эстетической направленности на открытых </w:t>
      </w:r>
      <w:r w:rsidRPr="00D613D7">
        <w:rPr>
          <w:rFonts w:ascii="Times New Roman" w:hAnsi="Times New Roman" w:cs="Times New Roman"/>
          <w:sz w:val="28"/>
          <w:szCs w:val="28"/>
        </w:rPr>
        <w:t>площадках города. Всего 2</w:t>
      </w:r>
      <w:r w:rsidR="00BC1DAE" w:rsidRPr="00D613D7">
        <w:rPr>
          <w:rFonts w:ascii="Times New Roman" w:hAnsi="Times New Roman" w:cs="Times New Roman"/>
          <w:sz w:val="28"/>
          <w:szCs w:val="28"/>
        </w:rPr>
        <w:t>5</w:t>
      </w:r>
      <w:r w:rsidRPr="00D613D7">
        <w:rPr>
          <w:rFonts w:ascii="Times New Roman" w:hAnsi="Times New Roman" w:cs="Times New Roman"/>
          <w:sz w:val="28"/>
          <w:szCs w:val="28"/>
        </w:rPr>
        <w:t xml:space="preserve"> смены с охватом </w:t>
      </w:r>
      <w:r w:rsidR="00BC1DAE" w:rsidRPr="00D613D7">
        <w:rPr>
          <w:rFonts w:ascii="Times New Roman" w:hAnsi="Times New Roman" w:cs="Times New Roman"/>
          <w:sz w:val="28"/>
          <w:szCs w:val="28"/>
        </w:rPr>
        <w:t>1075</w:t>
      </w:r>
      <w:r w:rsidRPr="00D613D7">
        <w:rPr>
          <w:rFonts w:ascii="Times New Roman" w:hAnsi="Times New Roman" w:cs="Times New Roman"/>
          <w:sz w:val="28"/>
          <w:szCs w:val="28"/>
        </w:rPr>
        <w:t xml:space="preserve"> человек.  </w:t>
      </w:r>
    </w:p>
    <w:p w:rsidR="00ED70D8" w:rsidRPr="00D613D7" w:rsidRDefault="00ED70D8" w:rsidP="00010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3D7">
        <w:rPr>
          <w:rFonts w:ascii="Times New Roman" w:hAnsi="Times New Roman" w:cs="Times New Roman"/>
          <w:color w:val="000000"/>
          <w:sz w:val="28"/>
          <w:szCs w:val="28"/>
        </w:rPr>
        <w:t>В период летней оздоровительной кампании 202</w:t>
      </w:r>
      <w:r w:rsidR="00EE4540" w:rsidRPr="00D613D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54F7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планируется оздоровить </w:t>
      </w:r>
      <w:r w:rsidR="005C0417" w:rsidRPr="00D613D7">
        <w:rPr>
          <w:rFonts w:ascii="Times New Roman" w:hAnsi="Times New Roman" w:cs="Times New Roman"/>
          <w:color w:val="000000"/>
          <w:sz w:val="28"/>
          <w:szCs w:val="28"/>
        </w:rPr>
        <w:t>29</w:t>
      </w:r>
      <w:r w:rsidR="00F763BE" w:rsidRPr="00D613D7">
        <w:rPr>
          <w:rFonts w:ascii="Times New Roman" w:hAnsi="Times New Roman" w:cs="Times New Roman"/>
          <w:color w:val="000000"/>
          <w:sz w:val="28"/>
          <w:szCs w:val="28"/>
        </w:rPr>
        <w:t>216</w:t>
      </w:r>
      <w:r w:rsidR="00EE4540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54F7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детей </w:t>
      </w:r>
      <w:r w:rsidR="005C0417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(более 100%) </w:t>
      </w:r>
      <w:r w:rsidR="009754F7" w:rsidRPr="00D613D7">
        <w:rPr>
          <w:rFonts w:ascii="Times New Roman" w:hAnsi="Times New Roman" w:cs="Times New Roman"/>
          <w:color w:val="000000"/>
          <w:sz w:val="28"/>
          <w:szCs w:val="28"/>
        </w:rPr>
        <w:t>в возрасте от 6,</w:t>
      </w:r>
      <w:r w:rsidR="00333786" w:rsidRPr="00D613D7">
        <w:rPr>
          <w:rFonts w:ascii="Times New Roman" w:hAnsi="Times New Roman" w:cs="Times New Roman"/>
          <w:color w:val="000000"/>
          <w:sz w:val="28"/>
          <w:szCs w:val="28"/>
        </w:rPr>
        <w:t>6 до 17 лет:</w:t>
      </w:r>
      <w:r w:rsidR="006E498C" w:rsidRPr="00D6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B4D0B" w:rsidRPr="00D613D7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лагеря дневного пребывания- </w:t>
      </w:r>
      <w:r w:rsidR="00575732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1290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детей;</w:t>
      </w:r>
    </w:p>
    <w:p w:rsidR="001B4D0B" w:rsidRPr="00D613D7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детские загородные лагеря -</w:t>
      </w:r>
      <w:r w:rsidR="00575732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63BE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650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4D0B" w:rsidRPr="00D613D7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профильные смены -</w:t>
      </w:r>
      <w:r w:rsidR="00575732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6742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4D0B" w:rsidRPr="00D613D7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иные формы охвата (летние площадки, трудоустройство, дистанционные) -</w:t>
      </w:r>
      <w:r w:rsidR="00E35665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417"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19534</w:t>
      </w:r>
      <w:r w:rsidRPr="00D613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4D0B" w:rsidRPr="008D1CD0" w:rsidRDefault="00190091" w:rsidP="0019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613D7">
        <w:rPr>
          <w:sz w:val="28"/>
          <w:szCs w:val="28"/>
        </w:rPr>
        <w:t xml:space="preserve">В целях повышения эффективности оздоровительной кампании в течение года работает </w:t>
      </w:r>
      <w:r w:rsidRPr="00D613D7">
        <w:rPr>
          <w:i/>
          <w:sz w:val="28"/>
          <w:szCs w:val="28"/>
        </w:rPr>
        <w:t>городск</w:t>
      </w:r>
      <w:r w:rsidR="00E6355C" w:rsidRPr="00D613D7">
        <w:rPr>
          <w:i/>
          <w:sz w:val="28"/>
          <w:szCs w:val="28"/>
        </w:rPr>
        <w:t xml:space="preserve">ая </w:t>
      </w:r>
      <w:r w:rsidRPr="00D613D7">
        <w:rPr>
          <w:i/>
          <w:sz w:val="28"/>
          <w:szCs w:val="28"/>
        </w:rPr>
        <w:t>межведомственн</w:t>
      </w:r>
      <w:r w:rsidR="00F50B3E" w:rsidRPr="00D613D7">
        <w:rPr>
          <w:i/>
          <w:sz w:val="28"/>
          <w:szCs w:val="28"/>
        </w:rPr>
        <w:t>ая</w:t>
      </w:r>
      <w:r w:rsidRPr="00D613D7">
        <w:rPr>
          <w:i/>
          <w:sz w:val="28"/>
          <w:szCs w:val="28"/>
        </w:rPr>
        <w:t xml:space="preserve"> комисси</w:t>
      </w:r>
      <w:r w:rsidR="00F50B3E" w:rsidRPr="00D613D7">
        <w:rPr>
          <w:i/>
          <w:sz w:val="28"/>
          <w:szCs w:val="28"/>
        </w:rPr>
        <w:t>я</w:t>
      </w:r>
      <w:r w:rsidRPr="00D613D7">
        <w:rPr>
          <w:i/>
          <w:sz w:val="28"/>
          <w:szCs w:val="28"/>
        </w:rPr>
        <w:t xml:space="preserve"> по вопросам организации отдыха и оздоровления детей</w:t>
      </w:r>
      <w:r w:rsidRPr="00D613D7">
        <w:rPr>
          <w:sz w:val="28"/>
          <w:szCs w:val="28"/>
        </w:rPr>
        <w:t xml:space="preserve"> </w:t>
      </w:r>
      <w:r w:rsidRPr="00D613D7">
        <w:rPr>
          <w:i/>
          <w:sz w:val="28"/>
          <w:szCs w:val="28"/>
        </w:rPr>
        <w:t>в период летней оздоровительной кампании</w:t>
      </w:r>
      <w:r w:rsidRPr="00D613D7">
        <w:rPr>
          <w:sz w:val="28"/>
          <w:szCs w:val="28"/>
        </w:rPr>
        <w:t xml:space="preserve">, утвержденная постановлением администрации города Благовещенска от </w:t>
      </w:r>
      <w:r w:rsidR="00F50B3E" w:rsidRPr="00D613D7">
        <w:rPr>
          <w:sz w:val="28"/>
          <w:szCs w:val="28"/>
        </w:rPr>
        <w:t>22</w:t>
      </w:r>
      <w:r w:rsidRPr="00D613D7">
        <w:rPr>
          <w:sz w:val="28"/>
          <w:szCs w:val="28"/>
        </w:rPr>
        <w:t xml:space="preserve">.03.2021 № </w:t>
      </w:r>
      <w:r w:rsidR="00F50B3E" w:rsidRPr="00D613D7">
        <w:rPr>
          <w:sz w:val="28"/>
          <w:szCs w:val="28"/>
        </w:rPr>
        <w:t>919</w:t>
      </w:r>
      <w:r w:rsidRPr="00D613D7">
        <w:rPr>
          <w:sz w:val="28"/>
          <w:szCs w:val="28"/>
        </w:rPr>
        <w:t xml:space="preserve"> «О мерах по организации</w:t>
      </w:r>
      <w:r w:rsidRPr="008D1CD0">
        <w:rPr>
          <w:sz w:val="28"/>
          <w:szCs w:val="28"/>
        </w:rPr>
        <w:t xml:space="preserve"> летнего отдыха, оздоровления и занятости детей и подростков города Благовещенска в летний период», на заседаниях которой  рассматриваются  основные направления деятельности, определяются  приоритеты и задачи детского оздоровления, решаются  вопросы финансирования, в том числе связанные с частичной оплатой и компенсацией за самостоятельно приобретенные путевки. </w:t>
      </w:r>
    </w:p>
    <w:p w:rsidR="004406D0" w:rsidRPr="008D1CD0" w:rsidRDefault="001B4D0B" w:rsidP="00010C9B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1CD0">
        <w:rPr>
          <w:rFonts w:ascii="Times New Roman" w:hAnsi="Times New Roman" w:cs="Times New Roman"/>
          <w:sz w:val="28"/>
          <w:szCs w:val="28"/>
        </w:rPr>
        <w:t>С 2</w:t>
      </w:r>
      <w:r w:rsidR="00780396" w:rsidRPr="008D1CD0">
        <w:rPr>
          <w:rFonts w:ascii="Times New Roman" w:hAnsi="Times New Roman" w:cs="Times New Roman"/>
          <w:sz w:val="28"/>
          <w:szCs w:val="28"/>
        </w:rPr>
        <w:t>3</w:t>
      </w:r>
      <w:r w:rsidRPr="008D1CD0">
        <w:rPr>
          <w:rFonts w:ascii="Times New Roman" w:hAnsi="Times New Roman" w:cs="Times New Roman"/>
          <w:sz w:val="28"/>
          <w:szCs w:val="28"/>
        </w:rPr>
        <w:t xml:space="preserve"> по 28 мая 202</w:t>
      </w:r>
      <w:r w:rsidR="00780396" w:rsidRPr="008D1CD0">
        <w:rPr>
          <w:rFonts w:ascii="Times New Roman" w:hAnsi="Times New Roman" w:cs="Times New Roman"/>
          <w:sz w:val="28"/>
          <w:szCs w:val="28"/>
        </w:rPr>
        <w:t>2</w:t>
      </w:r>
      <w:r w:rsidRPr="008D1CD0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межведомственной комиссией, в состав которой включены представители Управления </w:t>
      </w:r>
      <w:proofErr w:type="spellStart"/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Ростехнадзора</w:t>
      </w:r>
      <w:proofErr w:type="spellEnd"/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D1C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управления надзорной деятельности и профилактической работы Главного управления МЧС России по городу Благовещенску, Детской городской клинической больницы </w:t>
      </w:r>
      <w:r w:rsidRPr="008D1CD0">
        <w:rPr>
          <w:rFonts w:ascii="Times New Roman" w:hAnsi="Times New Roman" w:cs="Times New Roman"/>
          <w:sz w:val="28"/>
          <w:szCs w:val="28"/>
        </w:rPr>
        <w:t>запланирована проверка готовности лагерей дневного пребывания, детских загородных оздоровительных лагерей к летней оздоровительной кампании 202</w:t>
      </w:r>
      <w:r w:rsidR="00780396" w:rsidRPr="008D1CD0">
        <w:rPr>
          <w:rFonts w:ascii="Times New Roman" w:hAnsi="Times New Roman" w:cs="Times New Roman"/>
          <w:sz w:val="28"/>
          <w:szCs w:val="28"/>
        </w:rPr>
        <w:t>2</w:t>
      </w:r>
      <w:r w:rsidRPr="008D1C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0091" w:rsidRPr="008D1CD0" w:rsidRDefault="00C45211" w:rsidP="0019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1CD0">
        <w:rPr>
          <w:sz w:val="28"/>
          <w:szCs w:val="28"/>
        </w:rPr>
        <w:t>Управлением образования города о</w:t>
      </w:r>
      <w:r w:rsidR="00190091" w:rsidRPr="008D1CD0">
        <w:rPr>
          <w:sz w:val="28"/>
          <w:szCs w:val="28"/>
        </w:rPr>
        <w:t>рганизована работа телефона «горячей линии»</w:t>
      </w:r>
      <w:r w:rsidRPr="008D1CD0">
        <w:rPr>
          <w:sz w:val="28"/>
          <w:szCs w:val="28"/>
        </w:rPr>
        <w:t xml:space="preserve"> 237-957</w:t>
      </w:r>
      <w:r w:rsidR="00190091" w:rsidRPr="008D1CD0">
        <w:rPr>
          <w:sz w:val="28"/>
          <w:szCs w:val="28"/>
        </w:rPr>
        <w:t xml:space="preserve">, </w:t>
      </w:r>
      <w:r w:rsidRPr="008D1CD0">
        <w:rPr>
          <w:sz w:val="28"/>
          <w:szCs w:val="28"/>
        </w:rPr>
        <w:t>проводятся консультации</w:t>
      </w:r>
      <w:r w:rsidR="00190091" w:rsidRPr="008D1CD0">
        <w:rPr>
          <w:sz w:val="28"/>
          <w:szCs w:val="28"/>
        </w:rPr>
        <w:t xml:space="preserve"> по вопросам организации летнего отдыха, вопросы оздоровительной кампании </w:t>
      </w:r>
      <w:r w:rsidRPr="008D1CD0">
        <w:rPr>
          <w:sz w:val="28"/>
          <w:szCs w:val="28"/>
        </w:rPr>
        <w:t>освещаются на сайтах образовательных организаций, управления образования города.</w:t>
      </w:r>
    </w:p>
    <w:p w:rsidR="007F1236" w:rsidRPr="008D1CD0" w:rsidRDefault="00282CDD" w:rsidP="00010C9B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всего подготовительного периода проводится последовательная работа по информационно-методическому сопровождению летней оздоровительной кампании. </w:t>
      </w:r>
    </w:p>
    <w:p w:rsidR="00527D2B" w:rsidRPr="008D1CD0" w:rsidRDefault="00527D2B" w:rsidP="00282CDD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CD0">
        <w:rPr>
          <w:rFonts w:ascii="Times New Roman" w:hAnsi="Times New Roman" w:cs="Times New Roman"/>
          <w:bCs/>
          <w:color w:val="000000"/>
          <w:sz w:val="28"/>
          <w:szCs w:val="28"/>
        </w:rPr>
        <w:t>Вопрос к подготовке оздоровительной летней кампании 20</w:t>
      </w:r>
      <w:r w:rsidR="00BF05CF" w:rsidRPr="008D1CD0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="00780396" w:rsidRPr="008D1CD0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8D1C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стоит на контроле городской оздоровительной комиссии.</w:t>
      </w:r>
    </w:p>
    <w:p w:rsidR="00527D2B" w:rsidRPr="008D1CD0" w:rsidRDefault="00527D2B" w:rsidP="00527D2B">
      <w:pPr>
        <w:pStyle w:val="a3"/>
        <w:spacing w:line="240" w:lineRule="atLeast"/>
        <w:ind w:firstLine="737"/>
        <w:jc w:val="both"/>
        <w:rPr>
          <w:bCs/>
          <w:color w:val="000000"/>
          <w:sz w:val="28"/>
          <w:szCs w:val="28"/>
        </w:rPr>
      </w:pPr>
    </w:p>
    <w:p w:rsidR="0008766A" w:rsidRPr="008D1CD0" w:rsidRDefault="0008766A" w:rsidP="0008766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8766A" w:rsidRPr="008D1CD0" w:rsidRDefault="0008766A" w:rsidP="0019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801BD" w:rsidRPr="008D1CD0" w:rsidRDefault="00A801BD">
      <w:pPr>
        <w:rPr>
          <w:rFonts w:ascii="Times New Roman" w:hAnsi="Times New Roman" w:cs="Times New Roman"/>
          <w:sz w:val="28"/>
          <w:szCs w:val="28"/>
        </w:rPr>
      </w:pPr>
    </w:p>
    <w:sectPr w:rsidR="00A801BD" w:rsidRPr="008D1CD0" w:rsidSect="00D613D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00"/>
    <w:rsid w:val="00010C9B"/>
    <w:rsid w:val="000407A7"/>
    <w:rsid w:val="00072AF7"/>
    <w:rsid w:val="00074F66"/>
    <w:rsid w:val="000851C0"/>
    <w:rsid w:val="0008766A"/>
    <w:rsid w:val="000D281B"/>
    <w:rsid w:val="000D4791"/>
    <w:rsid w:val="00116D7E"/>
    <w:rsid w:val="00167545"/>
    <w:rsid w:val="00190091"/>
    <w:rsid w:val="001914A4"/>
    <w:rsid w:val="001B4D0B"/>
    <w:rsid w:val="001C4B59"/>
    <w:rsid w:val="001E1975"/>
    <w:rsid w:val="00211103"/>
    <w:rsid w:val="0023045E"/>
    <w:rsid w:val="00230A0E"/>
    <w:rsid w:val="00235854"/>
    <w:rsid w:val="002459DC"/>
    <w:rsid w:val="0025780F"/>
    <w:rsid w:val="00282CDD"/>
    <w:rsid w:val="002D4766"/>
    <w:rsid w:val="002F7D46"/>
    <w:rsid w:val="00301CAB"/>
    <w:rsid w:val="00312A2C"/>
    <w:rsid w:val="00333786"/>
    <w:rsid w:val="00334842"/>
    <w:rsid w:val="003349A6"/>
    <w:rsid w:val="0034542D"/>
    <w:rsid w:val="003506B3"/>
    <w:rsid w:val="003760E0"/>
    <w:rsid w:val="00382756"/>
    <w:rsid w:val="00387D6D"/>
    <w:rsid w:val="00391C56"/>
    <w:rsid w:val="003B15FF"/>
    <w:rsid w:val="003F44B5"/>
    <w:rsid w:val="004319D8"/>
    <w:rsid w:val="00436FC6"/>
    <w:rsid w:val="004406D0"/>
    <w:rsid w:val="00462540"/>
    <w:rsid w:val="00481EB1"/>
    <w:rsid w:val="00490824"/>
    <w:rsid w:val="004E289C"/>
    <w:rsid w:val="004F6E88"/>
    <w:rsid w:val="00524EAD"/>
    <w:rsid w:val="00527D2B"/>
    <w:rsid w:val="00533F91"/>
    <w:rsid w:val="005478A8"/>
    <w:rsid w:val="005556EB"/>
    <w:rsid w:val="0055732C"/>
    <w:rsid w:val="00575732"/>
    <w:rsid w:val="0058642F"/>
    <w:rsid w:val="005A7106"/>
    <w:rsid w:val="005A7D95"/>
    <w:rsid w:val="005C0417"/>
    <w:rsid w:val="005C3EB2"/>
    <w:rsid w:val="005C7082"/>
    <w:rsid w:val="005D0F98"/>
    <w:rsid w:val="005F3FB3"/>
    <w:rsid w:val="00605299"/>
    <w:rsid w:val="00611B24"/>
    <w:rsid w:val="006317E4"/>
    <w:rsid w:val="0065520D"/>
    <w:rsid w:val="00666A32"/>
    <w:rsid w:val="00675CA2"/>
    <w:rsid w:val="006C249D"/>
    <w:rsid w:val="006E4599"/>
    <w:rsid w:val="006E498C"/>
    <w:rsid w:val="0070435D"/>
    <w:rsid w:val="0073199C"/>
    <w:rsid w:val="00780396"/>
    <w:rsid w:val="007D48AD"/>
    <w:rsid w:val="007D5695"/>
    <w:rsid w:val="007F1236"/>
    <w:rsid w:val="007F2256"/>
    <w:rsid w:val="007F69C5"/>
    <w:rsid w:val="00814150"/>
    <w:rsid w:val="008366BD"/>
    <w:rsid w:val="00853A50"/>
    <w:rsid w:val="00855269"/>
    <w:rsid w:val="0086644D"/>
    <w:rsid w:val="008B160C"/>
    <w:rsid w:val="008D1CD0"/>
    <w:rsid w:val="008F1649"/>
    <w:rsid w:val="008F3943"/>
    <w:rsid w:val="009051B1"/>
    <w:rsid w:val="00905346"/>
    <w:rsid w:val="00912EDD"/>
    <w:rsid w:val="0093604C"/>
    <w:rsid w:val="00952682"/>
    <w:rsid w:val="009534F5"/>
    <w:rsid w:val="0097233D"/>
    <w:rsid w:val="009754F7"/>
    <w:rsid w:val="0098472A"/>
    <w:rsid w:val="0098566C"/>
    <w:rsid w:val="009A0AEC"/>
    <w:rsid w:val="009A3211"/>
    <w:rsid w:val="00A70D89"/>
    <w:rsid w:val="00A73D66"/>
    <w:rsid w:val="00A801BD"/>
    <w:rsid w:val="00AF398B"/>
    <w:rsid w:val="00B04BF1"/>
    <w:rsid w:val="00B13DB4"/>
    <w:rsid w:val="00B3493C"/>
    <w:rsid w:val="00B400A0"/>
    <w:rsid w:val="00B65876"/>
    <w:rsid w:val="00B72A61"/>
    <w:rsid w:val="00B745A3"/>
    <w:rsid w:val="00B81331"/>
    <w:rsid w:val="00BC1DAE"/>
    <w:rsid w:val="00BC7D20"/>
    <w:rsid w:val="00BF05CF"/>
    <w:rsid w:val="00C030C7"/>
    <w:rsid w:val="00C0403F"/>
    <w:rsid w:val="00C05538"/>
    <w:rsid w:val="00C45211"/>
    <w:rsid w:val="00C60876"/>
    <w:rsid w:val="00C77F3B"/>
    <w:rsid w:val="00CC140B"/>
    <w:rsid w:val="00CC3753"/>
    <w:rsid w:val="00CD3A00"/>
    <w:rsid w:val="00CE0CCA"/>
    <w:rsid w:val="00D613D7"/>
    <w:rsid w:val="00D81895"/>
    <w:rsid w:val="00DB0CE5"/>
    <w:rsid w:val="00DE59CC"/>
    <w:rsid w:val="00E0139E"/>
    <w:rsid w:val="00E33129"/>
    <w:rsid w:val="00E35665"/>
    <w:rsid w:val="00E373EE"/>
    <w:rsid w:val="00E40F81"/>
    <w:rsid w:val="00E577AB"/>
    <w:rsid w:val="00E62A3C"/>
    <w:rsid w:val="00E6355C"/>
    <w:rsid w:val="00E67803"/>
    <w:rsid w:val="00E84D21"/>
    <w:rsid w:val="00E878A2"/>
    <w:rsid w:val="00E9252A"/>
    <w:rsid w:val="00ED70D8"/>
    <w:rsid w:val="00EE4540"/>
    <w:rsid w:val="00F01489"/>
    <w:rsid w:val="00F44D13"/>
    <w:rsid w:val="00F50B3E"/>
    <w:rsid w:val="00F763BE"/>
    <w:rsid w:val="00F833B6"/>
    <w:rsid w:val="00F912A6"/>
    <w:rsid w:val="00F94858"/>
    <w:rsid w:val="00FD28AB"/>
    <w:rsid w:val="00FE55FD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8B46"/>
  <w15:chartTrackingRefBased/>
  <w15:docId w15:val="{4AC357B0-1605-43FB-9E61-57450355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009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F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05CF"/>
    <w:rPr>
      <w:rFonts w:ascii="Segoe UI" w:hAnsi="Segoe UI" w:cs="Segoe UI"/>
      <w:sz w:val="18"/>
      <w:szCs w:val="18"/>
    </w:rPr>
  </w:style>
  <w:style w:type="character" w:customStyle="1" w:styleId="3">
    <w:name w:val="Заголовок №3_"/>
    <w:link w:val="30"/>
    <w:rsid w:val="00391C56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391C56"/>
    <w:pPr>
      <w:widowControl w:val="0"/>
      <w:shd w:val="clear" w:color="auto" w:fill="FFFFFF"/>
      <w:spacing w:before="180" w:after="300" w:line="0" w:lineRule="atLeast"/>
      <w:jc w:val="both"/>
      <w:outlineLvl w:val="2"/>
    </w:pPr>
    <w:rPr>
      <w:rFonts w:ascii="Times New Roman" w:eastAsia="Times New Roman" w:hAnsi="Times New Roman"/>
      <w:b/>
      <w:bCs/>
    </w:rPr>
  </w:style>
  <w:style w:type="paragraph" w:styleId="a7">
    <w:name w:val="No Spacing"/>
    <w:uiPriority w:val="1"/>
    <w:qFormat/>
    <w:rsid w:val="00391C56"/>
    <w:pPr>
      <w:spacing w:after="0" w:line="240" w:lineRule="auto"/>
    </w:pPr>
    <w:rPr>
      <w:rFonts w:eastAsiaTheme="minorEastAsia"/>
      <w:lang w:eastAsia="ru-RU"/>
    </w:rPr>
  </w:style>
  <w:style w:type="paragraph" w:customStyle="1" w:styleId="FR1">
    <w:name w:val="FR1"/>
    <w:rsid w:val="00391C56"/>
    <w:pPr>
      <w:widowControl w:val="0"/>
      <w:snapToGrid w:val="0"/>
      <w:spacing w:before="700"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8">
    <w:name w:val="Table Grid"/>
    <w:basedOn w:val="a1"/>
    <w:uiPriority w:val="39"/>
    <w:rsid w:val="00B0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80</cp:revision>
  <cp:lastPrinted>2022-04-07T02:35:00Z</cp:lastPrinted>
  <dcterms:created xsi:type="dcterms:W3CDTF">2021-04-03T06:45:00Z</dcterms:created>
  <dcterms:modified xsi:type="dcterms:W3CDTF">2022-05-05T07:08:00Z</dcterms:modified>
</cp:coreProperties>
</file>