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1E" w:rsidRPr="00003D9C" w:rsidRDefault="00C6331E" w:rsidP="00003D9C">
      <w:pPr>
        <w:pStyle w:val="2"/>
        <w:tabs>
          <w:tab w:val="clear" w:pos="360"/>
          <w:tab w:val="left" w:pos="0"/>
          <w:tab w:val="left" w:pos="709"/>
        </w:tabs>
        <w:ind w:left="0"/>
        <w:rPr>
          <w:b w:val="0"/>
          <w:bCs w:val="0"/>
          <w:caps/>
          <w:sz w:val="28"/>
          <w:szCs w:val="28"/>
        </w:rPr>
      </w:pP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6331E" w:rsidRPr="00BC6DAB" w:rsidRDefault="00C6331E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 w:rsidRPr="00BC6DAB">
        <w:rPr>
          <w:caps/>
          <w:sz w:val="28"/>
          <w:szCs w:val="28"/>
        </w:rPr>
        <w:t>(УПРАВЛЕНИЕ ОБРАЗОВАНИЯ ГОРОДА)</w:t>
      </w:r>
    </w:p>
    <w:p w:rsidR="00C6331E" w:rsidRPr="00BC6DAB" w:rsidRDefault="00C6331E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C6331E" w:rsidRDefault="00C6331E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</w:pPr>
      <w:proofErr w:type="gramStart"/>
      <w:r w:rsidRPr="00BC6DAB">
        <w:t>п</w:t>
      </w:r>
      <w:proofErr w:type="gramEnd"/>
      <w:r w:rsidRPr="00BC6DAB">
        <w:t xml:space="preserve"> р и к а з</w:t>
      </w:r>
    </w:p>
    <w:p w:rsidR="0068720F" w:rsidRPr="0068720F" w:rsidRDefault="006F5665" w:rsidP="0068720F">
      <w:pPr>
        <w:tabs>
          <w:tab w:val="left" w:pos="709"/>
        </w:tabs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    </w:t>
      </w:r>
      <w:r w:rsidR="0068720F" w:rsidRPr="0068720F">
        <w:rPr>
          <w:caps/>
          <w:sz w:val="28"/>
          <w:szCs w:val="28"/>
        </w:rPr>
        <w:t>27.07.2021</w:t>
      </w:r>
      <w:r>
        <w:rPr>
          <w:caps/>
          <w:sz w:val="28"/>
          <w:szCs w:val="28"/>
        </w:rPr>
        <w:t xml:space="preserve">                                                                  </w:t>
      </w:r>
      <w:r w:rsidR="0068720F">
        <w:rPr>
          <w:caps/>
          <w:sz w:val="28"/>
          <w:szCs w:val="28"/>
        </w:rPr>
        <w:t xml:space="preserve">                              </w:t>
      </w:r>
      <w:r>
        <w:rPr>
          <w:caps/>
          <w:sz w:val="28"/>
          <w:szCs w:val="28"/>
        </w:rPr>
        <w:t xml:space="preserve"> </w:t>
      </w:r>
      <w:r w:rsidR="008C5152">
        <w:rPr>
          <w:caps/>
          <w:sz w:val="28"/>
          <w:szCs w:val="28"/>
        </w:rPr>
        <w:t xml:space="preserve">№ </w:t>
      </w:r>
      <w:r w:rsidR="00783AE2">
        <w:rPr>
          <w:caps/>
          <w:sz w:val="28"/>
          <w:szCs w:val="28"/>
        </w:rPr>
        <w:t xml:space="preserve"> </w:t>
      </w:r>
      <w:r w:rsidR="0068720F">
        <w:rPr>
          <w:caps/>
          <w:sz w:val="28"/>
          <w:szCs w:val="28"/>
        </w:rPr>
        <w:t xml:space="preserve">551           </w:t>
      </w:r>
    </w:p>
    <w:p w:rsidR="00F13926" w:rsidRPr="00FA37FC" w:rsidRDefault="00C6331E" w:rsidP="00FA37FC">
      <w:pPr>
        <w:tabs>
          <w:tab w:val="left" w:pos="709"/>
        </w:tabs>
        <w:jc w:val="center"/>
        <w:rPr>
          <w:sz w:val="28"/>
          <w:szCs w:val="28"/>
        </w:rPr>
      </w:pPr>
      <w:r w:rsidRPr="00BC6DAB">
        <w:rPr>
          <w:sz w:val="28"/>
          <w:szCs w:val="28"/>
        </w:rPr>
        <w:t xml:space="preserve">г. Благовещенск </w:t>
      </w:r>
    </w:p>
    <w:p w:rsidR="00C007AA" w:rsidRDefault="00C007AA" w:rsidP="00BC7509">
      <w:pPr>
        <w:rPr>
          <w:bCs/>
          <w:sz w:val="28"/>
          <w:szCs w:val="28"/>
        </w:rPr>
      </w:pPr>
    </w:p>
    <w:p w:rsidR="00783AE2" w:rsidRDefault="00F13926" w:rsidP="00783AE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A64780">
        <w:rPr>
          <w:bCs/>
          <w:sz w:val="28"/>
          <w:szCs w:val="28"/>
        </w:rPr>
        <w:t xml:space="preserve">б итогах </w:t>
      </w:r>
      <w:r w:rsidR="00783AE2">
        <w:rPr>
          <w:bCs/>
          <w:sz w:val="28"/>
          <w:szCs w:val="28"/>
        </w:rPr>
        <w:t xml:space="preserve">проведения </w:t>
      </w:r>
      <w:r w:rsidR="00783AE2" w:rsidRPr="00783AE2">
        <w:rPr>
          <w:bCs/>
          <w:sz w:val="28"/>
          <w:szCs w:val="28"/>
        </w:rPr>
        <w:t>мониторинг</w:t>
      </w:r>
      <w:r w:rsidR="00783AE2">
        <w:rPr>
          <w:bCs/>
          <w:sz w:val="28"/>
          <w:szCs w:val="28"/>
        </w:rPr>
        <w:t>а</w:t>
      </w:r>
    </w:p>
    <w:p w:rsidR="00050B9B" w:rsidRDefault="00050B9B" w:rsidP="00783AE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</w:t>
      </w:r>
      <w:r w:rsidR="003D5A86">
        <w:rPr>
          <w:bCs/>
          <w:sz w:val="28"/>
          <w:szCs w:val="28"/>
        </w:rPr>
        <w:t xml:space="preserve">ивности </w:t>
      </w:r>
      <w:r w:rsidR="00783AE2">
        <w:rPr>
          <w:bCs/>
          <w:sz w:val="28"/>
          <w:szCs w:val="28"/>
        </w:rPr>
        <w:t xml:space="preserve">состояния </w:t>
      </w:r>
      <w:r w:rsidR="00783AE2" w:rsidRPr="00783AE2">
        <w:rPr>
          <w:bCs/>
          <w:sz w:val="28"/>
          <w:szCs w:val="28"/>
        </w:rPr>
        <w:t xml:space="preserve">системы </w:t>
      </w:r>
    </w:p>
    <w:p w:rsidR="00783AE2" w:rsidRDefault="00783AE2" w:rsidP="00783AE2">
      <w:pPr>
        <w:rPr>
          <w:bCs/>
          <w:sz w:val="28"/>
          <w:szCs w:val="28"/>
        </w:rPr>
      </w:pPr>
      <w:r w:rsidRPr="00783AE2">
        <w:rPr>
          <w:bCs/>
          <w:sz w:val="28"/>
          <w:szCs w:val="28"/>
        </w:rPr>
        <w:t>поддержки</w:t>
      </w:r>
      <w:r w:rsidR="00050B9B">
        <w:rPr>
          <w:bCs/>
          <w:sz w:val="28"/>
          <w:szCs w:val="28"/>
        </w:rPr>
        <w:t xml:space="preserve"> </w:t>
      </w:r>
      <w:r w:rsidRPr="00783AE2">
        <w:rPr>
          <w:bCs/>
          <w:sz w:val="28"/>
          <w:szCs w:val="28"/>
        </w:rPr>
        <w:t xml:space="preserve">молодых педагогов и системы </w:t>
      </w:r>
    </w:p>
    <w:p w:rsidR="00050B9B" w:rsidRDefault="00783AE2" w:rsidP="00783AE2">
      <w:pPr>
        <w:rPr>
          <w:bCs/>
          <w:sz w:val="28"/>
          <w:szCs w:val="28"/>
        </w:rPr>
      </w:pPr>
      <w:r w:rsidRPr="00783AE2">
        <w:rPr>
          <w:bCs/>
          <w:sz w:val="28"/>
          <w:szCs w:val="28"/>
        </w:rPr>
        <w:t xml:space="preserve">наставничества в </w:t>
      </w:r>
      <w:r w:rsidR="00050B9B">
        <w:rPr>
          <w:bCs/>
          <w:sz w:val="28"/>
          <w:szCs w:val="28"/>
        </w:rPr>
        <w:t xml:space="preserve"> </w:t>
      </w:r>
      <w:proofErr w:type="gramStart"/>
      <w:r w:rsidRPr="00783AE2">
        <w:rPr>
          <w:bCs/>
          <w:sz w:val="28"/>
          <w:szCs w:val="28"/>
        </w:rPr>
        <w:t>образовательных</w:t>
      </w:r>
      <w:proofErr w:type="gramEnd"/>
      <w:r w:rsidRPr="00783AE2">
        <w:rPr>
          <w:bCs/>
          <w:sz w:val="28"/>
          <w:szCs w:val="28"/>
        </w:rPr>
        <w:t xml:space="preserve"> </w:t>
      </w:r>
    </w:p>
    <w:p w:rsidR="00F13926" w:rsidRPr="00F13926" w:rsidRDefault="00783AE2" w:rsidP="00783AE2">
      <w:pPr>
        <w:rPr>
          <w:bCs/>
          <w:sz w:val="28"/>
          <w:szCs w:val="28"/>
        </w:rPr>
      </w:pPr>
      <w:proofErr w:type="gramStart"/>
      <w:r w:rsidRPr="00783AE2">
        <w:rPr>
          <w:bCs/>
          <w:sz w:val="28"/>
          <w:szCs w:val="28"/>
        </w:rPr>
        <w:t>организациях</w:t>
      </w:r>
      <w:proofErr w:type="gramEnd"/>
      <w:r w:rsidRPr="00783AE2">
        <w:rPr>
          <w:bCs/>
          <w:sz w:val="28"/>
          <w:szCs w:val="28"/>
        </w:rPr>
        <w:t xml:space="preserve"> </w:t>
      </w:r>
      <w:r w:rsidR="00050B9B">
        <w:rPr>
          <w:bCs/>
          <w:sz w:val="28"/>
          <w:szCs w:val="28"/>
        </w:rPr>
        <w:t xml:space="preserve"> города</w:t>
      </w:r>
    </w:p>
    <w:p w:rsidR="00C6331E" w:rsidRDefault="00C6331E" w:rsidP="00F13926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D2753" w:rsidRPr="002D2753" w:rsidRDefault="00C24C6F" w:rsidP="00254BB7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соответствии с </w:t>
      </w:r>
      <w:r w:rsidR="00950C52" w:rsidRPr="00950C52">
        <w:rPr>
          <w:sz w:val="28"/>
          <w:szCs w:val="28"/>
        </w:rPr>
        <w:t xml:space="preserve"> Концепцией муниципальной системы оценки качества образования города Благовещенска на 2021-2023 годы, утверждённой приказом у</w:t>
      </w:r>
      <w:r w:rsidR="003D5A86">
        <w:rPr>
          <w:sz w:val="28"/>
          <w:szCs w:val="28"/>
        </w:rPr>
        <w:t>правления образования от 31.12.</w:t>
      </w:r>
      <w:r w:rsidR="00950C52" w:rsidRPr="00950C52">
        <w:rPr>
          <w:sz w:val="28"/>
          <w:szCs w:val="28"/>
        </w:rPr>
        <w:t>2020 № 885, Положением о наставничестве в образовательных организациях города Благовещенска</w:t>
      </w:r>
      <w:r w:rsidR="000E0D2B">
        <w:rPr>
          <w:sz w:val="28"/>
          <w:szCs w:val="28"/>
        </w:rPr>
        <w:t xml:space="preserve"> и </w:t>
      </w:r>
      <w:r w:rsidR="00254BB7">
        <w:rPr>
          <w:sz w:val="28"/>
          <w:szCs w:val="28"/>
        </w:rPr>
        <w:t xml:space="preserve">в </w:t>
      </w:r>
      <w:r w:rsidR="000E0D2B">
        <w:rPr>
          <w:sz w:val="28"/>
          <w:szCs w:val="28"/>
        </w:rPr>
        <w:t xml:space="preserve">целях </w:t>
      </w:r>
      <w:r w:rsidR="000E0D2B" w:rsidRPr="000E0D2B">
        <w:rPr>
          <w:sz w:val="28"/>
          <w:szCs w:val="28"/>
        </w:rPr>
        <w:t>выявлени</w:t>
      </w:r>
      <w:r w:rsidR="004148D5">
        <w:rPr>
          <w:sz w:val="28"/>
          <w:szCs w:val="28"/>
        </w:rPr>
        <w:t>я</w:t>
      </w:r>
      <w:r w:rsidR="000E0D2B">
        <w:rPr>
          <w:sz w:val="28"/>
          <w:szCs w:val="28"/>
        </w:rPr>
        <w:t xml:space="preserve"> состояния системы поддержки и </w:t>
      </w:r>
      <w:r w:rsidR="000E0D2B" w:rsidRPr="000E0D2B">
        <w:rPr>
          <w:sz w:val="28"/>
          <w:szCs w:val="28"/>
        </w:rPr>
        <w:t xml:space="preserve">сопровождения </w:t>
      </w:r>
      <w:r w:rsidR="00254BB7">
        <w:rPr>
          <w:sz w:val="28"/>
          <w:szCs w:val="28"/>
        </w:rPr>
        <w:t xml:space="preserve">молодых педагогов и состояния системы </w:t>
      </w:r>
      <w:r w:rsidR="00254BB7" w:rsidRPr="00254BB7">
        <w:rPr>
          <w:sz w:val="28"/>
          <w:szCs w:val="28"/>
        </w:rPr>
        <w:t xml:space="preserve">наставничества </w:t>
      </w:r>
      <w:r w:rsidR="000E0D2B" w:rsidRPr="000E0D2B">
        <w:rPr>
          <w:sz w:val="28"/>
          <w:szCs w:val="28"/>
        </w:rPr>
        <w:t>проведён мониторинг результативности деятельности системы поддержки молодых педагогов и</w:t>
      </w:r>
      <w:proofErr w:type="gramEnd"/>
      <w:r w:rsidR="000E0D2B" w:rsidRPr="000E0D2B">
        <w:rPr>
          <w:sz w:val="28"/>
          <w:szCs w:val="28"/>
        </w:rPr>
        <w:t xml:space="preserve"> системы наставничества в образовательных организациях города</w:t>
      </w:r>
      <w:r w:rsidR="000E0D2B">
        <w:rPr>
          <w:sz w:val="28"/>
          <w:szCs w:val="28"/>
        </w:rPr>
        <w:t>.</w:t>
      </w:r>
    </w:p>
    <w:p w:rsidR="00E834D2" w:rsidRPr="00C24C6F" w:rsidRDefault="00E834D2" w:rsidP="00E53F1E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</w:t>
      </w:r>
      <w:r w:rsidR="00E02BD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вышеизложенного</w:t>
      </w:r>
      <w:proofErr w:type="gramEnd"/>
    </w:p>
    <w:p w:rsidR="00C6331E" w:rsidRDefault="00C6331E" w:rsidP="00B26BC0">
      <w:pPr>
        <w:ind w:firstLine="540"/>
        <w:jc w:val="both"/>
        <w:rPr>
          <w:b/>
          <w:bCs/>
          <w:sz w:val="28"/>
          <w:szCs w:val="28"/>
        </w:rPr>
      </w:pPr>
      <w:proofErr w:type="gramStart"/>
      <w:r w:rsidRPr="006421F2">
        <w:rPr>
          <w:b/>
          <w:bCs/>
          <w:sz w:val="28"/>
          <w:szCs w:val="28"/>
        </w:rPr>
        <w:t>п</w:t>
      </w:r>
      <w:proofErr w:type="gramEnd"/>
      <w:r w:rsidRPr="006421F2">
        <w:rPr>
          <w:b/>
          <w:bCs/>
          <w:sz w:val="28"/>
          <w:szCs w:val="28"/>
        </w:rPr>
        <w:t xml:space="preserve"> р и к а з ы в а ю:</w:t>
      </w:r>
    </w:p>
    <w:p w:rsidR="008C5152" w:rsidRDefault="00950C52" w:rsidP="00DB4683">
      <w:pPr>
        <w:pStyle w:val="aa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950C52">
        <w:rPr>
          <w:rFonts w:ascii="Times New Roman" w:hAnsi="Times New Roman" w:cs="Times New Roman"/>
          <w:sz w:val="28"/>
          <w:szCs w:val="28"/>
        </w:rPr>
        <w:t xml:space="preserve">Утвердить информационно-аналитическую справку по итогам </w:t>
      </w:r>
      <w:proofErr w:type="gramStart"/>
      <w:r w:rsidRPr="00950C52">
        <w:rPr>
          <w:rFonts w:ascii="Times New Roman" w:hAnsi="Times New Roman" w:cs="Times New Roman"/>
          <w:sz w:val="28"/>
          <w:szCs w:val="28"/>
        </w:rPr>
        <w:t>проведения мониторинга</w:t>
      </w:r>
      <w:r w:rsidR="00050B9B">
        <w:rPr>
          <w:rFonts w:ascii="Times New Roman" w:hAnsi="Times New Roman" w:cs="Times New Roman"/>
          <w:sz w:val="28"/>
          <w:szCs w:val="28"/>
        </w:rPr>
        <w:t xml:space="preserve"> результативности </w:t>
      </w:r>
      <w:r w:rsidRPr="00950C52">
        <w:rPr>
          <w:rFonts w:ascii="Times New Roman" w:hAnsi="Times New Roman" w:cs="Times New Roman"/>
          <w:sz w:val="28"/>
          <w:szCs w:val="28"/>
        </w:rPr>
        <w:t xml:space="preserve"> состояния системы поддержки молодых педаго</w:t>
      </w:r>
      <w:r w:rsidR="00772244">
        <w:rPr>
          <w:rFonts w:ascii="Times New Roman" w:hAnsi="Times New Roman" w:cs="Times New Roman"/>
          <w:sz w:val="28"/>
          <w:szCs w:val="28"/>
        </w:rPr>
        <w:t>гов</w:t>
      </w:r>
      <w:proofErr w:type="gramEnd"/>
      <w:r w:rsidR="00772244">
        <w:rPr>
          <w:rFonts w:ascii="Times New Roman" w:hAnsi="Times New Roman" w:cs="Times New Roman"/>
          <w:sz w:val="28"/>
          <w:szCs w:val="28"/>
        </w:rPr>
        <w:t xml:space="preserve"> и системы наставничества в </w:t>
      </w:r>
      <w:r w:rsidRPr="00950C52">
        <w:rPr>
          <w:rFonts w:ascii="Times New Roman" w:hAnsi="Times New Roman" w:cs="Times New Roman"/>
          <w:sz w:val="28"/>
          <w:szCs w:val="28"/>
        </w:rPr>
        <w:t>образовательных орг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B4683">
        <w:rPr>
          <w:rFonts w:ascii="Times New Roman" w:hAnsi="Times New Roman" w:cs="Times New Roman"/>
          <w:sz w:val="28"/>
          <w:szCs w:val="28"/>
        </w:rPr>
        <w:t>низациях</w:t>
      </w:r>
      <w:r w:rsidRPr="00950C52">
        <w:rPr>
          <w:rFonts w:ascii="Times New Roman" w:hAnsi="Times New Roman" w:cs="Times New Roman"/>
          <w:sz w:val="28"/>
          <w:szCs w:val="28"/>
        </w:rPr>
        <w:t xml:space="preserve"> </w:t>
      </w:r>
      <w:r w:rsidR="00050B9B">
        <w:rPr>
          <w:rFonts w:ascii="Times New Roman" w:hAnsi="Times New Roman" w:cs="Times New Roman"/>
          <w:sz w:val="28"/>
          <w:szCs w:val="28"/>
        </w:rPr>
        <w:t>города</w:t>
      </w:r>
      <w:r w:rsidR="00DB4683">
        <w:rPr>
          <w:rFonts w:ascii="Times New Roman" w:hAnsi="Times New Roman" w:cs="Times New Roman"/>
          <w:sz w:val="28"/>
          <w:szCs w:val="28"/>
        </w:rPr>
        <w:t>.</w:t>
      </w:r>
    </w:p>
    <w:p w:rsidR="00D62E1F" w:rsidRDefault="00DB4683" w:rsidP="00050B9B">
      <w:pPr>
        <w:pStyle w:val="aa"/>
        <w:numPr>
          <w:ilvl w:val="0"/>
          <w:numId w:val="11"/>
        </w:numPr>
        <w:tabs>
          <w:tab w:val="num" w:pos="0"/>
        </w:tabs>
        <w:spacing w:after="0" w:line="240" w:lineRule="auto"/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 w:rsidRPr="00D62E1F">
        <w:rPr>
          <w:rFonts w:ascii="Times New Roman" w:hAnsi="Times New Roman" w:cs="Times New Roman"/>
          <w:sz w:val="28"/>
          <w:szCs w:val="28"/>
        </w:rPr>
        <w:t>Утвердить адресные рекомендации руководите</w:t>
      </w:r>
      <w:r w:rsidR="00D62E1F">
        <w:rPr>
          <w:rFonts w:ascii="Times New Roman" w:hAnsi="Times New Roman" w:cs="Times New Roman"/>
          <w:sz w:val="28"/>
          <w:szCs w:val="28"/>
        </w:rPr>
        <w:t>лям образовательных организаций.</w:t>
      </w:r>
    </w:p>
    <w:p w:rsidR="00950C52" w:rsidRPr="00D62E1F" w:rsidRDefault="00DB4683" w:rsidP="00050B9B">
      <w:pPr>
        <w:pStyle w:val="aa"/>
        <w:numPr>
          <w:ilvl w:val="0"/>
          <w:numId w:val="11"/>
        </w:numPr>
        <w:tabs>
          <w:tab w:val="num" w:pos="0"/>
        </w:tabs>
        <w:spacing w:after="0" w:line="240" w:lineRule="auto"/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 w:rsidRPr="00D62E1F">
        <w:rPr>
          <w:rFonts w:ascii="Times New Roman" w:hAnsi="Times New Roman" w:cs="Times New Roman"/>
          <w:sz w:val="28"/>
          <w:szCs w:val="28"/>
        </w:rPr>
        <w:t>Руководителям образовательных организаций:</w:t>
      </w:r>
    </w:p>
    <w:p w:rsidR="00DB4683" w:rsidRDefault="00DB4683" w:rsidP="00772244">
      <w:pPr>
        <w:tabs>
          <w:tab w:val="num" w:pos="0"/>
        </w:tabs>
        <w:ind w:firstLine="705"/>
        <w:jc w:val="both"/>
        <w:rPr>
          <w:sz w:val="28"/>
          <w:szCs w:val="28"/>
        </w:rPr>
      </w:pPr>
      <w:r w:rsidRPr="00DB4683">
        <w:rPr>
          <w:sz w:val="28"/>
          <w:szCs w:val="28"/>
        </w:rPr>
        <w:t>продолжать работу по организации методической помощи молодым</w:t>
      </w:r>
      <w:r w:rsidR="00772244">
        <w:rPr>
          <w:sz w:val="28"/>
          <w:szCs w:val="28"/>
        </w:rPr>
        <w:t xml:space="preserve"> </w:t>
      </w:r>
      <w:r w:rsidRPr="00DB4683">
        <w:rPr>
          <w:sz w:val="28"/>
          <w:szCs w:val="28"/>
        </w:rPr>
        <w:t>педагогам и развитию системы наставничества</w:t>
      </w:r>
      <w:r>
        <w:rPr>
          <w:sz w:val="28"/>
          <w:szCs w:val="28"/>
        </w:rPr>
        <w:t>;</w:t>
      </w:r>
    </w:p>
    <w:p w:rsidR="00DB4683" w:rsidRDefault="00D62E1F" w:rsidP="00CF38CD">
      <w:pPr>
        <w:tabs>
          <w:tab w:val="num" w:pos="0"/>
        </w:tabs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включа</w:t>
      </w:r>
      <w:r w:rsidR="00DB4683">
        <w:rPr>
          <w:sz w:val="28"/>
          <w:szCs w:val="28"/>
        </w:rPr>
        <w:t xml:space="preserve">ть в планы </w:t>
      </w:r>
      <w:r w:rsidR="00772244">
        <w:rPr>
          <w:sz w:val="28"/>
          <w:szCs w:val="28"/>
        </w:rPr>
        <w:t xml:space="preserve">внутреннего контроля </w:t>
      </w:r>
      <w:r w:rsidR="00DB4683">
        <w:rPr>
          <w:sz w:val="28"/>
          <w:szCs w:val="28"/>
        </w:rPr>
        <w:t xml:space="preserve"> проверочные мероприятия по организации наставничества и уровня </w:t>
      </w:r>
      <w:r w:rsidR="00DB4683" w:rsidRPr="00DB4683">
        <w:rPr>
          <w:sz w:val="28"/>
          <w:szCs w:val="28"/>
        </w:rPr>
        <w:t>профессиональной компетентности молодого пе</w:t>
      </w:r>
      <w:r w:rsidR="00DB4683">
        <w:rPr>
          <w:sz w:val="28"/>
          <w:szCs w:val="28"/>
        </w:rPr>
        <w:t xml:space="preserve">дагога, определения степени его </w:t>
      </w:r>
      <w:r w:rsidR="00DB4683" w:rsidRPr="00DB4683">
        <w:rPr>
          <w:sz w:val="28"/>
          <w:szCs w:val="28"/>
        </w:rPr>
        <w:t>готовности к выполнению своих функциональных</w:t>
      </w:r>
      <w:r w:rsidR="00772244">
        <w:rPr>
          <w:sz w:val="28"/>
          <w:szCs w:val="28"/>
        </w:rPr>
        <w:t xml:space="preserve"> обязанностей, после реализации </w:t>
      </w:r>
      <w:r w:rsidR="00DB4683" w:rsidRPr="00DB4683">
        <w:rPr>
          <w:sz w:val="28"/>
          <w:szCs w:val="28"/>
        </w:rPr>
        <w:t>комплекса запланированных мер</w:t>
      </w:r>
      <w:r w:rsidR="00772244">
        <w:rPr>
          <w:sz w:val="28"/>
          <w:szCs w:val="28"/>
        </w:rPr>
        <w:t>;</w:t>
      </w:r>
    </w:p>
    <w:p w:rsidR="00772244" w:rsidRPr="00772244" w:rsidRDefault="00D6078D" w:rsidP="00CF38CD">
      <w:pPr>
        <w:pStyle w:val="aa"/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72244" w:rsidRPr="00772244">
        <w:rPr>
          <w:rFonts w:ascii="Times New Roman" w:hAnsi="Times New Roman" w:cs="Times New Roman"/>
          <w:sz w:val="28"/>
          <w:szCs w:val="28"/>
        </w:rPr>
        <w:t>ривлекать молодых специалистов к участию в профессиональ</w:t>
      </w:r>
      <w:r w:rsidR="00050B9B">
        <w:rPr>
          <w:rFonts w:ascii="Times New Roman" w:hAnsi="Times New Roman" w:cs="Times New Roman"/>
          <w:sz w:val="28"/>
          <w:szCs w:val="28"/>
        </w:rPr>
        <w:t>ных конкурсах различных уровней.</w:t>
      </w:r>
    </w:p>
    <w:p w:rsidR="001E75C3" w:rsidRPr="00050B9B" w:rsidRDefault="00D6078D" w:rsidP="00050B9B">
      <w:pPr>
        <w:pStyle w:val="aa"/>
        <w:tabs>
          <w:tab w:val="num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0B9B">
        <w:rPr>
          <w:rFonts w:ascii="Times New Roman" w:hAnsi="Times New Roman" w:cs="Times New Roman"/>
          <w:sz w:val="28"/>
          <w:szCs w:val="28"/>
        </w:rPr>
        <w:t xml:space="preserve">4. </w:t>
      </w:r>
      <w:r w:rsidR="000E0D2B" w:rsidRPr="00050B9B">
        <w:rPr>
          <w:rFonts w:ascii="Times New Roman" w:hAnsi="Times New Roman" w:cs="Times New Roman"/>
          <w:sz w:val="28"/>
          <w:szCs w:val="28"/>
        </w:rPr>
        <w:t>Директору муниципального бюджетного учреждения</w:t>
      </w:r>
      <w:r w:rsidRPr="00050B9B">
        <w:rPr>
          <w:rFonts w:ascii="Times New Roman" w:hAnsi="Times New Roman" w:cs="Times New Roman"/>
          <w:sz w:val="28"/>
          <w:szCs w:val="28"/>
        </w:rPr>
        <w:t xml:space="preserve"> «Информационно</w:t>
      </w:r>
      <w:r w:rsidR="00C82A35" w:rsidRPr="00050B9B">
        <w:rPr>
          <w:rFonts w:ascii="Times New Roman" w:hAnsi="Times New Roman" w:cs="Times New Roman"/>
          <w:sz w:val="28"/>
          <w:szCs w:val="28"/>
        </w:rPr>
        <w:t>-</w:t>
      </w:r>
      <w:r w:rsidRPr="00050B9B">
        <w:rPr>
          <w:rFonts w:ascii="Times New Roman" w:hAnsi="Times New Roman" w:cs="Times New Roman"/>
          <w:sz w:val="28"/>
          <w:szCs w:val="28"/>
        </w:rPr>
        <w:t xml:space="preserve">аналитический </w:t>
      </w:r>
      <w:r w:rsidR="00C82A35" w:rsidRPr="00050B9B">
        <w:rPr>
          <w:rFonts w:ascii="Times New Roman" w:hAnsi="Times New Roman" w:cs="Times New Roman"/>
          <w:sz w:val="28"/>
          <w:szCs w:val="28"/>
        </w:rPr>
        <w:t xml:space="preserve">методический центр» </w:t>
      </w:r>
      <w:r w:rsidR="000E0D2B" w:rsidRPr="00050B9B">
        <w:rPr>
          <w:rFonts w:ascii="Times New Roman" w:hAnsi="Times New Roman" w:cs="Times New Roman"/>
          <w:sz w:val="28"/>
          <w:szCs w:val="28"/>
        </w:rPr>
        <w:t>Ларионовой</w:t>
      </w:r>
      <w:r w:rsidR="006A6AA4" w:rsidRPr="00050B9B">
        <w:rPr>
          <w:rFonts w:ascii="Times New Roman" w:hAnsi="Times New Roman" w:cs="Times New Roman"/>
          <w:sz w:val="28"/>
          <w:szCs w:val="28"/>
        </w:rPr>
        <w:t xml:space="preserve"> С.В.</w:t>
      </w:r>
      <w:r w:rsidR="001E75C3" w:rsidRPr="00050B9B">
        <w:rPr>
          <w:rFonts w:ascii="Times New Roman" w:hAnsi="Times New Roman" w:cs="Times New Roman"/>
          <w:sz w:val="28"/>
          <w:szCs w:val="28"/>
        </w:rPr>
        <w:t>:</w:t>
      </w:r>
    </w:p>
    <w:p w:rsidR="00D6078D" w:rsidRDefault="00F278E2" w:rsidP="00CF38CD">
      <w:pPr>
        <w:pStyle w:val="aa"/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 руководителей образовательных организаций с настоящим приказом;</w:t>
      </w:r>
    </w:p>
    <w:p w:rsidR="001E75C3" w:rsidRPr="001E75C3" w:rsidRDefault="001E75C3" w:rsidP="00CF38CD">
      <w:pPr>
        <w:ind w:firstLine="705"/>
        <w:jc w:val="both"/>
        <w:rPr>
          <w:sz w:val="28"/>
          <w:szCs w:val="28"/>
        </w:rPr>
      </w:pPr>
      <w:r w:rsidRPr="001E75C3">
        <w:rPr>
          <w:sz w:val="28"/>
          <w:szCs w:val="28"/>
        </w:rPr>
        <w:lastRenderedPageBreak/>
        <w:t>транслирова</w:t>
      </w:r>
      <w:r w:rsidR="00CF38CD">
        <w:rPr>
          <w:sz w:val="28"/>
          <w:szCs w:val="28"/>
        </w:rPr>
        <w:t xml:space="preserve">ть положительный опыт работы </w:t>
      </w:r>
      <w:r w:rsidR="00A066AA">
        <w:rPr>
          <w:sz w:val="28"/>
          <w:szCs w:val="28"/>
        </w:rPr>
        <w:t xml:space="preserve">по </w:t>
      </w:r>
      <w:r w:rsidRPr="001E75C3">
        <w:rPr>
          <w:sz w:val="28"/>
          <w:szCs w:val="28"/>
        </w:rPr>
        <w:t xml:space="preserve">организации  наставничества по </w:t>
      </w:r>
      <w:r w:rsidR="00CF38CD">
        <w:rPr>
          <w:sz w:val="28"/>
          <w:szCs w:val="28"/>
        </w:rPr>
        <w:t xml:space="preserve">сопровождению </w:t>
      </w:r>
      <w:r w:rsidRPr="001E75C3">
        <w:rPr>
          <w:sz w:val="28"/>
          <w:szCs w:val="28"/>
        </w:rPr>
        <w:t>молодых специалистов в образовательных организациях: МАОУ «Школа № 2 г.</w:t>
      </w:r>
      <w:r w:rsidR="00CF38CD">
        <w:rPr>
          <w:sz w:val="28"/>
          <w:szCs w:val="28"/>
        </w:rPr>
        <w:t xml:space="preserve"> Благовещенска», МАОУ «Лицей №</w:t>
      </w:r>
      <w:r w:rsidRPr="001E75C3">
        <w:rPr>
          <w:sz w:val="28"/>
          <w:szCs w:val="28"/>
        </w:rPr>
        <w:t xml:space="preserve"> г.</w:t>
      </w:r>
      <w:r w:rsidR="009049E8">
        <w:rPr>
          <w:sz w:val="28"/>
          <w:szCs w:val="28"/>
        </w:rPr>
        <w:t xml:space="preserve"> 6</w:t>
      </w:r>
      <w:r w:rsidRPr="001E75C3">
        <w:rPr>
          <w:sz w:val="28"/>
          <w:szCs w:val="28"/>
        </w:rPr>
        <w:t xml:space="preserve"> Благовещенска», МАОУ «Гимназия №</w:t>
      </w:r>
      <w:r w:rsidR="00EB0CBA">
        <w:rPr>
          <w:sz w:val="28"/>
          <w:szCs w:val="28"/>
        </w:rPr>
        <w:t xml:space="preserve"> </w:t>
      </w:r>
      <w:r w:rsidRPr="001E75C3">
        <w:rPr>
          <w:sz w:val="28"/>
          <w:szCs w:val="28"/>
        </w:rPr>
        <w:t xml:space="preserve">25 </w:t>
      </w:r>
      <w:r w:rsidR="00EB0CBA">
        <w:rPr>
          <w:sz w:val="28"/>
          <w:szCs w:val="28"/>
        </w:rPr>
        <w:t xml:space="preserve">                                  </w:t>
      </w:r>
      <w:r w:rsidRPr="001E75C3">
        <w:rPr>
          <w:sz w:val="28"/>
          <w:szCs w:val="28"/>
        </w:rPr>
        <w:t>г. Благовещенска»,</w:t>
      </w:r>
      <w:r w:rsidR="009049E8" w:rsidRPr="009049E8">
        <w:t xml:space="preserve"> </w:t>
      </w:r>
      <w:r w:rsidR="009049E8">
        <w:rPr>
          <w:sz w:val="28"/>
          <w:szCs w:val="28"/>
        </w:rPr>
        <w:t>МАДОУ «ДС № 35</w:t>
      </w:r>
      <w:r w:rsidR="00D62E1F">
        <w:rPr>
          <w:sz w:val="28"/>
          <w:szCs w:val="28"/>
        </w:rPr>
        <w:t xml:space="preserve"> г. Благовещенска»,</w:t>
      </w:r>
      <w:r w:rsidRPr="001E75C3">
        <w:rPr>
          <w:sz w:val="28"/>
          <w:szCs w:val="28"/>
        </w:rPr>
        <w:t xml:space="preserve"> МАДОУ «</w:t>
      </w:r>
      <w:r w:rsidR="00D62E1F">
        <w:rPr>
          <w:sz w:val="28"/>
          <w:szCs w:val="28"/>
        </w:rPr>
        <w:t>ЦРР-</w:t>
      </w:r>
      <w:r w:rsidRPr="001E75C3">
        <w:rPr>
          <w:sz w:val="28"/>
          <w:szCs w:val="28"/>
        </w:rPr>
        <w:t xml:space="preserve">ДС </w:t>
      </w:r>
      <w:r w:rsidR="009049E8">
        <w:rPr>
          <w:sz w:val="28"/>
          <w:szCs w:val="28"/>
        </w:rPr>
        <w:t xml:space="preserve">                № 68</w:t>
      </w:r>
      <w:r w:rsidRPr="001E75C3">
        <w:rPr>
          <w:sz w:val="28"/>
          <w:szCs w:val="28"/>
        </w:rPr>
        <w:t xml:space="preserve"> г. Благовещенска»</w:t>
      </w:r>
      <w:r>
        <w:rPr>
          <w:sz w:val="28"/>
          <w:szCs w:val="28"/>
        </w:rPr>
        <w:t>.</w:t>
      </w:r>
    </w:p>
    <w:p w:rsidR="00950C52" w:rsidRDefault="008220CD" w:rsidP="00CF3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5. </w:t>
      </w:r>
      <w:proofErr w:type="gramStart"/>
      <w:r w:rsidR="00F12E22" w:rsidRPr="00F12E22">
        <w:rPr>
          <w:sz w:val="28"/>
          <w:szCs w:val="28"/>
        </w:rPr>
        <w:t>Контроль за</w:t>
      </w:r>
      <w:proofErr w:type="gramEnd"/>
      <w:r w:rsidR="00F12E22" w:rsidRPr="00F12E22">
        <w:rPr>
          <w:sz w:val="28"/>
          <w:szCs w:val="28"/>
        </w:rPr>
        <w:t xml:space="preserve"> исполнением приказа возложить на</w:t>
      </w:r>
      <w:r w:rsidR="00F12E22">
        <w:rPr>
          <w:sz w:val="28"/>
          <w:szCs w:val="28"/>
        </w:rPr>
        <w:t xml:space="preserve"> Костюнину Е.Ю.</w:t>
      </w:r>
      <w:r w:rsidR="00F12E22" w:rsidRPr="00F12E22">
        <w:rPr>
          <w:sz w:val="28"/>
          <w:szCs w:val="28"/>
        </w:rPr>
        <w:t>, заместителя начальника управления образования города.</w:t>
      </w:r>
    </w:p>
    <w:p w:rsidR="00950C52" w:rsidRDefault="00950C52" w:rsidP="00CF38CD">
      <w:pPr>
        <w:tabs>
          <w:tab w:val="num" w:pos="0"/>
        </w:tabs>
        <w:jc w:val="both"/>
        <w:rPr>
          <w:sz w:val="28"/>
          <w:szCs w:val="28"/>
        </w:rPr>
      </w:pPr>
    </w:p>
    <w:p w:rsidR="00F12E22" w:rsidRDefault="00F12E22" w:rsidP="00CF38CD">
      <w:pPr>
        <w:tabs>
          <w:tab w:val="num" w:pos="0"/>
        </w:tabs>
        <w:jc w:val="both"/>
        <w:rPr>
          <w:sz w:val="28"/>
          <w:szCs w:val="28"/>
        </w:rPr>
      </w:pPr>
    </w:p>
    <w:p w:rsidR="0093603F" w:rsidRDefault="0093603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2268"/>
        <w:gridCol w:w="1949"/>
      </w:tblGrid>
      <w:tr w:rsidR="0068720F" w:rsidTr="0093603F">
        <w:tc>
          <w:tcPr>
            <w:tcW w:w="5353" w:type="dxa"/>
          </w:tcPr>
          <w:p w:rsidR="0068720F" w:rsidRPr="0068720F" w:rsidRDefault="0068720F" w:rsidP="0068720F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proofErr w:type="gramStart"/>
            <w:r w:rsidRPr="0068720F">
              <w:rPr>
                <w:sz w:val="28"/>
                <w:szCs w:val="28"/>
              </w:rPr>
              <w:t>Исполняющий</w:t>
            </w:r>
            <w:proofErr w:type="gramEnd"/>
            <w:r w:rsidRPr="0068720F">
              <w:rPr>
                <w:sz w:val="28"/>
                <w:szCs w:val="28"/>
              </w:rPr>
              <w:t xml:space="preserve"> обязанности начальника </w:t>
            </w:r>
          </w:p>
          <w:p w:rsidR="0068720F" w:rsidRDefault="0068720F" w:rsidP="0068720F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r w:rsidRPr="0068720F">
              <w:rPr>
                <w:sz w:val="28"/>
                <w:szCs w:val="28"/>
              </w:rPr>
              <w:t xml:space="preserve">управления образования города                                                        </w:t>
            </w:r>
          </w:p>
        </w:tc>
        <w:tc>
          <w:tcPr>
            <w:tcW w:w="2268" w:type="dxa"/>
          </w:tcPr>
          <w:p w:rsidR="0068720F" w:rsidRDefault="0093603F" w:rsidP="00FB3B97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noProof/>
                <w:sz w:val="28"/>
                <w:szCs w:val="34"/>
                <w:lang w:eastAsia="ru-RU"/>
              </w:rPr>
              <w:drawing>
                <wp:inline distT="0" distB="0" distL="0" distR="0">
                  <wp:extent cx="1316990" cy="530225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:rsidR="0068720F" w:rsidRDefault="0068720F" w:rsidP="00FB3B97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68720F">
              <w:rPr>
                <w:sz w:val="28"/>
                <w:szCs w:val="28"/>
              </w:rPr>
              <w:t>Л.Н. Репина</w:t>
            </w:r>
          </w:p>
        </w:tc>
      </w:tr>
    </w:tbl>
    <w:p w:rsidR="0068720F" w:rsidRDefault="0068720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p w:rsidR="0036351F" w:rsidRPr="00FB3B97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</w:p>
    <w:sectPr w:rsidR="0036351F" w:rsidRPr="00FB3B97" w:rsidSect="00FA37F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A785A04"/>
    <w:multiLevelType w:val="hybridMultilevel"/>
    <w:tmpl w:val="23306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C6053D"/>
    <w:multiLevelType w:val="hybridMultilevel"/>
    <w:tmpl w:val="CAF0DA02"/>
    <w:lvl w:ilvl="0" w:tplc="711A8E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A8A55D1"/>
    <w:multiLevelType w:val="hybridMultilevel"/>
    <w:tmpl w:val="4FF4D96E"/>
    <w:lvl w:ilvl="0" w:tplc="04046AFA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FD2AFF"/>
    <w:multiLevelType w:val="hybridMultilevel"/>
    <w:tmpl w:val="0030A452"/>
    <w:lvl w:ilvl="0" w:tplc="844E42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DE3A87"/>
    <w:multiLevelType w:val="hybridMultilevel"/>
    <w:tmpl w:val="FE7C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534BE9"/>
    <w:multiLevelType w:val="hybridMultilevel"/>
    <w:tmpl w:val="BED6B7A6"/>
    <w:lvl w:ilvl="0" w:tplc="379851A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F4A4710"/>
    <w:multiLevelType w:val="hybridMultilevel"/>
    <w:tmpl w:val="1C4AA28E"/>
    <w:lvl w:ilvl="0" w:tplc="1B645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2E73B55"/>
    <w:multiLevelType w:val="hybridMultilevel"/>
    <w:tmpl w:val="883E4B84"/>
    <w:lvl w:ilvl="0" w:tplc="B348678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>
    <w:nsid w:val="6CDE3ED6"/>
    <w:multiLevelType w:val="hybridMultilevel"/>
    <w:tmpl w:val="0A248A9E"/>
    <w:lvl w:ilvl="0" w:tplc="227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E94399"/>
    <w:multiLevelType w:val="hybridMultilevel"/>
    <w:tmpl w:val="A07C2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357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007B3"/>
    <w:rsid w:val="00003D9C"/>
    <w:rsid w:val="000040CF"/>
    <w:rsid w:val="000106C8"/>
    <w:rsid w:val="00013970"/>
    <w:rsid w:val="00022B74"/>
    <w:rsid w:val="00050B9B"/>
    <w:rsid w:val="000525FF"/>
    <w:rsid w:val="00053160"/>
    <w:rsid w:val="000629C3"/>
    <w:rsid w:val="0006318E"/>
    <w:rsid w:val="00064479"/>
    <w:rsid w:val="00070C7A"/>
    <w:rsid w:val="00085463"/>
    <w:rsid w:val="000855A5"/>
    <w:rsid w:val="0009146D"/>
    <w:rsid w:val="00096C3F"/>
    <w:rsid w:val="000A719C"/>
    <w:rsid w:val="000C5054"/>
    <w:rsid w:val="000D1C86"/>
    <w:rsid w:val="000E0015"/>
    <w:rsid w:val="000E0D2B"/>
    <w:rsid w:val="000F22AE"/>
    <w:rsid w:val="000F3291"/>
    <w:rsid w:val="000F5359"/>
    <w:rsid w:val="000F582C"/>
    <w:rsid w:val="00103201"/>
    <w:rsid w:val="0011439C"/>
    <w:rsid w:val="00115CB5"/>
    <w:rsid w:val="00117A7B"/>
    <w:rsid w:val="0012043B"/>
    <w:rsid w:val="00126ED9"/>
    <w:rsid w:val="00135068"/>
    <w:rsid w:val="001503D0"/>
    <w:rsid w:val="00150837"/>
    <w:rsid w:val="00167AFE"/>
    <w:rsid w:val="00174F59"/>
    <w:rsid w:val="001823DD"/>
    <w:rsid w:val="00186E11"/>
    <w:rsid w:val="001B36D2"/>
    <w:rsid w:val="001D2423"/>
    <w:rsid w:val="001D6CC6"/>
    <w:rsid w:val="001E49AA"/>
    <w:rsid w:val="001E6950"/>
    <w:rsid w:val="001E75C3"/>
    <w:rsid w:val="001F37BD"/>
    <w:rsid w:val="001F761A"/>
    <w:rsid w:val="0020375C"/>
    <w:rsid w:val="002123CA"/>
    <w:rsid w:val="002134CD"/>
    <w:rsid w:val="00214944"/>
    <w:rsid w:val="00222628"/>
    <w:rsid w:val="0022462B"/>
    <w:rsid w:val="0023037C"/>
    <w:rsid w:val="00231A75"/>
    <w:rsid w:val="0023254B"/>
    <w:rsid w:val="002349CA"/>
    <w:rsid w:val="002415F8"/>
    <w:rsid w:val="00242CE9"/>
    <w:rsid w:val="002452D5"/>
    <w:rsid w:val="00254040"/>
    <w:rsid w:val="00254BB7"/>
    <w:rsid w:val="00262A2D"/>
    <w:rsid w:val="002801CA"/>
    <w:rsid w:val="002807E1"/>
    <w:rsid w:val="00282849"/>
    <w:rsid w:val="0028521C"/>
    <w:rsid w:val="00287877"/>
    <w:rsid w:val="0029017F"/>
    <w:rsid w:val="002934D4"/>
    <w:rsid w:val="002A2BFC"/>
    <w:rsid w:val="002A6677"/>
    <w:rsid w:val="002A67A7"/>
    <w:rsid w:val="002B454C"/>
    <w:rsid w:val="002C0E5D"/>
    <w:rsid w:val="002C169E"/>
    <w:rsid w:val="002C72D6"/>
    <w:rsid w:val="002D0680"/>
    <w:rsid w:val="002D1903"/>
    <w:rsid w:val="002D2300"/>
    <w:rsid w:val="002D2753"/>
    <w:rsid w:val="002D48D2"/>
    <w:rsid w:val="002D5EFF"/>
    <w:rsid w:val="002D65B6"/>
    <w:rsid w:val="002E085B"/>
    <w:rsid w:val="00303813"/>
    <w:rsid w:val="00303D41"/>
    <w:rsid w:val="003055F9"/>
    <w:rsid w:val="00307016"/>
    <w:rsid w:val="003109CA"/>
    <w:rsid w:val="00317E37"/>
    <w:rsid w:val="00324121"/>
    <w:rsid w:val="00332047"/>
    <w:rsid w:val="00335B6B"/>
    <w:rsid w:val="003451F9"/>
    <w:rsid w:val="003458B4"/>
    <w:rsid w:val="00347004"/>
    <w:rsid w:val="0036351F"/>
    <w:rsid w:val="00376C55"/>
    <w:rsid w:val="00383E5F"/>
    <w:rsid w:val="0038742D"/>
    <w:rsid w:val="003904D5"/>
    <w:rsid w:val="00393A56"/>
    <w:rsid w:val="00396F21"/>
    <w:rsid w:val="003B3679"/>
    <w:rsid w:val="003B3CFE"/>
    <w:rsid w:val="003B5308"/>
    <w:rsid w:val="003B55DE"/>
    <w:rsid w:val="003D1517"/>
    <w:rsid w:val="003D1B3B"/>
    <w:rsid w:val="003D58D1"/>
    <w:rsid w:val="003D5A86"/>
    <w:rsid w:val="003F020F"/>
    <w:rsid w:val="00406336"/>
    <w:rsid w:val="004108AE"/>
    <w:rsid w:val="00411BFF"/>
    <w:rsid w:val="00411CB8"/>
    <w:rsid w:val="0041380C"/>
    <w:rsid w:val="004148D5"/>
    <w:rsid w:val="00420DC6"/>
    <w:rsid w:val="00421869"/>
    <w:rsid w:val="004222CE"/>
    <w:rsid w:val="004263A6"/>
    <w:rsid w:val="00427CC5"/>
    <w:rsid w:val="00433955"/>
    <w:rsid w:val="00436162"/>
    <w:rsid w:val="004437A0"/>
    <w:rsid w:val="004464CC"/>
    <w:rsid w:val="00461D37"/>
    <w:rsid w:val="0046438E"/>
    <w:rsid w:val="0046529B"/>
    <w:rsid w:val="004711B8"/>
    <w:rsid w:val="00472479"/>
    <w:rsid w:val="004734BD"/>
    <w:rsid w:val="00476E40"/>
    <w:rsid w:val="00476FCC"/>
    <w:rsid w:val="00482216"/>
    <w:rsid w:val="00494F70"/>
    <w:rsid w:val="0049623A"/>
    <w:rsid w:val="004A69FF"/>
    <w:rsid w:val="004C47C3"/>
    <w:rsid w:val="004C643E"/>
    <w:rsid w:val="004D5C01"/>
    <w:rsid w:val="004E7E80"/>
    <w:rsid w:val="005020C4"/>
    <w:rsid w:val="00503050"/>
    <w:rsid w:val="0050490E"/>
    <w:rsid w:val="005116BC"/>
    <w:rsid w:val="005151C2"/>
    <w:rsid w:val="00515E29"/>
    <w:rsid w:val="00516951"/>
    <w:rsid w:val="00516F85"/>
    <w:rsid w:val="00526AEA"/>
    <w:rsid w:val="00534702"/>
    <w:rsid w:val="005359E3"/>
    <w:rsid w:val="0054065E"/>
    <w:rsid w:val="00543D69"/>
    <w:rsid w:val="005478B3"/>
    <w:rsid w:val="00547B9B"/>
    <w:rsid w:val="00556170"/>
    <w:rsid w:val="0056178B"/>
    <w:rsid w:val="005617AC"/>
    <w:rsid w:val="00570A80"/>
    <w:rsid w:val="00580E95"/>
    <w:rsid w:val="005A1B35"/>
    <w:rsid w:val="005C1370"/>
    <w:rsid w:val="005E32F2"/>
    <w:rsid w:val="00605A79"/>
    <w:rsid w:val="00611D37"/>
    <w:rsid w:val="00612DE9"/>
    <w:rsid w:val="00630E64"/>
    <w:rsid w:val="00633482"/>
    <w:rsid w:val="00633F23"/>
    <w:rsid w:val="00636345"/>
    <w:rsid w:val="00636FCD"/>
    <w:rsid w:val="006421F2"/>
    <w:rsid w:val="006459A7"/>
    <w:rsid w:val="00655F07"/>
    <w:rsid w:val="0066527E"/>
    <w:rsid w:val="00671257"/>
    <w:rsid w:val="006733FB"/>
    <w:rsid w:val="006741AB"/>
    <w:rsid w:val="00683DE2"/>
    <w:rsid w:val="0068720F"/>
    <w:rsid w:val="006A4891"/>
    <w:rsid w:val="006A5317"/>
    <w:rsid w:val="006A54BE"/>
    <w:rsid w:val="006A6AA4"/>
    <w:rsid w:val="006A7A24"/>
    <w:rsid w:val="006B4B64"/>
    <w:rsid w:val="006C24A1"/>
    <w:rsid w:val="006C58CC"/>
    <w:rsid w:val="006C7B6E"/>
    <w:rsid w:val="006E19F7"/>
    <w:rsid w:val="006E1F35"/>
    <w:rsid w:val="006F0297"/>
    <w:rsid w:val="006F4761"/>
    <w:rsid w:val="006F5665"/>
    <w:rsid w:val="006F6936"/>
    <w:rsid w:val="00716319"/>
    <w:rsid w:val="00720205"/>
    <w:rsid w:val="00722467"/>
    <w:rsid w:val="00725E6D"/>
    <w:rsid w:val="00733AAA"/>
    <w:rsid w:val="00750076"/>
    <w:rsid w:val="00762436"/>
    <w:rsid w:val="0076485B"/>
    <w:rsid w:val="00772244"/>
    <w:rsid w:val="00772E6C"/>
    <w:rsid w:val="00776298"/>
    <w:rsid w:val="00783AE2"/>
    <w:rsid w:val="0078682B"/>
    <w:rsid w:val="00792B7E"/>
    <w:rsid w:val="007971A0"/>
    <w:rsid w:val="007A3892"/>
    <w:rsid w:val="007A707F"/>
    <w:rsid w:val="007B0FF3"/>
    <w:rsid w:val="007D2772"/>
    <w:rsid w:val="007D3D54"/>
    <w:rsid w:val="007E0529"/>
    <w:rsid w:val="007E18DE"/>
    <w:rsid w:val="007E2216"/>
    <w:rsid w:val="007E5DC9"/>
    <w:rsid w:val="007E7D88"/>
    <w:rsid w:val="007F4CF2"/>
    <w:rsid w:val="00805FD1"/>
    <w:rsid w:val="0081315B"/>
    <w:rsid w:val="00813998"/>
    <w:rsid w:val="008220CD"/>
    <w:rsid w:val="00824B1D"/>
    <w:rsid w:val="00825819"/>
    <w:rsid w:val="00826F98"/>
    <w:rsid w:val="0083059B"/>
    <w:rsid w:val="008307F0"/>
    <w:rsid w:val="008328D4"/>
    <w:rsid w:val="00832D3A"/>
    <w:rsid w:val="008356D3"/>
    <w:rsid w:val="008357BE"/>
    <w:rsid w:val="00843308"/>
    <w:rsid w:val="008517DA"/>
    <w:rsid w:val="00861074"/>
    <w:rsid w:val="00863D98"/>
    <w:rsid w:val="00863F50"/>
    <w:rsid w:val="00864439"/>
    <w:rsid w:val="00866BEB"/>
    <w:rsid w:val="00873B09"/>
    <w:rsid w:val="00877D94"/>
    <w:rsid w:val="00880C43"/>
    <w:rsid w:val="008811EB"/>
    <w:rsid w:val="00881D22"/>
    <w:rsid w:val="00885C11"/>
    <w:rsid w:val="008879A4"/>
    <w:rsid w:val="008A2A46"/>
    <w:rsid w:val="008A5000"/>
    <w:rsid w:val="008A59C4"/>
    <w:rsid w:val="008A688E"/>
    <w:rsid w:val="008B0F16"/>
    <w:rsid w:val="008B424F"/>
    <w:rsid w:val="008B5CBA"/>
    <w:rsid w:val="008B7B83"/>
    <w:rsid w:val="008C02E2"/>
    <w:rsid w:val="008C095A"/>
    <w:rsid w:val="008C5152"/>
    <w:rsid w:val="008D1BF7"/>
    <w:rsid w:val="008E2390"/>
    <w:rsid w:val="008E52C4"/>
    <w:rsid w:val="008E7351"/>
    <w:rsid w:val="008F0D4A"/>
    <w:rsid w:val="009049E8"/>
    <w:rsid w:val="00923C9D"/>
    <w:rsid w:val="00924508"/>
    <w:rsid w:val="00927C2E"/>
    <w:rsid w:val="0093603F"/>
    <w:rsid w:val="00943401"/>
    <w:rsid w:val="00950C52"/>
    <w:rsid w:val="009576A3"/>
    <w:rsid w:val="00960FCC"/>
    <w:rsid w:val="00961693"/>
    <w:rsid w:val="00963E9A"/>
    <w:rsid w:val="00964720"/>
    <w:rsid w:val="00964FDD"/>
    <w:rsid w:val="00966D24"/>
    <w:rsid w:val="00971C64"/>
    <w:rsid w:val="00976E7F"/>
    <w:rsid w:val="00983E23"/>
    <w:rsid w:val="00987F22"/>
    <w:rsid w:val="00991FEE"/>
    <w:rsid w:val="009A0F28"/>
    <w:rsid w:val="009A547E"/>
    <w:rsid w:val="009A7B93"/>
    <w:rsid w:val="009B272E"/>
    <w:rsid w:val="009C2A5E"/>
    <w:rsid w:val="009C5DDB"/>
    <w:rsid w:val="009E5C14"/>
    <w:rsid w:val="009F1EAE"/>
    <w:rsid w:val="009F2221"/>
    <w:rsid w:val="00A066AA"/>
    <w:rsid w:val="00A06825"/>
    <w:rsid w:val="00A10B96"/>
    <w:rsid w:val="00A123B7"/>
    <w:rsid w:val="00A141A8"/>
    <w:rsid w:val="00A161E1"/>
    <w:rsid w:val="00A22BA3"/>
    <w:rsid w:val="00A3400B"/>
    <w:rsid w:val="00A366AF"/>
    <w:rsid w:val="00A404C9"/>
    <w:rsid w:val="00A413E9"/>
    <w:rsid w:val="00A538DD"/>
    <w:rsid w:val="00A53E10"/>
    <w:rsid w:val="00A57433"/>
    <w:rsid w:val="00A64780"/>
    <w:rsid w:val="00A647AF"/>
    <w:rsid w:val="00A67ED5"/>
    <w:rsid w:val="00A76BD1"/>
    <w:rsid w:val="00A804AF"/>
    <w:rsid w:val="00A84A76"/>
    <w:rsid w:val="00A86CAE"/>
    <w:rsid w:val="00A95018"/>
    <w:rsid w:val="00AA3344"/>
    <w:rsid w:val="00AB29DF"/>
    <w:rsid w:val="00AB4C64"/>
    <w:rsid w:val="00AD5400"/>
    <w:rsid w:val="00AE4834"/>
    <w:rsid w:val="00AF3204"/>
    <w:rsid w:val="00AF7B4F"/>
    <w:rsid w:val="00B011FC"/>
    <w:rsid w:val="00B13576"/>
    <w:rsid w:val="00B148DB"/>
    <w:rsid w:val="00B15F47"/>
    <w:rsid w:val="00B26BC0"/>
    <w:rsid w:val="00B26F1A"/>
    <w:rsid w:val="00B32057"/>
    <w:rsid w:val="00B36B1F"/>
    <w:rsid w:val="00B412C7"/>
    <w:rsid w:val="00B44893"/>
    <w:rsid w:val="00B47271"/>
    <w:rsid w:val="00B61695"/>
    <w:rsid w:val="00B6258E"/>
    <w:rsid w:val="00B739E7"/>
    <w:rsid w:val="00B744EF"/>
    <w:rsid w:val="00B74D77"/>
    <w:rsid w:val="00B81E19"/>
    <w:rsid w:val="00B94BCB"/>
    <w:rsid w:val="00B979C1"/>
    <w:rsid w:val="00BA268D"/>
    <w:rsid w:val="00BA3C9A"/>
    <w:rsid w:val="00BA4C0F"/>
    <w:rsid w:val="00BB447A"/>
    <w:rsid w:val="00BC590B"/>
    <w:rsid w:val="00BC6DAB"/>
    <w:rsid w:val="00BC7509"/>
    <w:rsid w:val="00BD3046"/>
    <w:rsid w:val="00BD7F91"/>
    <w:rsid w:val="00BE002E"/>
    <w:rsid w:val="00BE5100"/>
    <w:rsid w:val="00BE66EE"/>
    <w:rsid w:val="00BF2812"/>
    <w:rsid w:val="00C0047D"/>
    <w:rsid w:val="00C007AA"/>
    <w:rsid w:val="00C031DC"/>
    <w:rsid w:val="00C06205"/>
    <w:rsid w:val="00C06353"/>
    <w:rsid w:val="00C20348"/>
    <w:rsid w:val="00C24C6F"/>
    <w:rsid w:val="00C324A6"/>
    <w:rsid w:val="00C33745"/>
    <w:rsid w:val="00C33D5F"/>
    <w:rsid w:val="00C34AD6"/>
    <w:rsid w:val="00C43ECE"/>
    <w:rsid w:val="00C47D8C"/>
    <w:rsid w:val="00C554DC"/>
    <w:rsid w:val="00C6331E"/>
    <w:rsid w:val="00C63BCA"/>
    <w:rsid w:val="00C804BA"/>
    <w:rsid w:val="00C82A35"/>
    <w:rsid w:val="00C82FE0"/>
    <w:rsid w:val="00C84193"/>
    <w:rsid w:val="00C95231"/>
    <w:rsid w:val="00C97ECB"/>
    <w:rsid w:val="00CA1AB2"/>
    <w:rsid w:val="00CC1FFF"/>
    <w:rsid w:val="00CC61D7"/>
    <w:rsid w:val="00CC6F80"/>
    <w:rsid w:val="00CD32FD"/>
    <w:rsid w:val="00CE668E"/>
    <w:rsid w:val="00CF38CD"/>
    <w:rsid w:val="00CF79ED"/>
    <w:rsid w:val="00D01816"/>
    <w:rsid w:val="00D06E44"/>
    <w:rsid w:val="00D1248B"/>
    <w:rsid w:val="00D12C98"/>
    <w:rsid w:val="00D15BEC"/>
    <w:rsid w:val="00D16156"/>
    <w:rsid w:val="00D20C84"/>
    <w:rsid w:val="00D27631"/>
    <w:rsid w:val="00D32B99"/>
    <w:rsid w:val="00D347CD"/>
    <w:rsid w:val="00D4182E"/>
    <w:rsid w:val="00D5042D"/>
    <w:rsid w:val="00D50A51"/>
    <w:rsid w:val="00D6078D"/>
    <w:rsid w:val="00D62E1F"/>
    <w:rsid w:val="00D65A12"/>
    <w:rsid w:val="00D71FE8"/>
    <w:rsid w:val="00D73149"/>
    <w:rsid w:val="00D77A3D"/>
    <w:rsid w:val="00D8041F"/>
    <w:rsid w:val="00D86144"/>
    <w:rsid w:val="00D92F0C"/>
    <w:rsid w:val="00D9308D"/>
    <w:rsid w:val="00DA5C56"/>
    <w:rsid w:val="00DA5F6A"/>
    <w:rsid w:val="00DB4683"/>
    <w:rsid w:val="00DC4514"/>
    <w:rsid w:val="00DC730A"/>
    <w:rsid w:val="00DD1F2E"/>
    <w:rsid w:val="00DD2118"/>
    <w:rsid w:val="00DF19E4"/>
    <w:rsid w:val="00DF29C6"/>
    <w:rsid w:val="00E02BD4"/>
    <w:rsid w:val="00E26441"/>
    <w:rsid w:val="00E3496F"/>
    <w:rsid w:val="00E44F67"/>
    <w:rsid w:val="00E47E74"/>
    <w:rsid w:val="00E519A3"/>
    <w:rsid w:val="00E53F1E"/>
    <w:rsid w:val="00E7306F"/>
    <w:rsid w:val="00E834D2"/>
    <w:rsid w:val="00E852A2"/>
    <w:rsid w:val="00E91C92"/>
    <w:rsid w:val="00E9489F"/>
    <w:rsid w:val="00EA3471"/>
    <w:rsid w:val="00EA675B"/>
    <w:rsid w:val="00EA7840"/>
    <w:rsid w:val="00EB0CBA"/>
    <w:rsid w:val="00EC327B"/>
    <w:rsid w:val="00EC51E4"/>
    <w:rsid w:val="00EC7200"/>
    <w:rsid w:val="00EE39A2"/>
    <w:rsid w:val="00EF0B1B"/>
    <w:rsid w:val="00F06180"/>
    <w:rsid w:val="00F074C6"/>
    <w:rsid w:val="00F115EF"/>
    <w:rsid w:val="00F12E22"/>
    <w:rsid w:val="00F13926"/>
    <w:rsid w:val="00F168AD"/>
    <w:rsid w:val="00F173E7"/>
    <w:rsid w:val="00F2210E"/>
    <w:rsid w:val="00F278E2"/>
    <w:rsid w:val="00F3752A"/>
    <w:rsid w:val="00F42A1C"/>
    <w:rsid w:val="00F44DCD"/>
    <w:rsid w:val="00F62579"/>
    <w:rsid w:val="00F6500C"/>
    <w:rsid w:val="00F72191"/>
    <w:rsid w:val="00F749FF"/>
    <w:rsid w:val="00F83F62"/>
    <w:rsid w:val="00FA37FC"/>
    <w:rsid w:val="00FA6154"/>
    <w:rsid w:val="00FB3AB8"/>
    <w:rsid w:val="00FB3B97"/>
    <w:rsid w:val="00FB42FA"/>
    <w:rsid w:val="00FB4EA9"/>
    <w:rsid w:val="00FC1F1B"/>
    <w:rsid w:val="00FF65E5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4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3DE2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basedOn w:val="a0"/>
    <w:uiPriority w:val="22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 w:bidi="ar-SA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af">
    <w:name w:val="Знак"/>
    <w:basedOn w:val="a"/>
    <w:uiPriority w:val="99"/>
    <w:rsid w:val="006421F2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4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3DE2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basedOn w:val="a0"/>
    <w:uiPriority w:val="22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 w:bidi="ar-SA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af">
    <w:name w:val="Знак"/>
    <w:basedOn w:val="a"/>
    <w:uiPriority w:val="99"/>
    <w:rsid w:val="006421F2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0BFF-396D-4BBE-B081-0B70219D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АДМИНИСТРАЦИИ</vt:lpstr>
    </vt:vector>
  </TitlesOfParts>
  <Company>Curnos™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АДМИНИСТРАЦИИ</dc:title>
  <dc:creator>User</dc:creator>
  <cp:lastModifiedBy>USER</cp:lastModifiedBy>
  <cp:revision>25</cp:revision>
  <cp:lastPrinted>2021-07-21T03:04:00Z</cp:lastPrinted>
  <dcterms:created xsi:type="dcterms:W3CDTF">2021-07-19T07:50:00Z</dcterms:created>
  <dcterms:modified xsi:type="dcterms:W3CDTF">2021-07-27T10:59:00Z</dcterms:modified>
</cp:coreProperties>
</file>