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Tentamen: gen</w:t>
      </w:r>
    </w:p>
    <w:p/>
    <w:p>
      <w:r>
        <w:t>Vraag 1: Wat is, volgens Evidence-Based Medicine (EBM), de juiste definitie van EBM?</w:t>
      </w:r>
    </w:p>
    <w:p>
      <w:r>
        <w:t xml:space="preserve"> A) Het toepassen van medisch onderzoek zonder klinische expertise </w:t>
      </w:r>
    </w:p>
    <w:p>
      <w:r>
        <w:t xml:space="preserve"> B) Het combineren van het best beschikbare bewijs met klinische expertise en patiëntwaarden</w:t>
      </w:r>
    </w:p>
    <w:p>
      <w:r>
        <w:t xml:space="preserve"> C) Het uitsluitend volgen van medische richtlijnen uit systematische reviews</w:t>
      </w:r>
    </w:p>
    <w:p>
      <w:r>
        <w:t xml:space="preserve"> D) Het kiezen van behandelingen op basis van persoonlijke voorkeur van de arts</w:t>
      </w:r>
    </w:p>
    <w:p>
      <w:r>
        <w:t>Correct antwoord: B</w:t>
      </w:r>
    </w:p>
    <w:p>
      <w:r>
        <w:t>Blooms-niveau: Onthouden</w:t>
      </w:r>
    </w:p>
    <w:p>
      <w:r>
        <w:t>Subdoel: De student kan de definitie van Evidence Based Medicine (EBM) geven.</w:t>
      </w:r>
    </w:p>
    <w:p/>
    <w:p>
      <w:r>
        <w:t>Vraag 2: Een arts voert EBM uit bij het adviseren van een patiënt en structureert zijn handelen aan de hand van het EBM-proces. Welke combinatie van stappen uit het EBM-proces hoort bij het correct en volledig toepassen van EBM?</w:t>
      </w:r>
    </w:p>
    <w:p>
      <w:r>
        <w:t xml:space="preserve"> A) Vraag formuleren, literatuur zoeken, aanbeveling geven, resultaten implementeren </w:t>
      </w:r>
    </w:p>
    <w:p>
      <w:r>
        <w:t xml:space="preserve"> B) Vraag formuleren, literatuur zoeken, resultaten beoordelen, resultaten toepassen, evalueren</w:t>
      </w:r>
    </w:p>
    <w:p>
      <w:r>
        <w:t xml:space="preserve"> C) Literatuur zoeken, resultaten beoordelen, resultaten toepassen, resultaat omhoog rapporteren</w:t>
      </w:r>
    </w:p>
    <w:p>
      <w:r>
        <w:t xml:space="preserve"> D) Literatuur zoeken, aanbevelingen geven, resultaten implementeren, reflecteren</w:t>
      </w:r>
    </w:p>
    <w:p>
      <w:r>
        <w:t>Correct antwoord: B</w:t>
      </w:r>
    </w:p>
    <w:p>
      <w:r>
        <w:t>Blooms-niveau: Begrijpen</w:t>
      </w:r>
    </w:p>
    <w:p>
      <w:r>
        <w:t>Subdoel: De student kan elke stap van de EBM-methode toelichten.</w:t>
      </w:r>
    </w:p>
    <w:p/>
    <w:p>
      <w:r>
        <w:t>Vraag 3: Waarom is het relevant voor artsen om onderscheid te maken tussen verschillende categorieën van evidence bij het interpreteren van medisch onderzoek?</w:t>
      </w:r>
    </w:p>
    <w:p>
      <w:r>
        <w:t xml:space="preserve"> A) Omdat alle typen onderzoek dezelfde mate van betrouwbaarheid en toepasbaarheid hebben</w:t>
      </w:r>
    </w:p>
    <w:p>
      <w:r>
        <w:t xml:space="preserve"> B) Omdat niet elk type evidence hetzelfde gewicht heeft in het beantwoorden van een klinische vraag</w:t>
      </w:r>
    </w:p>
    <w:p>
      <w:r>
        <w:t xml:space="preserve"> C) Omdat alleen gerandomiseerde gecontroleerde trials (RCT’s) als betrouwbaar worden beschouwd</w:t>
      </w:r>
    </w:p>
    <w:p>
      <w:r>
        <w:t xml:space="preserve"> D) Omdat systematische reviews altijd onbetrouwbaarder zijn dan individuele onderzoeken</w:t>
      </w:r>
    </w:p>
    <w:p>
      <w:r>
        <w:t>Correct antwoord: B</w:t>
      </w:r>
    </w:p>
    <w:p>
      <w:r>
        <w:t>Blooms-niveau: Begrijpen</w:t>
      </w:r>
    </w:p>
    <w:p>
      <w:r>
        <w:t>Subdoel: De student kan verschillende categorieën van evidence beschrijven.</w:t>
      </w:r>
    </w:p>
    <w:p/>
    <w:p>
      <w:r>
        <w:t>Vraag 4: Stel, bij een meta-analyse blijkt dat verschillende individuele studies elkaar tegenspreken in hun uitkomsten. Wat zegt dit over de betreffende categorie van evidence?</w:t>
      </w:r>
    </w:p>
    <w:p>
      <w:r>
        <w:t xml:space="preserve"> A) De bewijskracht wordt lager doordat consistente resultaten ontbreken bij synthese van studies</w:t>
      </w:r>
    </w:p>
    <w:p>
      <w:r>
        <w:t xml:space="preserve"> B) De individuele studies zijn leidend boven de meta-analyse bij verschillende uitkomsten</w:t>
      </w:r>
    </w:p>
    <w:p>
      <w:r>
        <w:t xml:space="preserve"> C) Consensus wordt automatisch bereikt met meta-analyses ongeacht tegenstrijdigheden</w:t>
      </w:r>
    </w:p>
    <w:p>
      <w:r>
        <w:t xml:space="preserve"> D) Inconsistentie vergroot altijd de validiteit van de gecombineerde uitkomst</w:t>
      </w:r>
    </w:p>
    <w:p>
      <w:r>
        <w:t>Correct antwoord: A</w:t>
      </w:r>
    </w:p>
    <w:p>
      <w:r>
        <w:t>Blooms-niveau: Begrijpen</w:t>
      </w:r>
    </w:p>
    <w:p>
      <w:r>
        <w:t>Subdoel: De student kan de verschillen tussen verschillende categorieën van evidence benoemen.</w:t>
      </w:r>
    </w:p>
    <w:p/>
    <w:p>
      <w:r>
        <w:t>Vraag 5: Je bent huisarts en een patiënt vraagt naar het effect van een behandeling waarvoor slechts observationeel onderzoek beschikbaar is. Welke stap uit het EBM-proces vraagt in deze toepassing de meeste inhoudelijke afweging?</w:t>
      </w:r>
    </w:p>
    <w:p>
      <w:r>
        <w:t xml:space="preserve"> A) Het zoeken naar de juiste zoektermen in de literatuur</w:t>
      </w:r>
    </w:p>
    <w:p>
      <w:r>
        <w:t xml:space="preserve"> B) Het beoordelen van validiteit, relevantie en toepasbaarheid van het gevonden bewijs</w:t>
      </w:r>
    </w:p>
    <w:p>
      <w:r>
        <w:t xml:space="preserve"> C) Het correct invullen van het patiëntendossier</w:t>
      </w:r>
    </w:p>
    <w:p>
      <w:r>
        <w:t xml:space="preserve"> D) Het direct implementeren van wat in één Casus is beschreven</w:t>
      </w:r>
    </w:p>
    <w:p>
      <w:r>
        <w:t>Correct antwoord: B</w:t>
      </w:r>
    </w:p>
    <w:p>
      <w:r>
        <w:t>Blooms-niveau: Toepassen</w:t>
      </w:r>
    </w:p>
    <w:p>
      <w:r>
        <w:t>Subdoel: De student kan elke stap van de EBM-methode toelichten.</w:t>
      </w:r>
    </w:p>
    <w:p/>
    <w:p>
      <w:r>
        <w:t>Vraag 6: Een klinisch team moet voor een beleidskeuze kiezen tussen het gebruik van een systematische review en een meta-analyse. In welke context is het toepassen van een meta-analyse binnen het EBM-proces het meest aangewezen ten opzichte van individuele studies?</w:t>
      </w:r>
    </w:p>
    <w:p>
      <w:r>
        <w:t xml:space="preserve"> A) Wanneer men vooral naar de resultaten van één enkele studie wil kijken</w:t>
      </w:r>
    </w:p>
    <w:p>
      <w:r>
        <w:t xml:space="preserve"> B) Als het gaat om het combineren van data uit meerdere studies om een samenvattend effect te berekenen</w:t>
      </w:r>
    </w:p>
    <w:p>
      <w:r>
        <w:t xml:space="preserve"> C) Wanneer men uitsluitend kwalitatieve beoordelingen van studies wil uitvoeren</w:t>
      </w:r>
    </w:p>
    <w:p>
      <w:r>
        <w:t xml:space="preserve"> D) Als alle geïncludeerde studies exact dezelfde populatie en uitkomstmaat hebben </w:t>
      </w:r>
    </w:p>
    <w:p>
      <w:r>
        <w:t>Correct antwoord: B</w:t>
      </w:r>
    </w:p>
    <w:p>
      <w:r>
        <w:t>Blooms-niveau: Toepassen</w:t>
      </w:r>
    </w:p>
    <w:p>
      <w:r>
        <w:t>Subdoel: De student kan verschillende categorieën van evidence beschrijven.</w:t>
      </w:r>
    </w:p>
    <w:p/>
    <w:p>
      <w:r>
        <w:t>Vraag 7: Een arts ontvangt een patiënt met een zeldzame aandoening. Wat is de meest geschikte strategie om binnen het EBM-proces tot besluitvorming te komen gezien het ontbreken van hoge categorieën van evidence?</w:t>
      </w:r>
    </w:p>
    <w:p>
      <w:r>
        <w:t xml:space="preserve"> A) Het volledig negeren van literatuur en beslissen op basis van alleen eigen ervaring</w:t>
      </w:r>
    </w:p>
    <w:p>
      <w:r>
        <w:t xml:space="preserve"> B) Het zorgvuldig extrapoleren van lager niveau-evidence en patiëntenwaarden naast klinische expertise meenemen</w:t>
      </w:r>
    </w:p>
    <w:p>
      <w:r>
        <w:t xml:space="preserve"> C) Het uitsluitend afgaan op hypothetische mechanismen zonder klinisch bewijs </w:t>
      </w:r>
    </w:p>
    <w:p>
      <w:r>
        <w:t xml:space="preserve"> D) Het standaard gebruiken van meta-analyses, zelfs bij afwezigheid van relevante studies</w:t>
      </w:r>
    </w:p>
    <w:p>
      <w:r>
        <w:t>Correct antwoord: B</w:t>
      </w:r>
    </w:p>
    <w:p>
      <w:r>
        <w:t>Blooms-niveau: Toepassen</w:t>
      </w:r>
    </w:p>
    <w:p>
      <w:r>
        <w:t>Subdoel: De student kan de verschillen tussen verschillende categorieën van evidence benoemen.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