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Subdoelen</w:t>
      </w:r>
    </w:p>
    <w:p/>
    <w:p>
      <w:r>
        <w:t xml:space="preserve">Subdoel 1: Definitie EBM geven  </w:t>
      </w:r>
    </w:p>
    <w:p>
      <w:r>
        <w:t xml:space="preserve">Bloom-niveau: Herinneren  </w:t>
      </w:r>
    </w:p>
    <w:p>
      <w:r>
        <w:t>Beschrijving: De student kan de definitie van Evidence Based Medicine (EBM) geven.</w:t>
      </w:r>
    </w:p>
    <w:p/>
    <w:p>
      <w:r>
        <w:t xml:space="preserve">Subdoel 2: EBM-doelstellingen opsommen  </w:t>
      </w:r>
    </w:p>
    <w:p>
      <w:r>
        <w:t xml:space="preserve">Bloom-niveau: Herinneren  </w:t>
      </w:r>
    </w:p>
    <w:p>
      <w:r>
        <w:t>Beschrijving: De student kan de doelstellingen van Evidence Based Medicine reproduceren.</w:t>
      </w:r>
    </w:p>
    <w:p/>
    <w:p>
      <w:r>
        <w:t xml:space="preserve">Subdoel 3: Vijf EBM-stappen noemen  </w:t>
      </w:r>
    </w:p>
    <w:p>
      <w:r>
        <w:t xml:space="preserve">Bloom-niveau: Herinneren  </w:t>
      </w:r>
    </w:p>
    <w:p>
      <w:r>
        <w:t>Beschrijving: De student kan de vijf stappen van de EBM-methode reproduceren.</w:t>
      </w:r>
    </w:p>
    <w:p/>
    <w:p>
      <w:r>
        <w:t xml:space="preserve">Subdoel 4: EBM-stappen toelichten  </w:t>
      </w:r>
    </w:p>
    <w:p>
      <w:r>
        <w:t xml:space="preserve">Bloom-niveau: Begrijpen  </w:t>
      </w:r>
    </w:p>
    <w:p>
      <w:r>
        <w:t>Beschrijving: De student kan elke stap van de EBM-methode toelichten.</w:t>
      </w:r>
    </w:p>
    <w:p/>
    <w:p>
      <w:r>
        <w:t xml:space="preserve">Subdoel 5: Categorieën van evidence beschrijven  </w:t>
      </w:r>
    </w:p>
    <w:p>
      <w:r>
        <w:t xml:space="preserve">Bloom-niveau: Begrijpen  </w:t>
      </w:r>
    </w:p>
    <w:p>
      <w:r>
        <w:t>Beschrijving: De student kan verschillende categorieën van evidence beschrijven.</w:t>
      </w:r>
    </w:p>
    <w:p/>
    <w:p>
      <w:r>
        <w:t xml:space="preserve">Subdoel 6: Verschillen tussen categorieën evidence benoemen  </w:t>
      </w:r>
    </w:p>
    <w:p>
      <w:r>
        <w:t xml:space="preserve">Bloom-niveau: Begrijpen  </w:t>
      </w:r>
    </w:p>
    <w:p>
      <w:r>
        <w:t>Beschrijving: De student kan de verschillen tussen verschillende categorieën van evidence benoemen.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