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5BCA" w14:textId="77777777" w:rsidR="00570AEA" w:rsidRDefault="00570AEA" w:rsidP="00570AEA">
      <w:pPr>
        <w:pStyle w:val="Sansinterligne"/>
        <w:jc w:val="center"/>
        <w:rPr>
          <w:b/>
          <w:bCs/>
          <w:sz w:val="28"/>
          <w:szCs w:val="28"/>
        </w:rPr>
      </w:pPr>
      <w:r w:rsidRPr="00570AEA">
        <w:rPr>
          <w:b/>
          <w:bCs/>
          <w:sz w:val="28"/>
          <w:szCs w:val="28"/>
        </w:rPr>
        <w:t>Simulation du croisement de deux ondes</w:t>
      </w:r>
    </w:p>
    <w:p w14:paraId="49D02B26" w14:textId="77777777" w:rsidR="00570AEA" w:rsidRDefault="00570AEA" w:rsidP="00570AEA">
      <w:pPr>
        <w:pStyle w:val="Sansinterligne"/>
      </w:pPr>
    </w:p>
    <w:p w14:paraId="521437AE" w14:textId="77777777" w:rsidR="00570AEA" w:rsidRDefault="00570AEA" w:rsidP="00570AEA">
      <w:pPr>
        <w:pStyle w:val="Sansinterligne"/>
      </w:pPr>
    </w:p>
    <w:p w14:paraId="6CA8F71C" w14:textId="77777777" w:rsidR="00570AEA" w:rsidRDefault="00570AEA" w:rsidP="00570AEA">
      <w:pPr>
        <w:pStyle w:val="Sansinterligne"/>
      </w:pPr>
      <w:r>
        <w:t>Les équations suivantes simulent le croisement de deux ondes se déplaçant dans des sens opposés le long d’un même support physique.</w:t>
      </w:r>
    </w:p>
    <w:p w14:paraId="291CD267" w14:textId="77777777" w:rsidR="00570AEA" w:rsidRDefault="00570AEA" w:rsidP="00570AEA">
      <w:pPr>
        <w:pStyle w:val="Sansinterligne"/>
      </w:pPr>
    </w:p>
    <w:p w14:paraId="51C07C2E" w14:textId="77777777" w:rsidR="00570AEA" w:rsidRDefault="00570AEA" w:rsidP="00570AEA">
      <w:pPr>
        <w:pStyle w:val="Sansinterligne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=-0,5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-vw</m:t>
        </m:r>
      </m:oMath>
    </w:p>
    <w:p w14:paraId="6068C47B" w14:textId="77777777" w:rsidR="00570AEA" w:rsidRDefault="00570AEA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=+0,5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-vw</m:t>
        </m:r>
      </m:oMath>
    </w:p>
    <w:p w14:paraId="2E467F5F" w14:textId="77777777" w:rsidR="00570AEA" w:rsidRDefault="00570AEA" w:rsidP="00570AEA">
      <w:pPr>
        <w:pStyle w:val="Sansinterligne"/>
        <w:rPr>
          <w:rFonts w:eastAsiaTheme="minorEastAsia"/>
        </w:rPr>
      </w:pPr>
    </w:p>
    <w:p w14:paraId="61912D6F" w14:textId="77777777" w:rsidR="00570AEA" w:rsidRDefault="00570AEA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avec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-0,5≤x≤0,5   </m:t>
        </m:r>
      </m:oMath>
      <w:r>
        <w:rPr>
          <w:rFonts w:eastAsiaTheme="minorEastAsia"/>
        </w:rPr>
        <w:t xml:space="preserve">et     </w:t>
      </w:r>
      <m:oMath>
        <m:r>
          <w:rPr>
            <w:rFonts w:ascii="Cambria Math" w:eastAsiaTheme="minorEastAsia" w:hAnsi="Cambria Math"/>
          </w:rPr>
          <m:t>0≤t≤1</m:t>
        </m:r>
      </m:oMath>
    </w:p>
    <w:p w14:paraId="1988F7EF" w14:textId="77777777" w:rsidR="00570AEA" w:rsidRDefault="00570AEA" w:rsidP="00570AEA">
      <w:pPr>
        <w:pStyle w:val="Sansinterligne"/>
        <w:rPr>
          <w:rFonts w:eastAsiaTheme="minorEastAsia"/>
        </w:rPr>
      </w:pPr>
    </w:p>
    <w:p w14:paraId="369C41EC" w14:textId="77777777" w:rsidR="00570AEA" w:rsidRDefault="00570AEA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Conditions initiales :</w:t>
      </w:r>
    </w:p>
    <w:p w14:paraId="2399DA1F" w14:textId="77777777" w:rsidR="00570AEA" w:rsidRDefault="00570AEA" w:rsidP="00570AEA">
      <w:pPr>
        <w:pStyle w:val="Sansinterligne"/>
        <w:rPr>
          <w:rFonts w:eastAsiaTheme="minorEastAsia"/>
        </w:rPr>
      </w:pPr>
    </w:p>
    <w:p w14:paraId="60519381" w14:textId="77777777" w:rsidR="00570AEA" w:rsidRDefault="00570AEA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1</w:t>
      </w:r>
      <w:r w:rsidRPr="00570AEA">
        <w:rPr>
          <w:rFonts w:eastAsiaTheme="minorEastAsia"/>
          <w:vertAlign w:val="superscript"/>
        </w:rPr>
        <w:t>er</w:t>
      </w:r>
      <w:r>
        <w:rPr>
          <w:rFonts w:eastAsiaTheme="minorEastAsia"/>
        </w:rPr>
        <w:t xml:space="preserve"> cas 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=0,5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10πx</m:t>
                </m:r>
              </m:e>
            </m:d>
          </m:e>
        </m:d>
      </m:oMath>
      <w:r>
        <w:rPr>
          <w:rFonts w:eastAsiaTheme="minorEastAsia"/>
        </w:rPr>
        <w:t xml:space="preserve">     si     </w:t>
      </w:r>
      <m:oMath>
        <m:r>
          <w:rPr>
            <w:rFonts w:ascii="Cambria Math" w:eastAsiaTheme="minorEastAsia" w:hAnsi="Cambria Math"/>
          </w:rPr>
          <m:t>-0,3≤x≤-0,1</m:t>
        </m:r>
      </m:oMath>
    </w:p>
    <w:p w14:paraId="34949734" w14:textId="77777777" w:rsidR="00570AEA" w:rsidRDefault="00570AEA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A128F">
        <w:rPr>
          <w:rFonts w:eastAsiaTheme="minorEastAsia"/>
        </w:rPr>
        <w:tab/>
      </w:r>
      <w:r w:rsidR="006A128F">
        <w:rPr>
          <w:rFonts w:eastAsiaTheme="minorEastAsia"/>
        </w:rPr>
        <w:tab/>
      </w:r>
      <w:r w:rsidR="006A128F">
        <w:rPr>
          <w:rFonts w:eastAsiaTheme="minorEastAsia"/>
        </w:rPr>
        <w:tab/>
        <w:t xml:space="preserve">     ailleurs</w:t>
      </w:r>
    </w:p>
    <w:p w14:paraId="4379697A" w14:textId="77777777" w:rsidR="006A128F" w:rsidRDefault="006A128F" w:rsidP="00570AEA">
      <w:pPr>
        <w:pStyle w:val="Sansinterligne"/>
        <w:rPr>
          <w:rFonts w:eastAsiaTheme="minorEastAsia"/>
        </w:rPr>
      </w:pPr>
    </w:p>
    <w:p w14:paraId="23D04104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w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=0,5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10πx</m:t>
                </m:r>
              </m:e>
            </m:d>
          </m:e>
        </m:d>
      </m:oMath>
      <w:r>
        <w:rPr>
          <w:rFonts w:eastAsiaTheme="minorEastAsia"/>
        </w:rPr>
        <w:t xml:space="preserve">     si     </w:t>
      </w:r>
      <m:oMath>
        <m:r>
          <w:rPr>
            <w:rFonts w:ascii="Cambria Math" w:eastAsiaTheme="minorEastAsia" w:hAnsi="Cambria Math"/>
          </w:rPr>
          <m:t>0,1≤x≤0,3</m:t>
        </m:r>
      </m:oMath>
    </w:p>
    <w:p w14:paraId="075B0C2D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ailleurs</w:t>
      </w:r>
    </w:p>
    <w:p w14:paraId="4AEEC608" w14:textId="77777777" w:rsidR="006A128F" w:rsidRDefault="006A128F" w:rsidP="006A128F">
      <w:pPr>
        <w:pStyle w:val="Sansinterligne"/>
        <w:rPr>
          <w:rFonts w:eastAsiaTheme="minorEastAsia"/>
        </w:rPr>
      </w:pPr>
    </w:p>
    <w:p w14:paraId="452FF6C6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>2</w:t>
      </w:r>
      <w:proofErr w:type="gramStart"/>
      <w:r w:rsidRPr="006A128F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 cas</w:t>
      </w:r>
      <w:proofErr w:type="gramEnd"/>
      <w:r>
        <w:rPr>
          <w:rFonts w:eastAsiaTheme="minorEastAsia"/>
        </w:rPr>
        <w:t> 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si     </w:t>
      </w:r>
      <m:oMath>
        <m:r>
          <w:rPr>
            <w:rFonts w:ascii="Cambria Math" w:eastAsiaTheme="minorEastAsia" w:hAnsi="Cambria Math"/>
          </w:rPr>
          <m:t>-0,3≤x≤-0,1</m:t>
        </m:r>
      </m:oMath>
    </w:p>
    <w:p w14:paraId="5C1AE9E9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ailleurs</w:t>
      </w:r>
    </w:p>
    <w:p w14:paraId="0F8C83A3" w14:textId="77777777" w:rsidR="006A128F" w:rsidRDefault="006A128F" w:rsidP="006A128F">
      <w:pPr>
        <w:pStyle w:val="Sansinterligne"/>
        <w:rPr>
          <w:rFonts w:eastAsiaTheme="minorEastAsia"/>
        </w:rPr>
      </w:pPr>
    </w:p>
    <w:p w14:paraId="1CA2BE96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w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si     </w:t>
      </w:r>
      <m:oMath>
        <m:r>
          <w:rPr>
            <w:rFonts w:ascii="Cambria Math" w:eastAsiaTheme="minorEastAsia" w:hAnsi="Cambria Math"/>
          </w:rPr>
          <m:t>0,1≤x≤0,3</m:t>
        </m:r>
      </m:oMath>
    </w:p>
    <w:p w14:paraId="2A764714" w14:textId="77777777" w:rsidR="006A128F" w:rsidRDefault="006A128F" w:rsidP="006A128F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ailleurs</w:t>
      </w:r>
    </w:p>
    <w:p w14:paraId="169181CA" w14:textId="77777777" w:rsidR="006A128F" w:rsidRDefault="006A128F" w:rsidP="006A128F">
      <w:pPr>
        <w:pStyle w:val="Sansinterligne"/>
        <w:rPr>
          <w:rFonts w:eastAsiaTheme="minorEastAsia"/>
        </w:rPr>
      </w:pPr>
    </w:p>
    <w:p w14:paraId="672CECB6" w14:textId="77777777" w:rsidR="006A128F" w:rsidRDefault="006A128F" w:rsidP="00570AEA">
      <w:pPr>
        <w:pStyle w:val="Sansinterligne"/>
      </w:pPr>
      <w:r>
        <w:t>Conditions aux limites :</w:t>
      </w:r>
    </w:p>
    <w:p w14:paraId="4181E326" w14:textId="77777777" w:rsidR="006A128F" w:rsidRDefault="006A128F" w:rsidP="00570AEA">
      <w:pPr>
        <w:pStyle w:val="Sansinterligne"/>
      </w:pPr>
    </w:p>
    <w:p w14:paraId="2EF40B43" w14:textId="77777777" w:rsidR="006A128F" w:rsidRDefault="006A128F" w:rsidP="00570AEA">
      <w:pPr>
        <w:pStyle w:val="Sansinterligne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-0.5,t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0.5,t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-0.5,t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0.5,t</m:t>
            </m:r>
          </m:e>
        </m:d>
        <m:r>
          <w:rPr>
            <w:rFonts w:ascii="Cambria Math" w:hAnsi="Cambria Math"/>
          </w:rPr>
          <m:t>=0</m:t>
        </m:r>
      </m:oMath>
    </w:p>
    <w:p w14:paraId="6360D6BD" w14:textId="77777777" w:rsidR="006A128F" w:rsidRDefault="006A128F" w:rsidP="00570AEA">
      <w:pPr>
        <w:pStyle w:val="Sansinterligne"/>
        <w:rPr>
          <w:rFonts w:eastAsiaTheme="minorEastAsia"/>
        </w:rPr>
      </w:pPr>
    </w:p>
    <w:p w14:paraId="151B02DB" w14:textId="77777777" w:rsidR="006A128F" w:rsidRDefault="006A128F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On demande de construire le simulateur de ces équations alimentées par les conditions initiales du 1</w:t>
      </w:r>
      <w:r w:rsidRPr="006A128F">
        <w:rPr>
          <w:rFonts w:eastAsiaTheme="minorEastAsia"/>
          <w:vertAlign w:val="superscript"/>
        </w:rPr>
        <w:t>er</w:t>
      </w:r>
      <w:r>
        <w:rPr>
          <w:rFonts w:eastAsiaTheme="minorEastAsia"/>
        </w:rPr>
        <w:t xml:space="preserve"> cas en utilisant les outils</w:t>
      </w:r>
      <w:r w:rsidR="00914FF6">
        <w:rPr>
          <w:rFonts w:eastAsiaTheme="minorEastAsia"/>
        </w:rPr>
        <w:t xml:space="preserve"> les plus simples : schémas de différences finies à petit nombre de points, intégrateur temporel ode45, nombre de points de grille suffisant.</w:t>
      </w:r>
    </w:p>
    <w:p w14:paraId="48493824" w14:textId="77777777" w:rsidR="00914FF6" w:rsidRDefault="00914FF6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Les solutions obtenues seront visualisées de la manière suivante : on superposera sur un même graphe les profils de </w:t>
      </w:r>
      <m:oMath>
        <m:r>
          <w:rPr>
            <w:rFonts w:ascii="Cambria Math" w:eastAsiaTheme="minorEastAsia" w:hAnsi="Cambria Math"/>
          </w:rPr>
          <m:t>v(x,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et de </w:t>
      </w:r>
      <m:oMath>
        <m:r>
          <w:rPr>
            <w:rFonts w:ascii="Cambria Math" w:eastAsiaTheme="minorEastAsia" w:hAnsi="Cambria Math"/>
          </w:rPr>
          <m:t>w(x,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de manière à observer le croisement des deux ondes. Les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retenues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=k∆t</m:t>
        </m:r>
      </m:oMath>
      <w:r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k=0,⋯,10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∆t=0,1</m:t>
        </m:r>
      </m:oMath>
      <w:r>
        <w:rPr>
          <w:rFonts w:eastAsiaTheme="minorEastAsia"/>
        </w:rPr>
        <w:t>.</w:t>
      </w:r>
    </w:p>
    <w:p w14:paraId="3BFB99D7" w14:textId="77777777" w:rsidR="00914FF6" w:rsidRDefault="00914FF6" w:rsidP="00570AEA">
      <w:pPr>
        <w:pStyle w:val="Sansinterligne"/>
        <w:rPr>
          <w:rFonts w:eastAsiaTheme="minorEastAsia"/>
        </w:rPr>
      </w:pPr>
    </w:p>
    <w:p w14:paraId="3E49A200" w14:textId="77777777" w:rsidR="00914FF6" w:rsidRDefault="00914FF6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Dès que le simulateur fonctionne, investiguez le comportement du simulateur quand on modifie les outils : schémas de différences finies, intégrateur temporel, nombre de points de grille, </w:t>
      </w:r>
      <w:r w:rsidR="00636B74">
        <w:rPr>
          <w:rFonts w:eastAsiaTheme="minorEastAsia"/>
        </w:rPr>
        <w:t xml:space="preserve">valeurs des paramètres </w:t>
      </w:r>
      <m:oMath>
        <m:r>
          <w:rPr>
            <w:rFonts w:ascii="Cambria Math" w:eastAsiaTheme="minorEastAsia" w:hAnsi="Cambria Math"/>
          </w:rPr>
          <m:t>AbsTol</m:t>
        </m:r>
      </m:oMath>
      <w:r w:rsidR="00636B7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RelTol</m:t>
        </m:r>
      </m:oMath>
      <w:r w:rsidR="00636B74">
        <w:rPr>
          <w:rFonts w:eastAsiaTheme="minorEastAsia"/>
        </w:rPr>
        <w:t xml:space="preserve">, … en particulier, évaluez l’impact sur la simulation de l’option </w:t>
      </w:r>
      <m:oMath>
        <m:r>
          <w:rPr>
            <w:rFonts w:ascii="Cambria Math" w:eastAsiaTheme="minorEastAsia" w:hAnsi="Cambria Math"/>
          </w:rPr>
          <m:t>JPattern</m:t>
        </m:r>
      </m:oMath>
      <w:r w:rsidR="00636B74">
        <w:rPr>
          <w:rFonts w:eastAsiaTheme="minorEastAsia"/>
        </w:rPr>
        <w:t xml:space="preserve"> quand elle est disponible. Au terme de cette étude, proposez le « meilleur » simulateur termes de temps de calcul minimal et préservant la précision de la solution obtenue.</w:t>
      </w:r>
    </w:p>
    <w:p w14:paraId="29D8AC20" w14:textId="77777777" w:rsidR="00636B74" w:rsidRDefault="00636B74" w:rsidP="00570AEA">
      <w:pPr>
        <w:pStyle w:val="Sansinterligne"/>
        <w:rPr>
          <w:rFonts w:eastAsiaTheme="minorEastAsia"/>
        </w:rPr>
      </w:pPr>
    </w:p>
    <w:p w14:paraId="39F24847" w14:textId="77777777" w:rsidR="00D27CA0" w:rsidRDefault="00636B74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Alimentez ensuite votre simulateur par les conditions initiales du 2</w:t>
      </w:r>
      <w:r w:rsidRPr="00636B74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cas. Modifiez si nécessaire vos choix d’outils précédents de manière à préserver la qualité de la simulation ; testez si nécessaire l’emploi d’un limiteur de flux. </w:t>
      </w:r>
      <w:r w:rsidR="00D27CA0">
        <w:rPr>
          <w:rFonts w:eastAsiaTheme="minorEastAsia"/>
        </w:rPr>
        <w:t xml:space="preserve">Expliquez comment vous implémentez l’option </w:t>
      </w:r>
      <m:oMath>
        <m:r>
          <w:rPr>
            <w:rFonts w:ascii="Cambria Math" w:eastAsiaTheme="minorEastAsia" w:hAnsi="Cambria Math"/>
          </w:rPr>
          <m:t>JPattern</m:t>
        </m:r>
      </m:oMath>
      <w:r w:rsidR="00D27CA0">
        <w:rPr>
          <w:rFonts w:eastAsiaTheme="minorEastAsia"/>
        </w:rPr>
        <w:t xml:space="preserve"> lorsque vous utilisez le limiteur de flux.</w:t>
      </w:r>
    </w:p>
    <w:p w14:paraId="784FFE18" w14:textId="1CD5322A" w:rsidR="00636B74" w:rsidRDefault="00636B74" w:rsidP="00570AEA">
      <w:pPr>
        <w:pStyle w:val="Sansinterligne"/>
        <w:rPr>
          <w:rFonts w:eastAsiaTheme="minorEastAsia"/>
        </w:rPr>
      </w:pPr>
      <w:r>
        <w:rPr>
          <w:rFonts w:eastAsiaTheme="minorEastAsia"/>
        </w:rPr>
        <w:t>Proposez finalement votre meilleur simulateur pour ce 2</w:t>
      </w:r>
      <w:r w:rsidRPr="00636B74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cas.</w:t>
      </w:r>
    </w:p>
    <w:p w14:paraId="2FD3E0F2" w14:textId="775EE6BE" w:rsidR="007C39A0" w:rsidRDefault="007C39A0">
      <w:bookmarkStart w:id="0" w:name="_GoBack"/>
      <w:bookmarkEnd w:id="0"/>
    </w:p>
    <w:sectPr w:rsidR="007C3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EA"/>
    <w:rsid w:val="00465D08"/>
    <w:rsid w:val="00570AEA"/>
    <w:rsid w:val="00636B74"/>
    <w:rsid w:val="006A128F"/>
    <w:rsid w:val="007C39A0"/>
    <w:rsid w:val="008D3437"/>
    <w:rsid w:val="00914FF6"/>
    <w:rsid w:val="00D27CA0"/>
    <w:rsid w:val="00E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BAF5"/>
  <w15:chartTrackingRefBased/>
  <w15:docId w15:val="{F3F69DCE-D715-4F15-99F1-13789B13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0AEA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70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SAUCEZ</dc:creator>
  <cp:keywords/>
  <dc:description/>
  <cp:lastModifiedBy>Philippe SAUCEZ</cp:lastModifiedBy>
  <cp:revision>5</cp:revision>
  <dcterms:created xsi:type="dcterms:W3CDTF">2020-03-02T11:49:00Z</dcterms:created>
  <dcterms:modified xsi:type="dcterms:W3CDTF">2020-03-11T13:13:00Z</dcterms:modified>
</cp:coreProperties>
</file>