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5FAC" w:rsidRPr="005A5FAC" w:rsidRDefault="005A5FAC" w:rsidP="005A5FAC">
      <w:pPr>
        <w:pStyle w:val="Heading1"/>
        <w:rPr>
          <w:rFonts w:asciiTheme="minorHAnsi" w:hAnsiTheme="minorHAnsi" w:cstheme="minorHAnsi"/>
          <w:color w:val="auto"/>
          <w:sz w:val="24"/>
          <w:szCs w:val="24"/>
        </w:rPr>
      </w:pPr>
      <w:r w:rsidRPr="005A5FAC">
        <w:rPr>
          <w:rFonts w:asciiTheme="minorHAnsi" w:hAnsiTheme="minorHAnsi" w:cstheme="minorHAnsi"/>
          <w:color w:val="auto"/>
          <w:sz w:val="24"/>
          <w:szCs w:val="24"/>
        </w:rPr>
        <w:t>ADMIN DEPARTMENT WEEKLY REPORT</w:t>
      </w:r>
    </w:p>
    <w:p w:rsidR="005A5FAC" w:rsidRPr="005A5FAC" w:rsidRDefault="005A5FAC" w:rsidP="005A5FAC">
      <w:pPr>
        <w:pStyle w:val="NormalWeb"/>
        <w:rPr>
          <w:rFonts w:asciiTheme="minorHAnsi" w:hAnsiTheme="minorHAnsi" w:cstheme="minorHAnsi"/>
        </w:rPr>
      </w:pPr>
      <w:r w:rsidRPr="005A5FAC">
        <w:rPr>
          <w:rStyle w:val="Strong"/>
          <w:rFonts w:asciiTheme="minorHAnsi" w:hAnsiTheme="minorHAnsi" w:cstheme="minorHAnsi"/>
        </w:rPr>
        <w:t>Reporting Period:</w:t>
      </w:r>
      <w:r w:rsidRPr="005A5FAC">
        <w:rPr>
          <w:rFonts w:asciiTheme="minorHAnsi" w:hAnsiTheme="minorHAnsi" w:cstheme="minorHAnsi"/>
        </w:rPr>
        <w:t xml:space="preserve"> </w:t>
      </w:r>
      <w:r w:rsidRPr="005A5FAC">
        <w:rPr>
          <w:rFonts w:asciiTheme="minorHAnsi" w:hAnsiTheme="minorHAnsi" w:cstheme="minorHAnsi"/>
        </w:rPr>
        <w:t>June 29 – July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gridCol w:w="2780"/>
        <w:gridCol w:w="6220"/>
      </w:tblGrid>
      <w:tr w:rsidR="005A5FAC" w:rsidRPr="005A5FAC" w:rsidTr="005A5FAC">
        <w:trPr>
          <w:tblHeader/>
          <w:tblCellSpacing w:w="15" w:type="dxa"/>
        </w:trPr>
        <w:tc>
          <w:tcPr>
            <w:tcW w:w="0" w:type="auto"/>
            <w:vAlign w:val="center"/>
            <w:hideMark/>
          </w:tcPr>
          <w:p w:rsidR="005A5FAC" w:rsidRPr="005A5FAC" w:rsidRDefault="005A5FAC">
            <w:pPr>
              <w:jc w:val="center"/>
              <w:rPr>
                <w:rFonts w:cstheme="minorHAnsi"/>
                <w:b/>
                <w:bCs/>
                <w:sz w:val="24"/>
                <w:szCs w:val="24"/>
              </w:rPr>
            </w:pPr>
            <w:r w:rsidRPr="005A5FAC">
              <w:rPr>
                <w:rFonts w:cstheme="minorHAnsi"/>
                <w:b/>
                <w:bCs/>
                <w:sz w:val="24"/>
                <w:szCs w:val="24"/>
              </w:rPr>
              <w:t>S/N</w:t>
            </w:r>
          </w:p>
        </w:tc>
        <w:tc>
          <w:tcPr>
            <w:tcW w:w="0" w:type="auto"/>
            <w:vAlign w:val="center"/>
            <w:hideMark/>
          </w:tcPr>
          <w:p w:rsidR="005A5FAC" w:rsidRPr="005A5FAC" w:rsidRDefault="005A5FAC">
            <w:pPr>
              <w:jc w:val="center"/>
              <w:rPr>
                <w:rFonts w:cstheme="minorHAnsi"/>
                <w:b/>
                <w:bCs/>
                <w:sz w:val="24"/>
                <w:szCs w:val="24"/>
              </w:rPr>
            </w:pPr>
            <w:r w:rsidRPr="005A5FAC">
              <w:rPr>
                <w:rFonts w:cstheme="minorHAnsi"/>
                <w:b/>
                <w:bCs/>
                <w:sz w:val="24"/>
                <w:szCs w:val="24"/>
              </w:rPr>
              <w:t>Activity/Issue</w:t>
            </w:r>
          </w:p>
        </w:tc>
        <w:tc>
          <w:tcPr>
            <w:tcW w:w="0" w:type="auto"/>
            <w:vAlign w:val="center"/>
            <w:hideMark/>
          </w:tcPr>
          <w:p w:rsidR="005A5FAC" w:rsidRPr="005A5FAC" w:rsidRDefault="005A5FAC">
            <w:pPr>
              <w:jc w:val="center"/>
              <w:rPr>
                <w:rFonts w:cstheme="minorHAnsi"/>
                <w:b/>
                <w:bCs/>
                <w:sz w:val="24"/>
                <w:szCs w:val="24"/>
              </w:rPr>
            </w:pPr>
            <w:r w:rsidRPr="005A5FAC">
              <w:rPr>
                <w:rFonts w:cstheme="minorHAnsi"/>
                <w:b/>
                <w:bCs/>
                <w:sz w:val="24"/>
                <w:szCs w:val="24"/>
              </w:rPr>
              <w:t>Action Taken/Status</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1</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Diesel monitoring</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Regular checks and monitoring of diesel levels were carried out throughout the week to ensure operational continuity.</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2</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Documentation and records management</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Delivery notes and other official documents were recorded, filed, and properly maintained for effective record-keeping.</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3</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Staff attendance management</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Daily staff attendance records were maintained and monitored.</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4</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Banking activities</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Official banking transactions and related errands were carried out as required.</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5</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Market survey and welfare</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Market survey activities were conducted, and welfare support was provided where necessary.</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6</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Procurement for staff welfare</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Cross slippers were purchased and distributed to production staff as required.</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7</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Procurement of production materials</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Foundation nylon was sourced and purchased for operational use.</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8</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Official correspondence</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Official emails were prepared and sent as required.</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9</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Premises inspection</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General inspection of the company premises was carried out to ensure a safe and conducive working environment.</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10</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Filing and documentation</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Company documents, including new staff documentation and company profiles, were filed and organized appropriately.</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11</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Training support</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Refreshments were purchased and provided for the fire safety training exercise.</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12</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Management welfare</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 xml:space="preserve">Welfare activities were carried out for Management, the </w:t>
            </w:r>
            <w:r w:rsidRPr="005A5FAC">
              <w:rPr>
                <w:rFonts w:cstheme="minorHAnsi"/>
                <w:sz w:val="24"/>
                <w:szCs w:val="24"/>
              </w:rPr>
              <w:lastRenderedPageBreak/>
              <w:t>Managing Director, and visiting guests.</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lastRenderedPageBreak/>
              <w:t>13</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Memo preparation</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Internal memos were raised to support operational and administrative activities.</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14</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Guest reception preparation</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Necessary arrangements were made in preparation for external guests visiting the company.</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15</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Leave administration</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Staff leave records were updated and maintained.</w:t>
            </w:r>
          </w:p>
        </w:tc>
      </w:tr>
    </w:tbl>
    <w:p w:rsidR="005A5FAC" w:rsidRPr="005A5FAC" w:rsidRDefault="005A5FAC" w:rsidP="005A5FAC">
      <w:pPr>
        <w:pStyle w:val="Heading2"/>
        <w:rPr>
          <w:rFonts w:asciiTheme="minorHAnsi" w:hAnsiTheme="minorHAnsi" w:cstheme="minorHAnsi"/>
          <w:sz w:val="24"/>
          <w:szCs w:val="24"/>
        </w:rPr>
      </w:pPr>
      <w:r w:rsidRPr="005A5FAC">
        <w:rPr>
          <w:rFonts w:asciiTheme="minorHAnsi" w:hAnsiTheme="minorHAnsi" w:cstheme="minorHAnsi"/>
          <w:sz w:val="24"/>
          <w:szCs w:val="24"/>
        </w:rPr>
        <w:t>Maintenance and Facility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gridCol w:w="2549"/>
        <w:gridCol w:w="6451"/>
      </w:tblGrid>
      <w:tr w:rsidR="005A5FAC" w:rsidRPr="005A5FAC" w:rsidTr="005A5FAC">
        <w:trPr>
          <w:tblHeader/>
          <w:tblCellSpacing w:w="15" w:type="dxa"/>
        </w:trPr>
        <w:tc>
          <w:tcPr>
            <w:tcW w:w="0" w:type="auto"/>
            <w:vAlign w:val="center"/>
            <w:hideMark/>
          </w:tcPr>
          <w:p w:rsidR="005A5FAC" w:rsidRPr="005A5FAC" w:rsidRDefault="005A5FAC">
            <w:pPr>
              <w:jc w:val="center"/>
              <w:rPr>
                <w:rFonts w:cstheme="minorHAnsi"/>
                <w:b/>
                <w:bCs/>
                <w:sz w:val="24"/>
                <w:szCs w:val="24"/>
              </w:rPr>
            </w:pPr>
            <w:r w:rsidRPr="005A5FAC">
              <w:rPr>
                <w:rFonts w:cstheme="minorHAnsi"/>
                <w:b/>
                <w:bCs/>
                <w:sz w:val="24"/>
                <w:szCs w:val="24"/>
              </w:rPr>
              <w:t>S/N</w:t>
            </w:r>
          </w:p>
        </w:tc>
        <w:tc>
          <w:tcPr>
            <w:tcW w:w="0" w:type="auto"/>
            <w:vAlign w:val="center"/>
            <w:hideMark/>
          </w:tcPr>
          <w:p w:rsidR="005A5FAC" w:rsidRPr="005A5FAC" w:rsidRDefault="005A5FAC">
            <w:pPr>
              <w:jc w:val="center"/>
              <w:rPr>
                <w:rFonts w:cstheme="minorHAnsi"/>
                <w:b/>
                <w:bCs/>
                <w:sz w:val="24"/>
                <w:szCs w:val="24"/>
              </w:rPr>
            </w:pPr>
            <w:r w:rsidRPr="005A5FAC">
              <w:rPr>
                <w:rFonts w:cstheme="minorHAnsi"/>
                <w:b/>
                <w:bCs/>
                <w:sz w:val="24"/>
                <w:szCs w:val="24"/>
              </w:rPr>
              <w:t>Item</w:t>
            </w:r>
          </w:p>
        </w:tc>
        <w:tc>
          <w:tcPr>
            <w:tcW w:w="0" w:type="auto"/>
            <w:vAlign w:val="center"/>
            <w:hideMark/>
          </w:tcPr>
          <w:p w:rsidR="005A5FAC" w:rsidRPr="005A5FAC" w:rsidRDefault="005A5FAC">
            <w:pPr>
              <w:jc w:val="center"/>
              <w:rPr>
                <w:rFonts w:cstheme="minorHAnsi"/>
                <w:b/>
                <w:bCs/>
                <w:sz w:val="24"/>
                <w:szCs w:val="24"/>
              </w:rPr>
            </w:pPr>
            <w:r w:rsidRPr="005A5FAC">
              <w:rPr>
                <w:rFonts w:cstheme="minorHAnsi"/>
                <w:b/>
                <w:bCs/>
                <w:sz w:val="24"/>
                <w:szCs w:val="24"/>
              </w:rPr>
              <w:t>Status</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1</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Forklift Repair</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Repair works have been completed and the forklift is fully operational.</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2</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Inverter Installation</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The inverter has been successfully placed in its designated housing.</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3</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Press Roof Leakage</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Repair work has been completed and the leakage has been fixed.</w:t>
            </w:r>
          </w:p>
        </w:tc>
      </w:tr>
      <w:tr w:rsidR="005A5FAC" w:rsidRPr="005A5FAC" w:rsidTr="005A5FAC">
        <w:trPr>
          <w:tblCellSpacing w:w="15" w:type="dxa"/>
        </w:trPr>
        <w:tc>
          <w:tcPr>
            <w:tcW w:w="0" w:type="auto"/>
            <w:vAlign w:val="center"/>
            <w:hideMark/>
          </w:tcPr>
          <w:p w:rsidR="005A5FAC" w:rsidRPr="005A5FAC" w:rsidRDefault="005A5FAC">
            <w:pPr>
              <w:rPr>
                <w:rFonts w:cstheme="minorHAnsi"/>
                <w:sz w:val="24"/>
                <w:szCs w:val="24"/>
              </w:rPr>
            </w:pPr>
            <w:r w:rsidRPr="005A5FAC">
              <w:rPr>
                <w:rFonts w:cstheme="minorHAnsi"/>
                <w:sz w:val="24"/>
                <w:szCs w:val="24"/>
              </w:rPr>
              <w:t>4</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Security Post Roof Leakage</w:t>
            </w:r>
          </w:p>
        </w:tc>
        <w:tc>
          <w:tcPr>
            <w:tcW w:w="0" w:type="auto"/>
            <w:vAlign w:val="center"/>
            <w:hideMark/>
          </w:tcPr>
          <w:p w:rsidR="005A5FAC" w:rsidRPr="005A5FAC" w:rsidRDefault="005A5FAC">
            <w:pPr>
              <w:rPr>
                <w:rFonts w:cstheme="minorHAnsi"/>
                <w:sz w:val="24"/>
                <w:szCs w:val="24"/>
              </w:rPr>
            </w:pPr>
            <w:r w:rsidRPr="005A5FAC">
              <w:rPr>
                <w:rFonts w:cstheme="minorHAnsi"/>
                <w:sz w:val="24"/>
                <w:szCs w:val="24"/>
              </w:rPr>
              <w:t>Repair work has been completed and the leakage has been fixed.</w:t>
            </w:r>
          </w:p>
        </w:tc>
      </w:tr>
    </w:tbl>
    <w:p w:rsidR="005A5FAC" w:rsidRPr="005A5FAC" w:rsidRDefault="005A5FAC" w:rsidP="005A5FAC">
      <w:pPr>
        <w:pStyle w:val="Heading2"/>
        <w:rPr>
          <w:rFonts w:asciiTheme="minorHAnsi" w:hAnsiTheme="minorHAnsi" w:cstheme="minorHAnsi"/>
          <w:sz w:val="24"/>
          <w:szCs w:val="24"/>
        </w:rPr>
      </w:pPr>
      <w:r w:rsidRPr="005A5FAC">
        <w:rPr>
          <w:rFonts w:asciiTheme="minorHAnsi" w:hAnsiTheme="minorHAnsi" w:cstheme="minorHAnsi"/>
          <w:sz w:val="24"/>
          <w:szCs w:val="24"/>
        </w:rPr>
        <w:t>Human Resources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695"/>
        <w:gridCol w:w="581"/>
        <w:gridCol w:w="6962"/>
      </w:tblGrid>
      <w:tr w:rsidR="005A5FAC" w:rsidRPr="005A5FAC" w:rsidTr="005A5FAC">
        <w:trPr>
          <w:tblHeader/>
          <w:tblCellSpacing w:w="15" w:type="dxa"/>
        </w:trPr>
        <w:tc>
          <w:tcPr>
            <w:tcW w:w="1232" w:type="dxa"/>
            <w:vAlign w:val="center"/>
            <w:hideMark/>
          </w:tcPr>
          <w:p w:rsidR="005A5FAC" w:rsidRPr="005A5FAC" w:rsidRDefault="005A5FAC" w:rsidP="005A5FAC">
            <w:pPr>
              <w:rPr>
                <w:rFonts w:cstheme="minorHAnsi"/>
                <w:b/>
                <w:bCs/>
                <w:sz w:val="24"/>
                <w:szCs w:val="24"/>
              </w:rPr>
            </w:pPr>
            <w:r w:rsidRPr="005A5FAC">
              <w:rPr>
                <w:rFonts w:cstheme="minorHAnsi"/>
                <w:b/>
                <w:bCs/>
                <w:sz w:val="24"/>
                <w:szCs w:val="24"/>
              </w:rPr>
              <w:t>S/N</w:t>
            </w:r>
          </w:p>
        </w:tc>
        <w:tc>
          <w:tcPr>
            <w:tcW w:w="1888" w:type="dxa"/>
            <w:gridSpan w:val="2"/>
            <w:vAlign w:val="center"/>
            <w:hideMark/>
          </w:tcPr>
          <w:p w:rsidR="005A5FAC" w:rsidRPr="005A5FAC" w:rsidRDefault="005A5FAC" w:rsidP="005A5FAC">
            <w:pPr>
              <w:rPr>
                <w:rFonts w:cstheme="minorHAnsi"/>
                <w:b/>
                <w:bCs/>
                <w:sz w:val="24"/>
                <w:szCs w:val="24"/>
              </w:rPr>
            </w:pPr>
            <w:r w:rsidRPr="005A5FAC">
              <w:rPr>
                <w:rFonts w:cstheme="minorHAnsi"/>
                <w:b/>
                <w:bCs/>
                <w:sz w:val="24"/>
                <w:szCs w:val="24"/>
              </w:rPr>
              <w:t>Activity</w:t>
            </w:r>
          </w:p>
        </w:tc>
        <w:tc>
          <w:tcPr>
            <w:tcW w:w="6210" w:type="dxa"/>
            <w:vAlign w:val="center"/>
            <w:hideMark/>
          </w:tcPr>
          <w:p w:rsidR="005A5FAC" w:rsidRPr="005A5FAC" w:rsidRDefault="005A5FAC" w:rsidP="005A5FAC">
            <w:pPr>
              <w:rPr>
                <w:rFonts w:cstheme="minorHAnsi"/>
                <w:b/>
                <w:bCs/>
                <w:sz w:val="24"/>
                <w:szCs w:val="24"/>
              </w:rPr>
            </w:pPr>
            <w:r w:rsidRPr="005A5FAC">
              <w:rPr>
                <w:rFonts w:cstheme="minorHAnsi"/>
                <w:b/>
                <w:bCs/>
                <w:sz w:val="24"/>
                <w:szCs w:val="24"/>
              </w:rPr>
              <w:t>Status</w:t>
            </w:r>
          </w:p>
        </w:tc>
      </w:tr>
      <w:tr w:rsidR="005A5FAC" w:rsidRPr="005A5FAC" w:rsidTr="005A5FAC">
        <w:trPr>
          <w:tblCellSpacing w:w="15" w:type="dxa"/>
        </w:trPr>
        <w:tc>
          <w:tcPr>
            <w:tcW w:w="1232" w:type="dxa"/>
            <w:vAlign w:val="center"/>
            <w:hideMark/>
          </w:tcPr>
          <w:p w:rsidR="005A5FAC" w:rsidRPr="005A5FAC" w:rsidRDefault="005A5FAC">
            <w:pPr>
              <w:rPr>
                <w:rFonts w:cstheme="minorHAnsi"/>
                <w:sz w:val="24"/>
                <w:szCs w:val="24"/>
              </w:rPr>
            </w:pPr>
            <w:r w:rsidRPr="005A5FAC">
              <w:rPr>
                <w:rFonts w:cstheme="minorHAnsi"/>
                <w:sz w:val="24"/>
                <w:szCs w:val="24"/>
              </w:rPr>
              <w:t>1</w:t>
            </w:r>
          </w:p>
        </w:tc>
        <w:tc>
          <w:tcPr>
            <w:tcW w:w="1888" w:type="dxa"/>
            <w:gridSpan w:val="2"/>
            <w:vAlign w:val="center"/>
            <w:hideMark/>
          </w:tcPr>
          <w:p w:rsidR="005A5FAC" w:rsidRPr="005A5FAC" w:rsidRDefault="005A5FAC">
            <w:pPr>
              <w:rPr>
                <w:rFonts w:cstheme="minorHAnsi"/>
                <w:sz w:val="24"/>
                <w:szCs w:val="24"/>
              </w:rPr>
            </w:pPr>
            <w:r w:rsidRPr="005A5FAC">
              <w:rPr>
                <w:rFonts w:cstheme="minorHAnsi"/>
                <w:sz w:val="24"/>
                <w:szCs w:val="24"/>
              </w:rPr>
              <w:t>Onboarding of New QC Manager</w:t>
            </w:r>
          </w:p>
        </w:tc>
        <w:tc>
          <w:tcPr>
            <w:tcW w:w="6210" w:type="dxa"/>
            <w:vAlign w:val="center"/>
            <w:hideMark/>
          </w:tcPr>
          <w:p w:rsidR="005A5FAC" w:rsidRPr="005A5FAC" w:rsidRDefault="005A5FAC">
            <w:pPr>
              <w:rPr>
                <w:rFonts w:cstheme="minorHAnsi"/>
                <w:sz w:val="24"/>
                <w:szCs w:val="24"/>
              </w:rPr>
            </w:pPr>
            <w:r w:rsidRPr="005A5FAC">
              <w:rPr>
                <w:rFonts w:cstheme="minorHAnsi"/>
                <w:sz w:val="24"/>
                <w:szCs w:val="24"/>
              </w:rPr>
              <w:t>Successfully completed last week.</w:t>
            </w:r>
          </w:p>
        </w:tc>
      </w:tr>
      <w:tr w:rsidR="005A5FAC" w:rsidRPr="005A5FAC" w:rsidTr="005A5FAC">
        <w:trPr>
          <w:tblCellSpacing w:w="15" w:type="dxa"/>
        </w:trPr>
        <w:tc>
          <w:tcPr>
            <w:tcW w:w="1232" w:type="dxa"/>
            <w:vAlign w:val="center"/>
            <w:hideMark/>
          </w:tcPr>
          <w:p w:rsidR="005A5FAC" w:rsidRPr="005A5FAC" w:rsidRDefault="005A5FAC">
            <w:pPr>
              <w:rPr>
                <w:rFonts w:cstheme="minorHAnsi"/>
                <w:sz w:val="24"/>
                <w:szCs w:val="24"/>
              </w:rPr>
            </w:pPr>
            <w:r w:rsidRPr="005A5FAC">
              <w:rPr>
                <w:rFonts w:cstheme="minorHAnsi"/>
                <w:sz w:val="24"/>
                <w:szCs w:val="24"/>
              </w:rPr>
              <w:t>2</w:t>
            </w:r>
          </w:p>
        </w:tc>
        <w:tc>
          <w:tcPr>
            <w:tcW w:w="1888" w:type="dxa"/>
            <w:gridSpan w:val="2"/>
            <w:vAlign w:val="center"/>
            <w:hideMark/>
          </w:tcPr>
          <w:p w:rsidR="005A5FAC" w:rsidRPr="005A5FAC" w:rsidRDefault="005A5FAC">
            <w:pPr>
              <w:rPr>
                <w:rFonts w:cstheme="minorHAnsi"/>
                <w:sz w:val="24"/>
                <w:szCs w:val="24"/>
              </w:rPr>
            </w:pPr>
            <w:r w:rsidRPr="005A5FAC">
              <w:rPr>
                <w:rFonts w:cstheme="minorHAnsi"/>
                <w:sz w:val="24"/>
                <w:szCs w:val="24"/>
              </w:rPr>
              <w:t>Onboarding of Vault Custodian</w:t>
            </w:r>
          </w:p>
        </w:tc>
        <w:tc>
          <w:tcPr>
            <w:tcW w:w="6210" w:type="dxa"/>
            <w:vAlign w:val="center"/>
            <w:hideMark/>
          </w:tcPr>
          <w:p w:rsidR="005A5FAC" w:rsidRPr="005A5FAC" w:rsidRDefault="005A5FAC">
            <w:pPr>
              <w:rPr>
                <w:rFonts w:cstheme="minorHAnsi"/>
                <w:sz w:val="24"/>
                <w:szCs w:val="24"/>
              </w:rPr>
            </w:pPr>
            <w:r w:rsidRPr="005A5FAC">
              <w:rPr>
                <w:rFonts w:cstheme="minorHAnsi"/>
                <w:sz w:val="24"/>
                <w:szCs w:val="24"/>
              </w:rPr>
              <w:t>Successfully completed last week.</w:t>
            </w:r>
          </w:p>
        </w:tc>
      </w:tr>
      <w:tr w:rsidR="005A5FAC" w:rsidRPr="005A5FAC" w:rsidTr="005A5FAC">
        <w:trPr>
          <w:tblCellSpacing w:w="15" w:type="dxa"/>
        </w:trPr>
        <w:tc>
          <w:tcPr>
            <w:tcW w:w="1232" w:type="dxa"/>
            <w:vAlign w:val="center"/>
            <w:hideMark/>
          </w:tcPr>
          <w:p w:rsidR="005A5FAC" w:rsidRPr="005A5FAC" w:rsidRDefault="005A5FAC">
            <w:pPr>
              <w:rPr>
                <w:rFonts w:cstheme="minorHAnsi"/>
                <w:sz w:val="24"/>
                <w:szCs w:val="24"/>
              </w:rPr>
            </w:pPr>
            <w:r w:rsidRPr="005A5FAC">
              <w:rPr>
                <w:rFonts w:cstheme="minorHAnsi"/>
                <w:sz w:val="24"/>
                <w:szCs w:val="24"/>
              </w:rPr>
              <w:lastRenderedPageBreak/>
              <w:t>3</w:t>
            </w:r>
          </w:p>
        </w:tc>
        <w:tc>
          <w:tcPr>
            <w:tcW w:w="1888" w:type="dxa"/>
            <w:gridSpan w:val="2"/>
            <w:vAlign w:val="center"/>
            <w:hideMark/>
          </w:tcPr>
          <w:p w:rsidR="005A5FAC" w:rsidRPr="005A5FAC" w:rsidRDefault="005A5FAC">
            <w:pPr>
              <w:rPr>
                <w:rFonts w:cstheme="minorHAnsi"/>
                <w:sz w:val="24"/>
                <w:szCs w:val="24"/>
              </w:rPr>
            </w:pPr>
            <w:r w:rsidRPr="005A5FAC">
              <w:rPr>
                <w:rFonts w:cstheme="minorHAnsi"/>
                <w:sz w:val="24"/>
                <w:szCs w:val="24"/>
              </w:rPr>
              <w:t>Accountant Recruitment</w:t>
            </w:r>
          </w:p>
        </w:tc>
        <w:tc>
          <w:tcPr>
            <w:tcW w:w="6210" w:type="dxa"/>
            <w:vAlign w:val="center"/>
            <w:hideMark/>
          </w:tcPr>
          <w:p w:rsidR="005A5FAC" w:rsidRPr="005A5FAC" w:rsidRDefault="005A5FAC">
            <w:pPr>
              <w:rPr>
                <w:rFonts w:cstheme="minorHAnsi"/>
                <w:sz w:val="24"/>
                <w:szCs w:val="24"/>
              </w:rPr>
            </w:pPr>
            <w:r w:rsidRPr="005A5FAC">
              <w:rPr>
                <w:rFonts w:cstheme="minorHAnsi"/>
                <w:sz w:val="24"/>
                <w:szCs w:val="24"/>
              </w:rPr>
              <w:t>Virtual interview was conducted last week.</w:t>
            </w:r>
            <w:r>
              <w:rPr>
                <w:rFonts w:cstheme="minorHAnsi"/>
                <w:sz w:val="24"/>
                <w:szCs w:val="24"/>
              </w:rPr>
              <w:t xml:space="preserve"> </w:t>
            </w:r>
            <w:r w:rsidRPr="005A5FAC">
              <w:rPr>
                <w:rFonts w:cstheme="minorHAnsi"/>
                <w:sz w:val="24"/>
                <w:szCs w:val="24"/>
              </w:rPr>
              <w:t>Physical interview has been scheduled for Wednesday this week.</w:t>
            </w:r>
          </w:p>
        </w:tc>
      </w:tr>
      <w:tr w:rsidR="005A5FAC" w:rsidRPr="005A5FAC" w:rsidTr="005A5FAC">
        <w:trPr>
          <w:gridAfter w:val="2"/>
          <w:wAfter w:w="7433" w:type="dxa"/>
          <w:tblCellSpacing w:w="15" w:type="dxa"/>
        </w:trPr>
        <w:tc>
          <w:tcPr>
            <w:tcW w:w="0" w:type="auto"/>
            <w:gridSpan w:val="2"/>
            <w:vAlign w:val="center"/>
            <w:hideMark/>
          </w:tcPr>
          <w:p w:rsidR="005A5FAC" w:rsidRPr="005A5FAC" w:rsidRDefault="005A5FAC">
            <w:pPr>
              <w:rPr>
                <w:rFonts w:cstheme="minorHAnsi"/>
                <w:sz w:val="24"/>
                <w:szCs w:val="24"/>
              </w:rPr>
            </w:pPr>
          </w:p>
        </w:tc>
      </w:tr>
    </w:tbl>
    <w:p w:rsidR="005A5FAC" w:rsidRPr="005A5FAC" w:rsidRDefault="005A5FAC" w:rsidP="005A5FAC">
      <w:pPr>
        <w:pStyle w:val="Heading2"/>
        <w:rPr>
          <w:rFonts w:asciiTheme="minorHAnsi" w:hAnsiTheme="minorHAnsi" w:cstheme="minorHAnsi"/>
          <w:sz w:val="24"/>
          <w:szCs w:val="24"/>
        </w:rPr>
      </w:pPr>
      <w:r w:rsidRPr="005A5FAC">
        <w:rPr>
          <w:rFonts w:asciiTheme="minorHAnsi" w:hAnsiTheme="minorHAnsi" w:cstheme="minorHAnsi"/>
          <w:sz w:val="24"/>
          <w:szCs w:val="24"/>
        </w:rPr>
        <w:t>Vacant Positions</w:t>
      </w:r>
    </w:p>
    <w:p w:rsidR="005A5FAC" w:rsidRPr="005A5FAC" w:rsidRDefault="005A5FAC" w:rsidP="005A5FAC">
      <w:pPr>
        <w:pStyle w:val="NormalWeb"/>
        <w:rPr>
          <w:rFonts w:asciiTheme="minorHAnsi" w:hAnsiTheme="minorHAnsi" w:cstheme="minorHAnsi"/>
        </w:rPr>
      </w:pPr>
      <w:r w:rsidRPr="005A5FAC">
        <w:rPr>
          <w:rFonts w:asciiTheme="minorHAnsi" w:hAnsiTheme="minorHAnsi" w:cstheme="minorHAnsi"/>
        </w:rPr>
        <w:t>The following positions remain vacant and require urgent attention:</w:t>
      </w:r>
    </w:p>
    <w:p w:rsidR="005A5FAC" w:rsidRPr="005A5FAC" w:rsidRDefault="005A5FAC" w:rsidP="005A5FAC">
      <w:pPr>
        <w:pStyle w:val="NormalWeb"/>
        <w:numPr>
          <w:ilvl w:val="0"/>
          <w:numId w:val="4"/>
        </w:numPr>
        <w:rPr>
          <w:rFonts w:asciiTheme="minorHAnsi" w:hAnsiTheme="minorHAnsi" w:cstheme="minorHAnsi"/>
        </w:rPr>
      </w:pPr>
      <w:r w:rsidRPr="005A5FAC">
        <w:rPr>
          <w:rFonts w:asciiTheme="minorHAnsi" w:hAnsiTheme="minorHAnsi" w:cstheme="minorHAnsi"/>
        </w:rPr>
        <w:t>Accountant</w:t>
      </w:r>
    </w:p>
    <w:p w:rsidR="005A5FAC" w:rsidRPr="005A5FAC" w:rsidRDefault="005A5FAC" w:rsidP="005A5FAC">
      <w:pPr>
        <w:pStyle w:val="NormalWeb"/>
        <w:numPr>
          <w:ilvl w:val="0"/>
          <w:numId w:val="4"/>
        </w:numPr>
        <w:rPr>
          <w:rFonts w:asciiTheme="minorHAnsi" w:hAnsiTheme="minorHAnsi" w:cstheme="minorHAnsi"/>
        </w:rPr>
      </w:pPr>
      <w:r w:rsidRPr="005A5FAC">
        <w:rPr>
          <w:rFonts w:asciiTheme="minorHAnsi" w:hAnsiTheme="minorHAnsi" w:cstheme="minorHAnsi"/>
        </w:rPr>
        <w:t>Production Manager</w:t>
      </w:r>
    </w:p>
    <w:p w:rsidR="005A5FAC" w:rsidRPr="005A5FAC" w:rsidRDefault="005A5FAC" w:rsidP="005A5FAC">
      <w:pPr>
        <w:pStyle w:val="NormalWeb"/>
        <w:numPr>
          <w:ilvl w:val="0"/>
          <w:numId w:val="4"/>
        </w:numPr>
        <w:rPr>
          <w:rFonts w:asciiTheme="minorHAnsi" w:hAnsiTheme="minorHAnsi" w:cstheme="minorHAnsi"/>
        </w:rPr>
      </w:pPr>
      <w:r w:rsidRPr="005A5FAC">
        <w:rPr>
          <w:rFonts w:asciiTheme="minorHAnsi" w:hAnsiTheme="minorHAnsi" w:cstheme="minorHAnsi"/>
        </w:rPr>
        <w:t>Machine Operator (SM74)</w:t>
      </w:r>
    </w:p>
    <w:p w:rsidR="005A5FAC" w:rsidRPr="005A5FAC" w:rsidRDefault="005A5FAC" w:rsidP="005A5FAC">
      <w:pPr>
        <w:pStyle w:val="NormalWeb"/>
        <w:numPr>
          <w:ilvl w:val="0"/>
          <w:numId w:val="4"/>
        </w:numPr>
        <w:rPr>
          <w:rFonts w:asciiTheme="minorHAnsi" w:hAnsiTheme="minorHAnsi" w:cstheme="minorHAnsi"/>
        </w:rPr>
      </w:pPr>
      <w:r w:rsidRPr="005A5FAC">
        <w:rPr>
          <w:rFonts w:asciiTheme="minorHAnsi" w:hAnsiTheme="minorHAnsi" w:cstheme="minorHAnsi"/>
        </w:rPr>
        <w:t>Machine Operator (</w:t>
      </w:r>
      <w:proofErr w:type="spellStart"/>
      <w:r w:rsidRPr="005A5FAC">
        <w:rPr>
          <w:rFonts w:asciiTheme="minorHAnsi" w:hAnsiTheme="minorHAnsi" w:cstheme="minorHAnsi"/>
        </w:rPr>
        <w:t>Perso</w:t>
      </w:r>
      <w:proofErr w:type="spellEnd"/>
      <w:r w:rsidRPr="005A5FAC">
        <w:rPr>
          <w:rFonts w:asciiTheme="minorHAnsi" w:hAnsiTheme="minorHAnsi" w:cstheme="minorHAnsi"/>
        </w:rPr>
        <w:t>)</w:t>
      </w:r>
    </w:p>
    <w:p w:rsidR="005A5FAC" w:rsidRPr="005A5FAC" w:rsidRDefault="005A5FAC" w:rsidP="005A5FAC">
      <w:pPr>
        <w:pStyle w:val="NormalWeb"/>
        <w:numPr>
          <w:ilvl w:val="0"/>
          <w:numId w:val="4"/>
        </w:numPr>
        <w:rPr>
          <w:rFonts w:asciiTheme="minorHAnsi" w:hAnsiTheme="minorHAnsi" w:cstheme="minorHAnsi"/>
        </w:rPr>
      </w:pPr>
      <w:r w:rsidRPr="005A5FAC">
        <w:rPr>
          <w:rFonts w:asciiTheme="minorHAnsi" w:hAnsiTheme="minorHAnsi" w:cstheme="minorHAnsi"/>
        </w:rPr>
        <w:t>Managing Director's Driver</w:t>
      </w:r>
    </w:p>
    <w:p w:rsidR="005A5FAC" w:rsidRPr="005A5FAC" w:rsidRDefault="005A5FAC" w:rsidP="005A5FAC">
      <w:pPr>
        <w:pStyle w:val="NormalWeb"/>
        <w:numPr>
          <w:ilvl w:val="0"/>
          <w:numId w:val="4"/>
        </w:numPr>
        <w:rPr>
          <w:rFonts w:asciiTheme="minorHAnsi" w:hAnsiTheme="minorHAnsi" w:cstheme="minorHAnsi"/>
        </w:rPr>
      </w:pPr>
      <w:r w:rsidRPr="005A5FAC">
        <w:rPr>
          <w:rFonts w:asciiTheme="minorHAnsi" w:hAnsiTheme="minorHAnsi" w:cstheme="minorHAnsi"/>
        </w:rPr>
        <w:t>General Manager</w:t>
      </w:r>
    </w:p>
    <w:p w:rsidR="005A5FAC" w:rsidRPr="005A5FAC" w:rsidRDefault="005A5FAC" w:rsidP="005A5FAC">
      <w:pPr>
        <w:pStyle w:val="Heading2"/>
        <w:rPr>
          <w:rFonts w:asciiTheme="minorHAnsi" w:hAnsiTheme="minorHAnsi" w:cstheme="minorHAnsi"/>
          <w:sz w:val="24"/>
          <w:szCs w:val="24"/>
        </w:rPr>
      </w:pPr>
      <w:r w:rsidRPr="005A5FAC">
        <w:rPr>
          <w:rFonts w:asciiTheme="minorHAnsi" w:hAnsiTheme="minorHAnsi" w:cstheme="minorHAnsi"/>
          <w:sz w:val="24"/>
          <w:szCs w:val="24"/>
        </w:rPr>
        <w:t>Challenges</w:t>
      </w:r>
    </w:p>
    <w:p w:rsidR="005A5FAC" w:rsidRPr="005A5FAC" w:rsidRDefault="005A5FAC" w:rsidP="005A5FAC">
      <w:pPr>
        <w:pStyle w:val="NormalWeb"/>
        <w:numPr>
          <w:ilvl w:val="0"/>
          <w:numId w:val="5"/>
        </w:numPr>
        <w:rPr>
          <w:rFonts w:asciiTheme="minorHAnsi" w:hAnsiTheme="minorHAnsi" w:cstheme="minorHAnsi"/>
        </w:rPr>
      </w:pPr>
      <w:r w:rsidRPr="005A5FAC">
        <w:rPr>
          <w:rFonts w:asciiTheme="minorHAnsi" w:hAnsiTheme="minorHAnsi" w:cstheme="minorHAnsi"/>
        </w:rPr>
        <w:t>Delays in filling key operational and management positions continue to place additional responsibilities on existing staff.</w:t>
      </w:r>
    </w:p>
    <w:p w:rsidR="005A5FAC" w:rsidRPr="005A5FAC" w:rsidRDefault="005A5FAC" w:rsidP="005A5FAC">
      <w:pPr>
        <w:pStyle w:val="NormalWeb"/>
        <w:numPr>
          <w:ilvl w:val="0"/>
          <w:numId w:val="5"/>
        </w:numPr>
        <w:rPr>
          <w:rFonts w:asciiTheme="minorHAnsi" w:hAnsiTheme="minorHAnsi" w:cstheme="minorHAnsi"/>
        </w:rPr>
      </w:pPr>
      <w:r w:rsidRPr="005A5FAC">
        <w:rPr>
          <w:rFonts w:asciiTheme="minorHAnsi" w:hAnsiTheme="minorHAnsi" w:cstheme="minorHAnsi"/>
        </w:rPr>
        <w:t>Recruitment for specialized technical positions, particularly Machine Operators, remains challenging due to the limited availability of qualified candidates.</w:t>
      </w:r>
    </w:p>
    <w:p w:rsidR="005A5FAC" w:rsidRPr="005A5FAC" w:rsidRDefault="005A5FAC" w:rsidP="005A5FAC">
      <w:pPr>
        <w:pStyle w:val="NormalWeb"/>
        <w:numPr>
          <w:ilvl w:val="0"/>
          <w:numId w:val="5"/>
        </w:numPr>
        <w:rPr>
          <w:rFonts w:asciiTheme="minorHAnsi" w:hAnsiTheme="minorHAnsi" w:cstheme="minorHAnsi"/>
        </w:rPr>
      </w:pPr>
      <w:r w:rsidRPr="005A5FAC">
        <w:rPr>
          <w:rFonts w:asciiTheme="minorHAnsi" w:hAnsiTheme="minorHAnsi" w:cstheme="minorHAnsi"/>
        </w:rPr>
        <w:t>Continued maintenance requirements for company facilities and equipment may require additional budgetary provisions to prevent operational disruptions.</w:t>
      </w:r>
    </w:p>
    <w:p w:rsidR="005A5FAC" w:rsidRPr="005A5FAC" w:rsidRDefault="005A5FAC" w:rsidP="005A5FAC">
      <w:pPr>
        <w:pStyle w:val="NormalWeb"/>
        <w:numPr>
          <w:ilvl w:val="0"/>
          <w:numId w:val="5"/>
        </w:numPr>
        <w:rPr>
          <w:rFonts w:asciiTheme="minorHAnsi" w:hAnsiTheme="minorHAnsi" w:cstheme="minorHAnsi"/>
        </w:rPr>
      </w:pPr>
      <w:r w:rsidRPr="005A5FAC">
        <w:rPr>
          <w:rFonts w:asciiTheme="minorHAnsi" w:hAnsiTheme="minorHAnsi" w:cstheme="minorHAnsi"/>
        </w:rPr>
        <w:t>Increased workload arising from ongoing recruitment, onboarding, and administrative responsibilities.</w:t>
      </w:r>
    </w:p>
    <w:p w:rsidR="005A5FAC" w:rsidRPr="005A5FAC" w:rsidRDefault="005A5FAC" w:rsidP="005A5FAC">
      <w:pPr>
        <w:pStyle w:val="Heading2"/>
        <w:rPr>
          <w:rFonts w:asciiTheme="minorHAnsi" w:hAnsiTheme="minorHAnsi" w:cstheme="minorHAnsi"/>
          <w:sz w:val="24"/>
          <w:szCs w:val="24"/>
        </w:rPr>
      </w:pPr>
      <w:r w:rsidRPr="005A5FAC">
        <w:rPr>
          <w:rFonts w:asciiTheme="minorHAnsi" w:hAnsiTheme="minorHAnsi" w:cstheme="minorHAnsi"/>
          <w:sz w:val="24"/>
          <w:szCs w:val="24"/>
        </w:rPr>
        <w:t>Recommendations</w:t>
      </w:r>
      <w:bookmarkStart w:id="0" w:name="_GoBack"/>
      <w:bookmarkEnd w:id="0"/>
    </w:p>
    <w:p w:rsidR="005A5FAC" w:rsidRPr="005A5FAC" w:rsidRDefault="005A5FAC" w:rsidP="005A5FAC">
      <w:pPr>
        <w:pStyle w:val="NormalWeb"/>
        <w:numPr>
          <w:ilvl w:val="0"/>
          <w:numId w:val="7"/>
        </w:numPr>
        <w:rPr>
          <w:rFonts w:asciiTheme="minorHAnsi" w:hAnsiTheme="minorHAnsi" w:cstheme="minorHAnsi"/>
        </w:rPr>
      </w:pPr>
      <w:r w:rsidRPr="005A5FAC">
        <w:rPr>
          <w:rFonts w:asciiTheme="minorHAnsi" w:hAnsiTheme="minorHAnsi" w:cstheme="minorHAnsi"/>
        </w:rPr>
        <w:t>Speed up the recruitment process to fill all vacant positions as soon as possible.</w:t>
      </w:r>
    </w:p>
    <w:p w:rsidR="005A5FAC" w:rsidRPr="005A5FAC" w:rsidRDefault="005A5FAC" w:rsidP="005A5FAC">
      <w:pPr>
        <w:pStyle w:val="NormalWeb"/>
        <w:numPr>
          <w:ilvl w:val="0"/>
          <w:numId w:val="7"/>
        </w:numPr>
        <w:rPr>
          <w:rFonts w:asciiTheme="minorHAnsi" w:hAnsiTheme="minorHAnsi" w:cstheme="minorHAnsi"/>
        </w:rPr>
      </w:pPr>
      <w:r w:rsidRPr="005A5FAC">
        <w:rPr>
          <w:rFonts w:asciiTheme="minorHAnsi" w:hAnsiTheme="minorHAnsi" w:cstheme="minorHAnsi"/>
        </w:rPr>
        <w:t>Use more recruitment channels to attract qualified candidates, especially for technical positions.</w:t>
      </w:r>
    </w:p>
    <w:p w:rsidR="005A5FAC" w:rsidRPr="005A5FAC" w:rsidRDefault="005A5FAC" w:rsidP="005A5FAC">
      <w:pPr>
        <w:pStyle w:val="NormalWeb"/>
        <w:numPr>
          <w:ilvl w:val="0"/>
          <w:numId w:val="7"/>
        </w:numPr>
        <w:rPr>
          <w:rFonts w:asciiTheme="minorHAnsi" w:hAnsiTheme="minorHAnsi" w:cstheme="minorHAnsi"/>
        </w:rPr>
      </w:pPr>
      <w:r w:rsidRPr="005A5FAC">
        <w:rPr>
          <w:rFonts w:asciiTheme="minorHAnsi" w:hAnsiTheme="minorHAnsi" w:cstheme="minorHAnsi"/>
        </w:rPr>
        <w:t>Carry out regular maintenance on equipment and facilities to prevent breakdowns.</w:t>
      </w:r>
    </w:p>
    <w:p w:rsidR="005A5FAC" w:rsidRPr="005A5FAC" w:rsidRDefault="005A5FAC" w:rsidP="005A5FAC">
      <w:pPr>
        <w:pStyle w:val="NormalWeb"/>
        <w:numPr>
          <w:ilvl w:val="0"/>
          <w:numId w:val="7"/>
        </w:numPr>
        <w:rPr>
          <w:rFonts w:asciiTheme="minorHAnsi" w:hAnsiTheme="minorHAnsi" w:cstheme="minorHAnsi"/>
        </w:rPr>
      </w:pPr>
      <w:r w:rsidRPr="005A5FAC">
        <w:rPr>
          <w:rFonts w:asciiTheme="minorHAnsi" w:hAnsiTheme="minorHAnsi" w:cstheme="minorHAnsi"/>
        </w:rPr>
        <w:t>Continue staff welfare activities to keep employees motivated and productive.</w:t>
      </w:r>
    </w:p>
    <w:p w:rsidR="005A5FAC" w:rsidRPr="005A5FAC" w:rsidRDefault="005A5FAC" w:rsidP="005A5FAC">
      <w:pPr>
        <w:pStyle w:val="NormalWeb"/>
        <w:numPr>
          <w:ilvl w:val="0"/>
          <w:numId w:val="7"/>
        </w:numPr>
        <w:rPr>
          <w:rFonts w:asciiTheme="minorHAnsi" w:hAnsiTheme="minorHAnsi" w:cstheme="minorHAnsi"/>
        </w:rPr>
      </w:pPr>
      <w:r w:rsidRPr="005A5FAC">
        <w:rPr>
          <w:rFonts w:asciiTheme="minorHAnsi" w:hAnsiTheme="minorHAnsi" w:cstheme="minorHAnsi"/>
        </w:rPr>
        <w:t>Train and develop employees to prepare them for higher responsibilities when vacancies arise.</w:t>
      </w:r>
    </w:p>
    <w:p w:rsidR="005A5FAC" w:rsidRPr="005A5FAC" w:rsidRDefault="005A5FAC" w:rsidP="005A5FAC">
      <w:pPr>
        <w:pStyle w:val="Heading2"/>
        <w:rPr>
          <w:rFonts w:asciiTheme="minorHAnsi" w:hAnsiTheme="minorHAnsi" w:cstheme="minorHAnsi"/>
          <w:sz w:val="24"/>
          <w:szCs w:val="24"/>
        </w:rPr>
      </w:pPr>
      <w:r w:rsidRPr="005A5FAC">
        <w:rPr>
          <w:rFonts w:asciiTheme="minorHAnsi" w:hAnsiTheme="minorHAnsi" w:cstheme="minorHAnsi"/>
          <w:sz w:val="24"/>
          <w:szCs w:val="24"/>
        </w:rPr>
        <w:t>Conclusion</w:t>
      </w:r>
    </w:p>
    <w:p w:rsidR="00CA5B37" w:rsidRPr="005A5FAC" w:rsidRDefault="005A5FAC" w:rsidP="005A5FAC">
      <w:pPr>
        <w:pStyle w:val="NormalWeb"/>
        <w:rPr>
          <w:rFonts w:asciiTheme="minorHAnsi" w:hAnsiTheme="minorHAnsi" w:cstheme="minorHAnsi"/>
        </w:rPr>
      </w:pPr>
      <w:r w:rsidRPr="005A5FAC">
        <w:rPr>
          <w:rFonts w:asciiTheme="minorHAnsi" w:hAnsiTheme="minorHAnsi" w:cstheme="minorHAnsi"/>
        </w:rPr>
        <w:t xml:space="preserve">The department successfully carried out its routine administrative responsibilities, including documentation management, staff attendance monitoring, procurement activities, welfare support, and facility inspections. Key achievements during the period included the completion of forklift repairs, installation of the inverter, repair of roof leakages at the press and security </w:t>
      </w:r>
      <w:r w:rsidRPr="005A5FAC">
        <w:rPr>
          <w:rFonts w:asciiTheme="minorHAnsi" w:hAnsiTheme="minorHAnsi" w:cstheme="minorHAnsi"/>
        </w:rPr>
        <w:lastRenderedPageBreak/>
        <w:t>post, successful onboarding of the new QC Manager and Vault Custodian, and progress in the recruitment process for the Accountant position. Efforts are ongoing to fill remaining vacant positions and address operational challenges to ensure continued efficiency across the organization.</w:t>
      </w:r>
    </w:p>
    <w:sectPr w:rsidR="00CA5B37" w:rsidRPr="005A5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0110D"/>
    <w:multiLevelType w:val="multilevel"/>
    <w:tmpl w:val="BA4A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3E4955"/>
    <w:multiLevelType w:val="multilevel"/>
    <w:tmpl w:val="132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76C6AB3"/>
    <w:multiLevelType w:val="multilevel"/>
    <w:tmpl w:val="450A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8D62259"/>
    <w:multiLevelType w:val="multilevel"/>
    <w:tmpl w:val="B3CE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CD15B8F"/>
    <w:multiLevelType w:val="multilevel"/>
    <w:tmpl w:val="673C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F5C3528"/>
    <w:multiLevelType w:val="multilevel"/>
    <w:tmpl w:val="1864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A4F2795"/>
    <w:multiLevelType w:val="multilevel"/>
    <w:tmpl w:val="673C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2"/>
  </w:num>
  <w:num w:numId="4">
    <w:abstractNumId w:val="1"/>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2D7"/>
    <w:rsid w:val="00076363"/>
    <w:rsid w:val="0032184A"/>
    <w:rsid w:val="004202D7"/>
    <w:rsid w:val="00542C92"/>
    <w:rsid w:val="00590B4C"/>
    <w:rsid w:val="005A5FAC"/>
    <w:rsid w:val="00723F29"/>
    <w:rsid w:val="00767DD8"/>
    <w:rsid w:val="00790DC9"/>
    <w:rsid w:val="007E0799"/>
    <w:rsid w:val="00853A27"/>
    <w:rsid w:val="0086654E"/>
    <w:rsid w:val="00877643"/>
    <w:rsid w:val="00915ED1"/>
    <w:rsid w:val="00926B08"/>
    <w:rsid w:val="009E6DAB"/>
    <w:rsid w:val="00A151D3"/>
    <w:rsid w:val="00A63D35"/>
    <w:rsid w:val="00B13222"/>
    <w:rsid w:val="00BB547C"/>
    <w:rsid w:val="00CA5B37"/>
    <w:rsid w:val="00F17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63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202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02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02D7"/>
    <w:rPr>
      <w:rFonts w:ascii="Times New Roman" w:eastAsia="Times New Roman" w:hAnsi="Times New Roman" w:cs="Times New Roman"/>
      <w:b/>
      <w:bCs/>
      <w:sz w:val="27"/>
      <w:szCs w:val="27"/>
    </w:rPr>
  </w:style>
  <w:style w:type="paragraph" w:styleId="NormalWeb">
    <w:name w:val="Normal (Web)"/>
    <w:basedOn w:val="Normal"/>
    <w:uiPriority w:val="99"/>
    <w:unhideWhenUsed/>
    <w:rsid w:val="004202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02D7"/>
    <w:rPr>
      <w:b/>
      <w:bCs/>
    </w:rPr>
  </w:style>
  <w:style w:type="character" w:customStyle="1" w:styleId="Heading1Char">
    <w:name w:val="Heading 1 Char"/>
    <w:basedOn w:val="DefaultParagraphFont"/>
    <w:link w:val="Heading1"/>
    <w:uiPriority w:val="9"/>
    <w:rsid w:val="00076363"/>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63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202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02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02D7"/>
    <w:rPr>
      <w:rFonts w:ascii="Times New Roman" w:eastAsia="Times New Roman" w:hAnsi="Times New Roman" w:cs="Times New Roman"/>
      <w:b/>
      <w:bCs/>
      <w:sz w:val="27"/>
      <w:szCs w:val="27"/>
    </w:rPr>
  </w:style>
  <w:style w:type="paragraph" w:styleId="NormalWeb">
    <w:name w:val="Normal (Web)"/>
    <w:basedOn w:val="Normal"/>
    <w:uiPriority w:val="99"/>
    <w:unhideWhenUsed/>
    <w:rsid w:val="004202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02D7"/>
    <w:rPr>
      <w:b/>
      <w:bCs/>
    </w:rPr>
  </w:style>
  <w:style w:type="character" w:customStyle="1" w:styleId="Heading1Char">
    <w:name w:val="Heading 1 Char"/>
    <w:basedOn w:val="DefaultParagraphFont"/>
    <w:link w:val="Heading1"/>
    <w:uiPriority w:val="9"/>
    <w:rsid w:val="0007636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36721">
      <w:bodyDiv w:val="1"/>
      <w:marLeft w:val="0"/>
      <w:marRight w:val="0"/>
      <w:marTop w:val="0"/>
      <w:marBottom w:val="0"/>
      <w:divBdr>
        <w:top w:val="none" w:sz="0" w:space="0" w:color="auto"/>
        <w:left w:val="none" w:sz="0" w:space="0" w:color="auto"/>
        <w:bottom w:val="none" w:sz="0" w:space="0" w:color="auto"/>
        <w:right w:val="none" w:sz="0" w:space="0" w:color="auto"/>
      </w:divBdr>
    </w:div>
    <w:div w:id="366758562">
      <w:bodyDiv w:val="1"/>
      <w:marLeft w:val="0"/>
      <w:marRight w:val="0"/>
      <w:marTop w:val="0"/>
      <w:marBottom w:val="0"/>
      <w:divBdr>
        <w:top w:val="none" w:sz="0" w:space="0" w:color="auto"/>
        <w:left w:val="none" w:sz="0" w:space="0" w:color="auto"/>
        <w:bottom w:val="none" w:sz="0" w:space="0" w:color="auto"/>
        <w:right w:val="none" w:sz="0" w:space="0" w:color="auto"/>
      </w:divBdr>
    </w:div>
    <w:div w:id="1225792491">
      <w:bodyDiv w:val="1"/>
      <w:marLeft w:val="0"/>
      <w:marRight w:val="0"/>
      <w:marTop w:val="0"/>
      <w:marBottom w:val="0"/>
      <w:divBdr>
        <w:top w:val="none" w:sz="0" w:space="0" w:color="auto"/>
        <w:left w:val="none" w:sz="0" w:space="0" w:color="auto"/>
        <w:bottom w:val="none" w:sz="0" w:space="0" w:color="auto"/>
        <w:right w:val="none" w:sz="0" w:space="0" w:color="auto"/>
      </w:divBdr>
    </w:div>
    <w:div w:id="1369143405">
      <w:bodyDiv w:val="1"/>
      <w:marLeft w:val="0"/>
      <w:marRight w:val="0"/>
      <w:marTop w:val="0"/>
      <w:marBottom w:val="0"/>
      <w:divBdr>
        <w:top w:val="none" w:sz="0" w:space="0" w:color="auto"/>
        <w:left w:val="none" w:sz="0" w:space="0" w:color="auto"/>
        <w:bottom w:val="none" w:sz="0" w:space="0" w:color="auto"/>
        <w:right w:val="none" w:sz="0" w:space="0" w:color="auto"/>
      </w:divBdr>
    </w:div>
    <w:div w:id="1508445110">
      <w:bodyDiv w:val="1"/>
      <w:marLeft w:val="0"/>
      <w:marRight w:val="0"/>
      <w:marTop w:val="0"/>
      <w:marBottom w:val="0"/>
      <w:divBdr>
        <w:top w:val="none" w:sz="0" w:space="0" w:color="auto"/>
        <w:left w:val="none" w:sz="0" w:space="0" w:color="auto"/>
        <w:bottom w:val="none" w:sz="0" w:space="0" w:color="auto"/>
        <w:right w:val="none" w:sz="0" w:space="0" w:color="auto"/>
      </w:divBdr>
    </w:div>
    <w:div w:id="1541631039">
      <w:bodyDiv w:val="1"/>
      <w:marLeft w:val="0"/>
      <w:marRight w:val="0"/>
      <w:marTop w:val="0"/>
      <w:marBottom w:val="0"/>
      <w:divBdr>
        <w:top w:val="none" w:sz="0" w:space="0" w:color="auto"/>
        <w:left w:val="none" w:sz="0" w:space="0" w:color="auto"/>
        <w:bottom w:val="none" w:sz="0" w:space="0" w:color="auto"/>
        <w:right w:val="none" w:sz="0" w:space="0" w:color="auto"/>
      </w:divBdr>
    </w:div>
    <w:div w:id="207619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4</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17</cp:revision>
  <dcterms:created xsi:type="dcterms:W3CDTF">2026-05-09T08:02:00Z</dcterms:created>
  <dcterms:modified xsi:type="dcterms:W3CDTF">2026-07-06T08:24:00Z</dcterms:modified>
</cp:coreProperties>
</file>