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A37" w:rsidRPr="000A2A37" w:rsidRDefault="000A2A37" w:rsidP="000A2A37">
      <w:pPr>
        <w:spacing w:before="100" w:beforeAutospacing="1" w:after="100" w:afterAutospacing="1" w:line="240" w:lineRule="auto"/>
        <w:outlineLvl w:val="2"/>
        <w:rPr>
          <w:rFonts w:eastAsia="Times New Roman" w:cstheme="minorHAnsi"/>
          <w:b/>
          <w:bCs/>
          <w:sz w:val="24"/>
          <w:szCs w:val="24"/>
        </w:rPr>
      </w:pPr>
      <w:r w:rsidRPr="000A2A37">
        <w:rPr>
          <w:rFonts w:eastAsia="Times New Roman" w:cstheme="minorHAnsi"/>
          <w:b/>
          <w:bCs/>
          <w:sz w:val="24"/>
          <w:szCs w:val="24"/>
        </w:rPr>
        <w:t>ADMIN DEPARTMENT REPORT</w:t>
      </w:r>
    </w:p>
    <w:p w:rsidR="000A2A37" w:rsidRPr="000A2A37" w:rsidRDefault="000A2A37" w:rsidP="000A2A37">
      <w:pPr>
        <w:spacing w:before="100" w:beforeAutospacing="1" w:after="100" w:afterAutospacing="1" w:line="240" w:lineRule="auto"/>
        <w:rPr>
          <w:rFonts w:eastAsia="Times New Roman" w:cstheme="minorHAnsi"/>
          <w:sz w:val="24"/>
          <w:szCs w:val="24"/>
        </w:rPr>
      </w:pPr>
      <w:r w:rsidRPr="00E960F2">
        <w:rPr>
          <w:rFonts w:eastAsia="Times New Roman" w:cstheme="minorHAnsi"/>
          <w:b/>
          <w:bCs/>
          <w:sz w:val="24"/>
          <w:szCs w:val="24"/>
        </w:rPr>
        <w:t>Reporting Period:</w:t>
      </w:r>
      <w:r w:rsidRPr="000A2A37">
        <w:rPr>
          <w:rFonts w:eastAsia="Times New Roman" w:cstheme="minorHAnsi"/>
          <w:sz w:val="24"/>
          <w:szCs w:val="24"/>
        </w:rPr>
        <w:t xml:space="preserve"> June 1 – June 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160"/>
        <w:gridCol w:w="90"/>
        <w:gridCol w:w="5085"/>
      </w:tblGrid>
      <w:tr w:rsidR="000A2A37" w:rsidRPr="000A2A37" w:rsidTr="00E960F2">
        <w:trPr>
          <w:tblHeader/>
          <w:tblCellSpacing w:w="15" w:type="dxa"/>
        </w:trPr>
        <w:tc>
          <w:tcPr>
            <w:tcW w:w="2070" w:type="dxa"/>
            <w:vAlign w:val="center"/>
            <w:hideMark/>
          </w:tcPr>
          <w:p w:rsidR="000A2A37" w:rsidRPr="00E960F2" w:rsidRDefault="000A2A37" w:rsidP="00E960F2">
            <w:pPr>
              <w:spacing w:after="0" w:line="240" w:lineRule="auto"/>
              <w:rPr>
                <w:rFonts w:eastAsia="Times New Roman" w:cstheme="minorHAnsi"/>
                <w:b/>
                <w:bCs/>
                <w:sz w:val="24"/>
                <w:szCs w:val="24"/>
              </w:rPr>
            </w:pPr>
            <w:r w:rsidRPr="000A2A37">
              <w:rPr>
                <w:rFonts w:eastAsia="Times New Roman" w:cstheme="minorHAnsi"/>
                <w:b/>
                <w:bCs/>
                <w:sz w:val="24"/>
                <w:szCs w:val="24"/>
              </w:rPr>
              <w:t>Department</w:t>
            </w:r>
          </w:p>
          <w:p w:rsidR="00E960F2" w:rsidRPr="00E960F2" w:rsidRDefault="00E960F2" w:rsidP="00E960F2">
            <w:pPr>
              <w:spacing w:after="0" w:line="240" w:lineRule="auto"/>
              <w:rPr>
                <w:rFonts w:eastAsia="Times New Roman" w:cstheme="minorHAnsi"/>
                <w:b/>
                <w:bCs/>
                <w:sz w:val="24"/>
                <w:szCs w:val="24"/>
              </w:rPr>
            </w:pPr>
          </w:p>
          <w:p w:rsidR="00E960F2" w:rsidRPr="000A2A37" w:rsidRDefault="00E960F2" w:rsidP="00E960F2">
            <w:pPr>
              <w:spacing w:after="0" w:line="240" w:lineRule="auto"/>
              <w:rPr>
                <w:rFonts w:eastAsia="Times New Roman" w:cstheme="minorHAnsi"/>
                <w:b/>
                <w:bCs/>
                <w:sz w:val="24"/>
                <w:szCs w:val="24"/>
              </w:rPr>
            </w:pPr>
          </w:p>
        </w:tc>
        <w:tc>
          <w:tcPr>
            <w:tcW w:w="2220" w:type="dxa"/>
            <w:gridSpan w:val="2"/>
            <w:vAlign w:val="center"/>
            <w:hideMark/>
          </w:tcPr>
          <w:p w:rsidR="000A2A37" w:rsidRPr="00E960F2" w:rsidRDefault="000A2A37" w:rsidP="00E960F2">
            <w:pPr>
              <w:spacing w:after="0" w:line="240" w:lineRule="auto"/>
              <w:rPr>
                <w:rFonts w:eastAsia="Times New Roman" w:cstheme="minorHAnsi"/>
                <w:b/>
                <w:bCs/>
                <w:sz w:val="24"/>
                <w:szCs w:val="24"/>
              </w:rPr>
            </w:pPr>
            <w:r w:rsidRPr="000A2A37">
              <w:rPr>
                <w:rFonts w:eastAsia="Times New Roman" w:cstheme="minorHAnsi"/>
                <w:b/>
                <w:bCs/>
                <w:sz w:val="24"/>
                <w:szCs w:val="24"/>
              </w:rPr>
              <w:t>Issue Identified</w:t>
            </w:r>
          </w:p>
          <w:p w:rsidR="00E960F2" w:rsidRPr="00E960F2" w:rsidRDefault="00E960F2" w:rsidP="00E960F2">
            <w:pPr>
              <w:spacing w:after="0" w:line="240" w:lineRule="auto"/>
              <w:rPr>
                <w:rFonts w:eastAsia="Times New Roman" w:cstheme="minorHAnsi"/>
                <w:b/>
                <w:bCs/>
                <w:sz w:val="24"/>
                <w:szCs w:val="24"/>
              </w:rPr>
            </w:pPr>
          </w:p>
          <w:p w:rsidR="00E960F2" w:rsidRPr="000A2A37" w:rsidRDefault="00E960F2" w:rsidP="00E960F2">
            <w:pPr>
              <w:spacing w:after="0" w:line="240" w:lineRule="auto"/>
              <w:rPr>
                <w:rFonts w:eastAsia="Times New Roman" w:cstheme="minorHAnsi"/>
                <w:b/>
                <w:bCs/>
                <w:sz w:val="24"/>
                <w:szCs w:val="24"/>
              </w:rPr>
            </w:pPr>
          </w:p>
        </w:tc>
        <w:tc>
          <w:tcPr>
            <w:tcW w:w="5040" w:type="dxa"/>
            <w:vAlign w:val="center"/>
            <w:hideMark/>
          </w:tcPr>
          <w:p w:rsidR="000A2A37" w:rsidRPr="00E960F2" w:rsidRDefault="000A2A37" w:rsidP="00E960F2">
            <w:pPr>
              <w:spacing w:after="0" w:line="240" w:lineRule="auto"/>
              <w:rPr>
                <w:rFonts w:eastAsia="Times New Roman" w:cstheme="minorHAnsi"/>
                <w:b/>
                <w:bCs/>
                <w:sz w:val="24"/>
                <w:szCs w:val="24"/>
              </w:rPr>
            </w:pPr>
            <w:r w:rsidRPr="000A2A37">
              <w:rPr>
                <w:rFonts w:eastAsia="Times New Roman" w:cstheme="minorHAnsi"/>
                <w:b/>
                <w:bCs/>
                <w:sz w:val="24"/>
                <w:szCs w:val="24"/>
              </w:rPr>
              <w:t xml:space="preserve">Action Taken </w:t>
            </w:r>
          </w:p>
          <w:p w:rsidR="00E960F2" w:rsidRPr="00E960F2" w:rsidRDefault="00E960F2" w:rsidP="00E960F2">
            <w:pPr>
              <w:spacing w:after="0" w:line="240" w:lineRule="auto"/>
              <w:rPr>
                <w:rFonts w:eastAsia="Times New Roman" w:cstheme="minorHAnsi"/>
                <w:b/>
                <w:bCs/>
                <w:sz w:val="24"/>
                <w:szCs w:val="24"/>
              </w:rPr>
            </w:pPr>
          </w:p>
          <w:p w:rsidR="00E960F2" w:rsidRPr="000A2A37" w:rsidRDefault="00E960F2" w:rsidP="00E960F2">
            <w:pPr>
              <w:spacing w:after="0" w:line="240" w:lineRule="auto"/>
              <w:rPr>
                <w:rFonts w:eastAsia="Times New Roman" w:cstheme="minorHAnsi"/>
                <w:b/>
                <w:bCs/>
                <w:sz w:val="24"/>
                <w:szCs w:val="24"/>
              </w:rPr>
            </w:pPr>
          </w:p>
        </w:tc>
      </w:tr>
      <w:tr w:rsidR="000A2A37" w:rsidRPr="000A2A37" w:rsidTr="00E960F2">
        <w:trPr>
          <w:tblCellSpacing w:w="15" w:type="dxa"/>
        </w:trPr>
        <w:tc>
          <w:tcPr>
            <w:tcW w:w="2070" w:type="dxa"/>
            <w:vAlign w:val="center"/>
            <w:hideMark/>
          </w:tcPr>
          <w:p w:rsidR="000A2A37" w:rsidRPr="00E960F2" w:rsidRDefault="000A2A37" w:rsidP="000A2A37">
            <w:pPr>
              <w:spacing w:after="0" w:line="240" w:lineRule="auto"/>
              <w:rPr>
                <w:rFonts w:eastAsia="Times New Roman" w:cstheme="minorHAnsi"/>
                <w:b/>
                <w:bCs/>
                <w:sz w:val="24"/>
                <w:szCs w:val="24"/>
              </w:rPr>
            </w:pPr>
            <w:r w:rsidRPr="00E960F2">
              <w:rPr>
                <w:rFonts w:eastAsia="Times New Roman" w:cstheme="minorHAnsi"/>
                <w:b/>
                <w:bCs/>
                <w:sz w:val="24"/>
                <w:szCs w:val="24"/>
              </w:rPr>
              <w:t>Administration</w:t>
            </w:r>
          </w:p>
          <w:p w:rsidR="00E960F2" w:rsidRPr="000A2A37" w:rsidRDefault="00E960F2"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Diesel calibration exercise</w:t>
            </w:r>
          </w:p>
        </w:tc>
        <w:tc>
          <w:tcPr>
            <w:tcW w:w="5040" w:type="dxa"/>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Calibration completed successfully.</w:t>
            </w:r>
          </w:p>
          <w:p w:rsidR="00E960F2" w:rsidRPr="000A2A37" w:rsidRDefault="00E960F2" w:rsidP="000A2A37">
            <w:pPr>
              <w:spacing w:after="0" w:line="240" w:lineRule="auto"/>
              <w:rPr>
                <w:rFonts w:eastAsia="Times New Roman" w:cstheme="minorHAnsi"/>
                <w:sz w:val="24"/>
                <w:szCs w:val="24"/>
              </w:rPr>
            </w:pP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Diesel tank painting</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Painting work completed and monitored to ensure proper execution.</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Diesel monitoring</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Daily diesel checks carried out and records maintained.</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Attendance management</w:t>
            </w:r>
          </w:p>
        </w:tc>
        <w:tc>
          <w:tcPr>
            <w:tcW w:w="5040" w:type="dxa"/>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Staff attendance recorded and monitored daily.</w:t>
            </w:r>
          </w:p>
          <w:p w:rsidR="00E960F2" w:rsidRPr="000A2A37" w:rsidRDefault="00E960F2" w:rsidP="000A2A37">
            <w:pPr>
              <w:spacing w:after="0" w:line="240" w:lineRule="auto"/>
              <w:rPr>
                <w:rFonts w:eastAsia="Times New Roman" w:cstheme="minorHAnsi"/>
                <w:sz w:val="24"/>
                <w:szCs w:val="24"/>
              </w:rPr>
            </w:pP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Filing and documentation</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Delivery notes and other official documents filed accordingly.</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Bank transactions</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Official bank visits carried out as required.</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Market survey</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 xml:space="preserve">Conducted market survey at </w:t>
            </w:r>
            <w:proofErr w:type="spellStart"/>
            <w:r w:rsidRPr="000A2A37">
              <w:rPr>
                <w:rFonts w:eastAsia="Times New Roman" w:cstheme="minorHAnsi"/>
                <w:sz w:val="24"/>
                <w:szCs w:val="24"/>
              </w:rPr>
              <w:t>Shomolu</w:t>
            </w:r>
            <w:proofErr w:type="spellEnd"/>
            <w:r w:rsidRPr="000A2A37">
              <w:rPr>
                <w:rFonts w:eastAsia="Times New Roman" w:cstheme="minorHAnsi"/>
                <w:sz w:val="24"/>
                <w:szCs w:val="24"/>
              </w:rPr>
              <w:t xml:space="preserve"> for procurement purposes.</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Airport waybill collection</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Collected waybill and relevant shipment documents from the airport.</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Premises inspection</w:t>
            </w:r>
          </w:p>
          <w:p w:rsidR="00E960F2" w:rsidRPr="000A2A37" w:rsidRDefault="00E960F2" w:rsidP="000A2A37">
            <w:pPr>
              <w:spacing w:after="0" w:line="240" w:lineRule="auto"/>
              <w:rPr>
                <w:rFonts w:eastAsia="Times New Roman" w:cstheme="minorHAnsi"/>
                <w:sz w:val="24"/>
                <w:szCs w:val="24"/>
              </w:rPr>
            </w:pPr>
          </w:p>
        </w:tc>
        <w:tc>
          <w:tcPr>
            <w:tcW w:w="5040" w:type="dxa"/>
            <w:vAlign w:val="center"/>
            <w:hideMark/>
          </w:tcPr>
          <w:p w:rsidR="000A2A37" w:rsidRPr="000A2A37" w:rsidRDefault="000A2A37" w:rsidP="00E960F2">
            <w:pPr>
              <w:spacing w:after="0" w:line="240" w:lineRule="auto"/>
              <w:rPr>
                <w:rFonts w:eastAsia="Times New Roman" w:cstheme="minorHAnsi"/>
                <w:sz w:val="24"/>
                <w:szCs w:val="24"/>
              </w:rPr>
            </w:pPr>
            <w:r w:rsidRPr="000A2A37">
              <w:rPr>
                <w:rFonts w:eastAsia="Times New Roman" w:cstheme="minorHAnsi"/>
                <w:sz w:val="24"/>
                <w:szCs w:val="24"/>
              </w:rPr>
              <w:t>Routine inspectio</w:t>
            </w:r>
            <w:r w:rsidR="00E960F2" w:rsidRPr="00E960F2">
              <w:rPr>
                <w:rFonts w:eastAsia="Times New Roman" w:cstheme="minorHAnsi"/>
                <w:sz w:val="24"/>
                <w:szCs w:val="24"/>
              </w:rPr>
              <w:t>n of company premises conducted</w:t>
            </w:r>
            <w:r w:rsidRPr="000A2A37">
              <w:rPr>
                <w:rFonts w:eastAsia="Times New Roman" w:cstheme="minorHAnsi"/>
                <w:sz w:val="24"/>
                <w:szCs w:val="24"/>
              </w:rPr>
              <w:t>.</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Vendor coordination</w:t>
            </w:r>
          </w:p>
          <w:p w:rsidR="00E960F2" w:rsidRPr="00E960F2" w:rsidRDefault="00E960F2" w:rsidP="000A2A37">
            <w:pPr>
              <w:spacing w:after="0" w:line="240" w:lineRule="auto"/>
              <w:rPr>
                <w:rFonts w:eastAsia="Times New Roman" w:cstheme="minorHAnsi"/>
                <w:sz w:val="24"/>
                <w:szCs w:val="24"/>
              </w:rPr>
            </w:pPr>
          </w:p>
          <w:p w:rsidR="00E960F2" w:rsidRPr="000A2A37" w:rsidRDefault="00E960F2" w:rsidP="000A2A37">
            <w:pPr>
              <w:spacing w:after="0" w:line="240" w:lineRule="auto"/>
              <w:rPr>
                <w:rFonts w:eastAsia="Times New Roman" w:cstheme="minorHAnsi"/>
                <w:sz w:val="24"/>
                <w:szCs w:val="24"/>
              </w:rPr>
            </w:pP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Supervised and coordinated bricklayer, plumber, and tailor working on the installation of the new compressor at the rear of the premises.</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Official memos</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 xml:space="preserve">Memos prepared and </w:t>
            </w:r>
            <w:proofErr w:type="gramStart"/>
            <w:r w:rsidRPr="000A2A37">
              <w:rPr>
                <w:rFonts w:eastAsia="Times New Roman" w:cstheme="minorHAnsi"/>
                <w:sz w:val="24"/>
                <w:szCs w:val="24"/>
              </w:rPr>
              <w:t>raised</w:t>
            </w:r>
            <w:proofErr w:type="gramEnd"/>
            <w:r w:rsidRPr="000A2A37">
              <w:rPr>
                <w:rFonts w:eastAsia="Times New Roman" w:cstheme="minorHAnsi"/>
                <w:sz w:val="24"/>
                <w:szCs w:val="24"/>
              </w:rPr>
              <w:t xml:space="preserve"> as required.</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Welfare activities</w:t>
            </w:r>
          </w:p>
          <w:p w:rsidR="00E960F2" w:rsidRPr="000A2A37" w:rsidRDefault="00E960F2" w:rsidP="000A2A37">
            <w:pPr>
              <w:spacing w:after="0" w:line="240" w:lineRule="auto"/>
              <w:rPr>
                <w:rFonts w:eastAsia="Times New Roman" w:cstheme="minorHAnsi"/>
                <w:sz w:val="24"/>
                <w:szCs w:val="24"/>
              </w:rPr>
            </w:pP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Welfare arrangements made for Management and CRM Software Training participants.</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MD's Wi-Fi connection</w:t>
            </w:r>
          </w:p>
        </w:tc>
        <w:tc>
          <w:tcPr>
            <w:tcW w:w="5040" w:type="dxa"/>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Successfully reactivated.</w:t>
            </w:r>
          </w:p>
          <w:p w:rsidR="00E960F2" w:rsidRPr="000A2A37" w:rsidRDefault="00E960F2" w:rsidP="000A2A37">
            <w:pPr>
              <w:spacing w:after="0" w:line="240" w:lineRule="auto"/>
              <w:rPr>
                <w:rFonts w:eastAsia="Times New Roman" w:cstheme="minorHAnsi"/>
                <w:sz w:val="24"/>
                <w:szCs w:val="24"/>
              </w:rPr>
            </w:pP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INEC document shipment</w:t>
            </w:r>
          </w:p>
        </w:tc>
        <w:tc>
          <w:tcPr>
            <w:tcW w:w="5040" w:type="dxa"/>
            <w:vAlign w:val="center"/>
            <w:hideMark/>
          </w:tcPr>
          <w:p w:rsidR="00E960F2"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Prepared and shipped required documents to Abuja.</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Collection of MD's document</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Retrieved document from Barrister Rose and delivered accordingly.</w:t>
            </w:r>
          </w:p>
        </w:tc>
      </w:tr>
      <w:tr w:rsidR="00D02534" w:rsidRPr="000A2A37" w:rsidTr="00E960F2">
        <w:trPr>
          <w:gridAfter w:val="3"/>
          <w:wAfter w:w="7290" w:type="dxa"/>
          <w:tblCellSpacing w:w="15" w:type="dxa"/>
        </w:trPr>
        <w:tc>
          <w:tcPr>
            <w:tcW w:w="2070" w:type="dxa"/>
            <w:vAlign w:val="center"/>
            <w:hideMark/>
          </w:tcPr>
          <w:p w:rsidR="00D02534" w:rsidRPr="000A2A37" w:rsidRDefault="00D02534" w:rsidP="00D02534">
            <w:pPr>
              <w:spacing w:after="0" w:line="240" w:lineRule="auto"/>
              <w:rPr>
                <w:rFonts w:eastAsia="Times New Roman" w:cstheme="minorHAnsi"/>
                <w:sz w:val="24"/>
                <w:szCs w:val="24"/>
              </w:rPr>
            </w:pPr>
          </w:p>
        </w:tc>
      </w:tr>
      <w:tr w:rsidR="000A2A37" w:rsidRPr="000A2A37" w:rsidTr="00E960F2">
        <w:trPr>
          <w:tblCellSpacing w:w="15" w:type="dxa"/>
        </w:trPr>
        <w:tc>
          <w:tcPr>
            <w:tcW w:w="2070" w:type="dxa"/>
            <w:vAlign w:val="center"/>
            <w:hideMark/>
          </w:tcPr>
          <w:p w:rsidR="00D02534" w:rsidRPr="00E960F2" w:rsidRDefault="00D02534" w:rsidP="00D02534">
            <w:pPr>
              <w:spacing w:after="0" w:line="240" w:lineRule="auto"/>
              <w:rPr>
                <w:rFonts w:eastAsia="Times New Roman" w:cstheme="minorHAnsi"/>
                <w:b/>
                <w:bCs/>
                <w:sz w:val="24"/>
                <w:szCs w:val="24"/>
              </w:rPr>
            </w:pPr>
            <w:r w:rsidRPr="00E960F2">
              <w:rPr>
                <w:rFonts w:eastAsia="Times New Roman" w:cstheme="minorHAnsi"/>
                <w:b/>
                <w:bCs/>
                <w:sz w:val="24"/>
                <w:szCs w:val="24"/>
              </w:rPr>
              <w:t>Maintenance</w:t>
            </w:r>
          </w:p>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D02534" w:rsidRPr="000A2A37" w:rsidRDefault="00D02534" w:rsidP="000A2A37">
            <w:pPr>
              <w:spacing w:after="0" w:line="240" w:lineRule="auto"/>
              <w:rPr>
                <w:rFonts w:eastAsia="Times New Roman" w:cstheme="minorHAnsi"/>
                <w:sz w:val="24"/>
                <w:szCs w:val="24"/>
              </w:rPr>
            </w:pPr>
            <w:r>
              <w:rPr>
                <w:rFonts w:eastAsia="Times New Roman" w:cstheme="minorHAnsi"/>
                <w:sz w:val="24"/>
                <w:szCs w:val="24"/>
              </w:rPr>
              <w:t>Central system repair follow-up</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 xml:space="preserve">Followed up with </w:t>
            </w:r>
            <w:proofErr w:type="spellStart"/>
            <w:r w:rsidRPr="000A2A37">
              <w:rPr>
                <w:rFonts w:eastAsia="Times New Roman" w:cstheme="minorHAnsi"/>
                <w:sz w:val="24"/>
                <w:szCs w:val="24"/>
              </w:rPr>
              <w:t>Chidi</w:t>
            </w:r>
            <w:proofErr w:type="spellEnd"/>
            <w:r w:rsidRPr="000A2A37">
              <w:rPr>
                <w:rFonts w:eastAsia="Times New Roman" w:cstheme="minorHAnsi"/>
                <w:sz w:val="24"/>
                <w:szCs w:val="24"/>
              </w:rPr>
              <w:t xml:space="preserve"> (Driver) to ensure repair work was completed.</w:t>
            </w:r>
          </w:p>
        </w:tc>
      </w:tr>
      <w:tr w:rsidR="000A2A37" w:rsidRPr="000A2A37" w:rsidTr="00E960F2">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22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Generator servicing preparation</w:t>
            </w:r>
          </w:p>
        </w:tc>
        <w:tc>
          <w:tcPr>
            <w:tcW w:w="504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 xml:space="preserve">Confirmed engine oil requirements for 200KVA and 150KVA generators and contacted mechanic for </w:t>
            </w:r>
            <w:r w:rsidRPr="000A2A37">
              <w:rPr>
                <w:rFonts w:eastAsia="Times New Roman" w:cstheme="minorHAnsi"/>
                <w:sz w:val="24"/>
                <w:szCs w:val="24"/>
              </w:rPr>
              <w:lastRenderedPageBreak/>
              <w:t>servicing.</w:t>
            </w:r>
          </w:p>
        </w:tc>
      </w:tr>
      <w:tr w:rsidR="00E960F2" w:rsidRPr="00E960F2" w:rsidTr="00E960F2">
        <w:trPr>
          <w:gridAfter w:val="3"/>
          <w:wAfter w:w="7290" w:type="dxa"/>
          <w:tblCellSpacing w:w="15" w:type="dxa"/>
        </w:trPr>
        <w:tc>
          <w:tcPr>
            <w:tcW w:w="2070" w:type="dxa"/>
            <w:vAlign w:val="center"/>
            <w:hideMark/>
          </w:tcPr>
          <w:p w:rsidR="00E960F2" w:rsidRPr="000A2A37" w:rsidRDefault="00E960F2" w:rsidP="000A2A37">
            <w:pPr>
              <w:spacing w:after="0" w:line="240" w:lineRule="auto"/>
              <w:rPr>
                <w:rFonts w:eastAsia="Times New Roman" w:cstheme="minorHAnsi"/>
                <w:b/>
                <w:bCs/>
                <w:sz w:val="24"/>
                <w:szCs w:val="24"/>
              </w:rPr>
            </w:pPr>
          </w:p>
        </w:tc>
      </w:tr>
      <w:tr w:rsidR="000A2A37" w:rsidRPr="000A2A37" w:rsidTr="00D02534">
        <w:trPr>
          <w:tblCellSpacing w:w="15" w:type="dxa"/>
        </w:trPr>
        <w:tc>
          <w:tcPr>
            <w:tcW w:w="2070" w:type="dxa"/>
            <w:vAlign w:val="center"/>
            <w:hideMark/>
          </w:tcPr>
          <w:p w:rsidR="000A2A37" w:rsidRPr="00E960F2" w:rsidRDefault="00E960F2" w:rsidP="000A2A37">
            <w:pPr>
              <w:spacing w:after="0" w:line="240" w:lineRule="auto"/>
              <w:rPr>
                <w:rFonts w:eastAsia="Times New Roman" w:cstheme="minorHAnsi"/>
                <w:b/>
                <w:bCs/>
                <w:sz w:val="24"/>
                <w:szCs w:val="24"/>
              </w:rPr>
            </w:pPr>
            <w:r w:rsidRPr="00E960F2">
              <w:rPr>
                <w:rFonts w:eastAsia="Times New Roman" w:cstheme="minorHAnsi"/>
                <w:b/>
                <w:bCs/>
                <w:sz w:val="24"/>
                <w:szCs w:val="24"/>
              </w:rPr>
              <w:t>HR</w:t>
            </w:r>
          </w:p>
          <w:p w:rsidR="00E960F2" w:rsidRPr="000A2A37" w:rsidRDefault="00E960F2" w:rsidP="000A2A37">
            <w:pPr>
              <w:spacing w:after="0" w:line="240" w:lineRule="auto"/>
              <w:rPr>
                <w:rFonts w:eastAsia="Times New Roman" w:cstheme="minorHAnsi"/>
                <w:sz w:val="24"/>
                <w:szCs w:val="24"/>
              </w:rPr>
            </w:pPr>
          </w:p>
        </w:tc>
        <w:tc>
          <w:tcPr>
            <w:tcW w:w="2130" w:type="dxa"/>
            <w:vAlign w:val="center"/>
            <w:hideMark/>
          </w:tcPr>
          <w:p w:rsidR="00E960F2"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Group Life Assurance Scheme</w:t>
            </w:r>
          </w:p>
        </w:tc>
        <w:tc>
          <w:tcPr>
            <w:tcW w:w="513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Prepared Group Life Assurance forms and collected NIN details from 32 staff members.</w:t>
            </w:r>
          </w:p>
        </w:tc>
      </w:tr>
      <w:tr w:rsidR="000A2A37" w:rsidRPr="000A2A37" w:rsidTr="00D02534">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13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Casual worker management</w:t>
            </w:r>
          </w:p>
        </w:tc>
        <w:tc>
          <w:tcPr>
            <w:tcW w:w="513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Compiled and processed Personal Casual Worker timesheets and payment requests.</w:t>
            </w:r>
          </w:p>
        </w:tc>
      </w:tr>
      <w:tr w:rsidR="000A2A37" w:rsidRPr="000A2A37" w:rsidTr="00D02534">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13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Airtel casual worker administration</w:t>
            </w:r>
          </w:p>
        </w:tc>
        <w:tc>
          <w:tcPr>
            <w:tcW w:w="513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Vetted Airtel Casual Worker timesheets and raised payment requests.</w:t>
            </w:r>
          </w:p>
        </w:tc>
      </w:tr>
      <w:tr w:rsidR="000A2A37" w:rsidRPr="000A2A37" w:rsidTr="00D02534">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130" w:type="dxa"/>
            <w:vAlign w:val="center"/>
            <w:hideMark/>
          </w:tcPr>
          <w:p w:rsidR="000A2A37" w:rsidRPr="00E960F2"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Staff communication</w:t>
            </w:r>
          </w:p>
          <w:p w:rsidR="00E960F2" w:rsidRPr="000A2A37" w:rsidRDefault="00E960F2" w:rsidP="000A2A37">
            <w:pPr>
              <w:spacing w:after="0" w:line="240" w:lineRule="auto"/>
              <w:rPr>
                <w:rFonts w:eastAsia="Times New Roman" w:cstheme="minorHAnsi"/>
                <w:sz w:val="24"/>
                <w:szCs w:val="24"/>
              </w:rPr>
            </w:pPr>
          </w:p>
        </w:tc>
        <w:tc>
          <w:tcPr>
            <w:tcW w:w="5130" w:type="dxa"/>
            <w:gridSpan w:val="2"/>
            <w:vAlign w:val="center"/>
            <w:hideMark/>
          </w:tcPr>
          <w:p w:rsidR="000A2A37" w:rsidRPr="000A2A37" w:rsidRDefault="00E960F2" w:rsidP="000A2A37">
            <w:pPr>
              <w:spacing w:after="0" w:line="240" w:lineRule="auto"/>
              <w:rPr>
                <w:rFonts w:eastAsia="Times New Roman" w:cstheme="minorHAnsi"/>
                <w:sz w:val="24"/>
                <w:szCs w:val="24"/>
              </w:rPr>
            </w:pPr>
            <w:r w:rsidRPr="00E960F2">
              <w:rPr>
                <w:rFonts w:cstheme="minorHAnsi"/>
                <w:sz w:val="24"/>
                <w:szCs w:val="24"/>
              </w:rPr>
              <w:t>Sent official query emails to affected staff members for non-compliance with daily report submission</w:t>
            </w:r>
            <w:r w:rsidR="000A2A37" w:rsidRPr="000A2A37">
              <w:rPr>
                <w:rFonts w:eastAsia="Times New Roman" w:cstheme="minorHAnsi"/>
                <w:sz w:val="24"/>
                <w:szCs w:val="24"/>
              </w:rPr>
              <w:t>.</w:t>
            </w:r>
          </w:p>
        </w:tc>
      </w:tr>
      <w:tr w:rsidR="000A2A37" w:rsidRPr="000A2A37" w:rsidTr="00D02534">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13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Insurance documentation</w:t>
            </w:r>
          </w:p>
        </w:tc>
        <w:tc>
          <w:tcPr>
            <w:tcW w:w="513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Completed Mega Trust Insurance forms relating to the repair of company vehicle (Kia Rio LSR-473-DZ).</w:t>
            </w:r>
          </w:p>
        </w:tc>
      </w:tr>
      <w:tr w:rsidR="000A2A37" w:rsidRPr="000A2A37" w:rsidTr="00D02534">
        <w:trPr>
          <w:tblCellSpacing w:w="15" w:type="dxa"/>
        </w:trPr>
        <w:tc>
          <w:tcPr>
            <w:tcW w:w="2070" w:type="dxa"/>
            <w:vAlign w:val="center"/>
            <w:hideMark/>
          </w:tcPr>
          <w:p w:rsidR="000A2A37" w:rsidRPr="000A2A37" w:rsidRDefault="000A2A37" w:rsidP="000A2A37">
            <w:pPr>
              <w:spacing w:after="0" w:line="240" w:lineRule="auto"/>
              <w:rPr>
                <w:rFonts w:eastAsia="Times New Roman" w:cstheme="minorHAnsi"/>
                <w:sz w:val="24"/>
                <w:szCs w:val="24"/>
              </w:rPr>
            </w:pPr>
          </w:p>
        </w:tc>
        <w:tc>
          <w:tcPr>
            <w:tcW w:w="2130" w:type="dxa"/>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Casual worker payments</w:t>
            </w:r>
          </w:p>
        </w:tc>
        <w:tc>
          <w:tcPr>
            <w:tcW w:w="5130" w:type="dxa"/>
            <w:gridSpan w:val="2"/>
            <w:vAlign w:val="center"/>
            <w:hideMark/>
          </w:tcPr>
          <w:p w:rsidR="000A2A37" w:rsidRPr="000A2A37" w:rsidRDefault="000A2A37" w:rsidP="000A2A37">
            <w:pPr>
              <w:spacing w:after="0" w:line="240" w:lineRule="auto"/>
              <w:rPr>
                <w:rFonts w:eastAsia="Times New Roman" w:cstheme="minorHAnsi"/>
                <w:sz w:val="24"/>
                <w:szCs w:val="24"/>
              </w:rPr>
            </w:pPr>
            <w:r w:rsidRPr="000A2A37">
              <w:rPr>
                <w:rFonts w:eastAsia="Times New Roman" w:cstheme="minorHAnsi"/>
                <w:sz w:val="24"/>
                <w:szCs w:val="24"/>
              </w:rPr>
              <w:t>Processed and raised payments for personal and Airtel casual workers.</w:t>
            </w:r>
          </w:p>
        </w:tc>
      </w:tr>
    </w:tbl>
    <w:p w:rsidR="000A2A37" w:rsidRPr="000A2A37" w:rsidRDefault="000A2A37" w:rsidP="000A2A37">
      <w:pPr>
        <w:spacing w:before="100" w:beforeAutospacing="1" w:after="100" w:afterAutospacing="1" w:line="240" w:lineRule="auto"/>
        <w:outlineLvl w:val="2"/>
        <w:rPr>
          <w:rFonts w:eastAsia="Times New Roman" w:cstheme="minorHAnsi"/>
          <w:b/>
          <w:bCs/>
          <w:sz w:val="24"/>
          <w:szCs w:val="24"/>
        </w:rPr>
      </w:pPr>
      <w:r w:rsidRPr="000A2A37">
        <w:rPr>
          <w:rFonts w:eastAsia="Times New Roman" w:cstheme="minorHAnsi"/>
          <w:b/>
          <w:bCs/>
          <w:sz w:val="24"/>
          <w:szCs w:val="24"/>
        </w:rPr>
        <w:t>Brief Summary</w:t>
      </w:r>
    </w:p>
    <w:p w:rsidR="000A2A37" w:rsidRPr="00D83EED" w:rsidRDefault="000A2A37" w:rsidP="00D83EED">
      <w:pPr>
        <w:spacing w:before="100" w:beforeAutospacing="1" w:after="100" w:afterAutospacing="1" w:line="240" w:lineRule="auto"/>
        <w:rPr>
          <w:rFonts w:eastAsia="Times New Roman" w:cstheme="minorHAnsi"/>
          <w:sz w:val="24"/>
          <w:szCs w:val="24"/>
        </w:rPr>
      </w:pPr>
      <w:r w:rsidRPr="000A2A37">
        <w:rPr>
          <w:rFonts w:eastAsia="Times New Roman" w:cstheme="minorHAnsi"/>
          <w:sz w:val="24"/>
          <w:szCs w:val="24"/>
        </w:rPr>
        <w:t xml:space="preserve">During the week, several administrative and HR activities were successfully carried out to support operational efficiency. Diesel calibration was completed, and the diesel tank was painted. Staff attendance, diesel monitoring, filing of documents, and bank transactions were consistently managed. </w:t>
      </w:r>
      <w:r w:rsidR="00EB22D7">
        <w:rPr>
          <w:rFonts w:eastAsia="Times New Roman" w:cstheme="minorHAnsi"/>
          <w:sz w:val="24"/>
          <w:szCs w:val="24"/>
        </w:rPr>
        <w:t xml:space="preserve">Compilation and submission </w:t>
      </w:r>
      <w:r w:rsidRPr="000A2A37">
        <w:rPr>
          <w:rFonts w:eastAsia="Times New Roman" w:cstheme="minorHAnsi"/>
          <w:sz w:val="24"/>
          <w:szCs w:val="24"/>
        </w:rPr>
        <w:t>of INEC</w:t>
      </w:r>
      <w:r w:rsidR="00EB22D7">
        <w:rPr>
          <w:rFonts w:eastAsia="Times New Roman" w:cstheme="minorHAnsi"/>
          <w:sz w:val="24"/>
          <w:szCs w:val="24"/>
        </w:rPr>
        <w:t xml:space="preserve"> prequalification</w:t>
      </w:r>
      <w:r w:rsidRPr="000A2A37">
        <w:rPr>
          <w:rFonts w:eastAsia="Times New Roman" w:cstheme="minorHAnsi"/>
          <w:sz w:val="24"/>
          <w:szCs w:val="24"/>
        </w:rPr>
        <w:t xml:space="preserve"> documents, Group Life Assurance documentation for 32 staff members, casual worker timesheet processing, and staff communication. Maintenance efforts focused on </w:t>
      </w:r>
      <w:proofErr w:type="spellStart"/>
      <w:r w:rsidRPr="000A2A37">
        <w:rPr>
          <w:rFonts w:eastAsia="Times New Roman" w:cstheme="minorHAnsi"/>
          <w:sz w:val="24"/>
          <w:szCs w:val="24"/>
        </w:rPr>
        <w:t>Technotrans</w:t>
      </w:r>
      <w:proofErr w:type="spellEnd"/>
      <w:r w:rsidRPr="000A2A37">
        <w:rPr>
          <w:rFonts w:eastAsia="Times New Roman" w:cstheme="minorHAnsi"/>
          <w:sz w:val="24"/>
          <w:szCs w:val="24"/>
        </w:rPr>
        <w:t xml:space="preserve"> repair</w:t>
      </w:r>
      <w:r w:rsidR="00EB22D7">
        <w:rPr>
          <w:rFonts w:eastAsia="Times New Roman" w:cstheme="minorHAnsi"/>
          <w:sz w:val="24"/>
          <w:szCs w:val="24"/>
        </w:rPr>
        <w:t>s</w:t>
      </w:r>
      <w:r w:rsidRPr="000A2A37">
        <w:rPr>
          <w:rFonts w:eastAsia="Times New Roman" w:cstheme="minorHAnsi"/>
          <w:sz w:val="24"/>
          <w:szCs w:val="24"/>
        </w:rPr>
        <w:t>, generator servicing preparation, and supervision of compressor installation works. Welfare support was also provided for management and CRM training participants.</w:t>
      </w:r>
      <w:bookmarkStart w:id="0" w:name="_GoBack"/>
      <w:bookmarkEnd w:id="0"/>
    </w:p>
    <w:sectPr w:rsidR="000A2A37" w:rsidRPr="00D83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A4F3B"/>
    <w:multiLevelType w:val="hybridMultilevel"/>
    <w:tmpl w:val="5E7E7754"/>
    <w:lvl w:ilvl="0" w:tplc="671E7920">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
    <w:nsid w:val="16D05937"/>
    <w:multiLevelType w:val="hybridMultilevel"/>
    <w:tmpl w:val="6DFCD2A0"/>
    <w:lvl w:ilvl="0" w:tplc="52087412">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nsid w:val="2C073708"/>
    <w:multiLevelType w:val="hybridMultilevel"/>
    <w:tmpl w:val="BA000DCA"/>
    <w:lvl w:ilvl="0" w:tplc="FA460168">
      <w:start w:val="1"/>
      <w:numFmt w:val="decimal"/>
      <w:lvlText w:val="%1."/>
      <w:lvlJc w:val="left"/>
      <w:pPr>
        <w:ind w:left="52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7E3843"/>
    <w:multiLevelType w:val="hybridMultilevel"/>
    <w:tmpl w:val="21FE9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4756F19"/>
    <w:multiLevelType w:val="hybridMultilevel"/>
    <w:tmpl w:val="D9202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405A23"/>
    <w:multiLevelType w:val="hybridMultilevel"/>
    <w:tmpl w:val="3F0E6A64"/>
    <w:lvl w:ilvl="0" w:tplc="FA46016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
    <w:nsid w:val="46B00850"/>
    <w:multiLevelType w:val="hybridMultilevel"/>
    <w:tmpl w:val="B2C0F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5D22AC"/>
    <w:multiLevelType w:val="multilevel"/>
    <w:tmpl w:val="BBD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FE093F"/>
    <w:multiLevelType w:val="hybridMultilevel"/>
    <w:tmpl w:val="0674FD92"/>
    <w:lvl w:ilvl="0" w:tplc="9E9E9BD0">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4"/>
  </w:num>
  <w:num w:numId="2">
    <w:abstractNumId w:val="6"/>
  </w:num>
  <w:num w:numId="3">
    <w:abstractNumId w:val="3"/>
  </w:num>
  <w:num w:numId="4">
    <w:abstractNumId w:val="0"/>
  </w:num>
  <w:num w:numId="5">
    <w:abstractNumId w:val="1"/>
  </w:num>
  <w:num w:numId="6">
    <w:abstractNumId w:val="8"/>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BFC"/>
    <w:rsid w:val="00003467"/>
    <w:rsid w:val="000A2A37"/>
    <w:rsid w:val="001A1A2C"/>
    <w:rsid w:val="001B0BFC"/>
    <w:rsid w:val="00601063"/>
    <w:rsid w:val="00703595"/>
    <w:rsid w:val="008377DB"/>
    <w:rsid w:val="009075B5"/>
    <w:rsid w:val="009339FD"/>
    <w:rsid w:val="00D02534"/>
    <w:rsid w:val="00D83EED"/>
    <w:rsid w:val="00E6159F"/>
    <w:rsid w:val="00E960F2"/>
    <w:rsid w:val="00EB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339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9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39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39FD"/>
    <w:rPr>
      <w:b/>
      <w:bCs/>
    </w:rPr>
  </w:style>
  <w:style w:type="paragraph" w:styleId="ListParagraph">
    <w:name w:val="List Paragraph"/>
    <w:basedOn w:val="Normal"/>
    <w:uiPriority w:val="34"/>
    <w:qFormat/>
    <w:rsid w:val="000A2A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339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9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39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39FD"/>
    <w:rPr>
      <w:b/>
      <w:bCs/>
    </w:rPr>
  </w:style>
  <w:style w:type="paragraph" w:styleId="ListParagraph">
    <w:name w:val="List Paragraph"/>
    <w:basedOn w:val="Normal"/>
    <w:uiPriority w:val="34"/>
    <w:qFormat/>
    <w:rsid w:val="000A2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907963277">
      <w:bodyDiv w:val="1"/>
      <w:marLeft w:val="0"/>
      <w:marRight w:val="0"/>
      <w:marTop w:val="0"/>
      <w:marBottom w:val="0"/>
      <w:divBdr>
        <w:top w:val="none" w:sz="0" w:space="0" w:color="auto"/>
        <w:left w:val="none" w:sz="0" w:space="0" w:color="auto"/>
        <w:bottom w:val="none" w:sz="0" w:space="0" w:color="auto"/>
        <w:right w:val="none" w:sz="0" w:space="0" w:color="auto"/>
      </w:divBdr>
    </w:div>
    <w:div w:id="1230269544">
      <w:bodyDiv w:val="1"/>
      <w:marLeft w:val="0"/>
      <w:marRight w:val="0"/>
      <w:marTop w:val="0"/>
      <w:marBottom w:val="0"/>
      <w:divBdr>
        <w:top w:val="none" w:sz="0" w:space="0" w:color="auto"/>
        <w:left w:val="none" w:sz="0" w:space="0" w:color="auto"/>
        <w:bottom w:val="none" w:sz="0" w:space="0" w:color="auto"/>
        <w:right w:val="none" w:sz="0" w:space="0" w:color="auto"/>
      </w:divBdr>
    </w:div>
    <w:div w:id="168273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7</cp:revision>
  <dcterms:created xsi:type="dcterms:W3CDTF">2026-06-01T06:53:00Z</dcterms:created>
  <dcterms:modified xsi:type="dcterms:W3CDTF">2026-06-08T07:32:00Z</dcterms:modified>
</cp:coreProperties>
</file>