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371E" w:rsidRPr="004F371E" w:rsidRDefault="004F371E" w:rsidP="004F371E">
      <w:pPr>
        <w:spacing w:before="100" w:beforeAutospacing="1" w:after="100" w:afterAutospacing="1" w:line="240" w:lineRule="auto"/>
        <w:outlineLvl w:val="0"/>
        <w:rPr>
          <w:rFonts w:eastAsia="Times New Roman" w:cstheme="minorHAnsi"/>
          <w:b/>
          <w:bCs/>
          <w:kern w:val="36"/>
          <w:sz w:val="44"/>
          <w:szCs w:val="48"/>
        </w:rPr>
      </w:pPr>
      <w:r w:rsidRPr="004F371E">
        <w:rPr>
          <w:rFonts w:eastAsia="Times New Roman" w:cstheme="minorHAnsi"/>
          <w:b/>
          <w:bCs/>
          <w:kern w:val="36"/>
          <w:sz w:val="44"/>
          <w:szCs w:val="48"/>
        </w:rPr>
        <w:t>HR/ADMIN WEEKLY REPORT</w:t>
      </w:r>
    </w:p>
    <w:p w:rsidR="004F371E" w:rsidRPr="004F371E" w:rsidRDefault="004F371E" w:rsidP="004F371E">
      <w:pPr>
        <w:spacing w:before="100" w:beforeAutospacing="1" w:after="100" w:afterAutospacing="1" w:line="240" w:lineRule="auto"/>
        <w:rPr>
          <w:rFonts w:eastAsia="Times New Roman" w:cstheme="minorHAnsi"/>
          <w:szCs w:val="24"/>
        </w:rPr>
      </w:pPr>
      <w:r w:rsidRPr="004F371E">
        <w:rPr>
          <w:rFonts w:eastAsia="Times New Roman" w:cstheme="minorHAnsi"/>
          <w:b/>
          <w:bCs/>
          <w:szCs w:val="24"/>
        </w:rPr>
        <w:t>Reporting Period:</w:t>
      </w:r>
      <w:r w:rsidRPr="004F371E">
        <w:rPr>
          <w:rFonts w:eastAsia="Times New Roman" w:cstheme="minorHAnsi"/>
          <w:szCs w:val="24"/>
        </w:rPr>
        <w:t xml:space="preserve"> September 14 – 19, 2026</w:t>
      </w:r>
    </w:p>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1. 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968"/>
        <w:gridCol w:w="282"/>
        <w:gridCol w:w="30"/>
        <w:gridCol w:w="6495"/>
      </w:tblGrid>
      <w:tr w:rsidR="004F371E" w:rsidRPr="004F371E" w:rsidTr="004F371E">
        <w:trPr>
          <w:tblHeader/>
          <w:tblCellSpacing w:w="15" w:type="dxa"/>
        </w:trPr>
        <w:tc>
          <w:tcPr>
            <w:tcW w:w="630" w:type="dxa"/>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S/N</w:t>
            </w:r>
          </w:p>
        </w:tc>
        <w:tc>
          <w:tcPr>
            <w:tcW w:w="2220" w:type="dxa"/>
            <w:gridSpan w:val="2"/>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Activity</w:t>
            </w:r>
          </w:p>
        </w:tc>
        <w:tc>
          <w:tcPr>
            <w:tcW w:w="6480" w:type="dxa"/>
            <w:gridSpan w:val="2"/>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Status/Remarks</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1</w:t>
            </w:r>
          </w:p>
        </w:tc>
        <w:tc>
          <w:tcPr>
            <w:tcW w:w="222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General Morning Checks</w:t>
            </w:r>
          </w:p>
        </w:tc>
        <w:tc>
          <w:tcPr>
            <w:tcW w:w="648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Conducted throughout the week.</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2</w:t>
            </w:r>
          </w:p>
        </w:tc>
        <w:tc>
          <w:tcPr>
            <w:tcW w:w="222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Diesel Monitoring</w:t>
            </w:r>
          </w:p>
        </w:tc>
        <w:tc>
          <w:tcPr>
            <w:tcW w:w="648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Weekly diesel checks were completed.</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3</w:t>
            </w:r>
          </w:p>
        </w:tc>
        <w:tc>
          <w:tcPr>
            <w:tcW w:w="222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Staff Attendance Monitoring</w:t>
            </w:r>
          </w:p>
        </w:tc>
        <w:tc>
          <w:tcPr>
            <w:tcW w:w="648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Staff attendance was recorded and monitored throughout the week.</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4</w:t>
            </w:r>
          </w:p>
        </w:tc>
        <w:tc>
          <w:tcPr>
            <w:tcW w:w="222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Documentation Management</w:t>
            </w:r>
          </w:p>
        </w:tc>
        <w:tc>
          <w:tcPr>
            <w:tcW w:w="648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Delivery notes and other official documents were filed and maintained.</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5</w:t>
            </w:r>
          </w:p>
        </w:tc>
        <w:tc>
          <w:tcPr>
            <w:tcW w:w="222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 xml:space="preserve">Procurement </w:t>
            </w:r>
          </w:p>
        </w:tc>
        <w:tc>
          <w:tcPr>
            <w:tcW w:w="6480" w:type="dxa"/>
            <w:gridSpan w:val="2"/>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Water was purchased and distributed as required.</w:t>
            </w:r>
          </w:p>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Mobile phones were procured and distributed to departments and unit heads to improve communication and operational efficiency.</w:t>
            </w:r>
          </w:p>
        </w:tc>
      </w:tr>
      <w:tr w:rsidR="004F371E" w:rsidRPr="004F371E" w:rsidTr="004F371E">
        <w:trPr>
          <w:gridAfter w:val="4"/>
          <w:wAfter w:w="8730" w:type="dxa"/>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6</w:t>
            </w:r>
          </w:p>
        </w:tc>
        <w:tc>
          <w:tcPr>
            <w:tcW w:w="193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Official Correspondence</w:t>
            </w:r>
          </w:p>
        </w:tc>
        <w:tc>
          <w:tcPr>
            <w:tcW w:w="0" w:type="auto"/>
            <w:gridSpan w:val="3"/>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Official emails and reports were prepared and sent as required.</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7</w:t>
            </w:r>
          </w:p>
        </w:tc>
        <w:tc>
          <w:tcPr>
            <w:tcW w:w="193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Shipment Records</w:t>
            </w:r>
          </w:p>
        </w:tc>
        <w:tc>
          <w:tcPr>
            <w:tcW w:w="0" w:type="auto"/>
            <w:gridSpan w:val="3"/>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Incoming shipments were recorded and documented.</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8</w:t>
            </w:r>
          </w:p>
        </w:tc>
        <w:tc>
          <w:tcPr>
            <w:tcW w:w="193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Leave Management</w:t>
            </w:r>
          </w:p>
        </w:tc>
        <w:tc>
          <w:tcPr>
            <w:tcW w:w="0" w:type="auto"/>
            <w:gridSpan w:val="3"/>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Staff leave schedules were updated and recorded.</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9</w:t>
            </w:r>
          </w:p>
        </w:tc>
        <w:tc>
          <w:tcPr>
            <w:tcW w:w="193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NSITF Compliance</w:t>
            </w:r>
          </w:p>
        </w:tc>
        <w:tc>
          <w:tcPr>
            <w:tcW w:w="0" w:type="auto"/>
            <w:gridSpan w:val="3"/>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Payment was made and receipt collected successfully.</w:t>
            </w:r>
          </w:p>
        </w:tc>
      </w:tr>
      <w:tr w:rsidR="004F371E" w:rsidRPr="004F371E" w:rsidTr="004F371E">
        <w:trPr>
          <w:tblCellSpacing w:w="15" w:type="dxa"/>
        </w:trPr>
        <w:tc>
          <w:tcPr>
            <w:tcW w:w="63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10</w:t>
            </w:r>
          </w:p>
        </w:tc>
        <w:tc>
          <w:tcPr>
            <w:tcW w:w="193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Fidelity Card Records</w:t>
            </w:r>
          </w:p>
        </w:tc>
        <w:tc>
          <w:tcPr>
            <w:tcW w:w="0" w:type="auto"/>
            <w:gridSpan w:val="3"/>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Fidelity cards received were recorded and documented.</w:t>
            </w:r>
          </w:p>
        </w:tc>
      </w:tr>
      <w:tr w:rsidR="004F371E" w:rsidRPr="004F371E" w:rsidTr="004F371E">
        <w:trPr>
          <w:gridAfter w:val="1"/>
          <w:wAfter w:w="3366" w:type="dxa"/>
          <w:tblCellSpacing w:w="15" w:type="dxa"/>
        </w:trPr>
        <w:tc>
          <w:tcPr>
            <w:tcW w:w="0" w:type="auto"/>
            <w:gridSpan w:val="4"/>
            <w:vAlign w:val="center"/>
            <w:hideMark/>
          </w:tcPr>
          <w:p w:rsidR="004F371E" w:rsidRPr="004F371E" w:rsidRDefault="004F371E" w:rsidP="004F371E">
            <w:pPr>
              <w:spacing w:after="0" w:line="240" w:lineRule="auto"/>
              <w:rPr>
                <w:rFonts w:eastAsia="Times New Roman" w:cstheme="minorHAnsi"/>
                <w:szCs w:val="24"/>
              </w:rPr>
            </w:pPr>
          </w:p>
        </w:tc>
      </w:tr>
    </w:tbl>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2. HR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2250"/>
        <w:gridCol w:w="6345"/>
      </w:tblGrid>
      <w:tr w:rsidR="004F371E" w:rsidRPr="004F371E" w:rsidTr="004F371E">
        <w:trPr>
          <w:tblHeader/>
          <w:tblCellSpacing w:w="15" w:type="dxa"/>
        </w:trPr>
        <w:tc>
          <w:tcPr>
            <w:tcW w:w="810" w:type="dxa"/>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S/N</w:t>
            </w:r>
          </w:p>
        </w:tc>
        <w:tc>
          <w:tcPr>
            <w:tcW w:w="2220" w:type="dxa"/>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Activity</w:t>
            </w:r>
          </w:p>
        </w:tc>
        <w:tc>
          <w:tcPr>
            <w:tcW w:w="6300" w:type="dxa"/>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Status/Remarks</w:t>
            </w:r>
          </w:p>
        </w:tc>
      </w:tr>
      <w:tr w:rsidR="004F371E" w:rsidRPr="004F371E" w:rsidTr="004F371E">
        <w:trPr>
          <w:tblCellSpacing w:w="15" w:type="dxa"/>
        </w:trPr>
        <w:tc>
          <w:tcPr>
            <w:tcW w:w="81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1</w:t>
            </w:r>
          </w:p>
        </w:tc>
        <w:tc>
          <w:tcPr>
            <w:tcW w:w="222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 xml:space="preserve">Airtel </w:t>
            </w:r>
            <w:proofErr w:type="spellStart"/>
            <w:r w:rsidRPr="004F371E">
              <w:rPr>
                <w:rFonts w:eastAsia="Times New Roman" w:cstheme="minorHAnsi"/>
                <w:szCs w:val="24"/>
              </w:rPr>
              <w:t>Malleting</w:t>
            </w:r>
            <w:proofErr w:type="spellEnd"/>
            <w:r w:rsidRPr="004F371E">
              <w:rPr>
                <w:rFonts w:eastAsia="Times New Roman" w:cstheme="minorHAnsi"/>
                <w:szCs w:val="24"/>
              </w:rPr>
              <w:t xml:space="preserve"> Payment</w:t>
            </w:r>
          </w:p>
        </w:tc>
        <w:tc>
          <w:tcPr>
            <w:tcW w:w="63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Processed and completed.</w:t>
            </w:r>
          </w:p>
        </w:tc>
      </w:tr>
      <w:tr w:rsidR="004F371E" w:rsidRPr="004F371E" w:rsidTr="004F371E">
        <w:trPr>
          <w:tblCellSpacing w:w="15" w:type="dxa"/>
        </w:trPr>
        <w:tc>
          <w:tcPr>
            <w:tcW w:w="81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2</w:t>
            </w:r>
          </w:p>
        </w:tc>
        <w:tc>
          <w:tcPr>
            <w:tcW w:w="222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QC casual staff Bank Card Payment</w:t>
            </w:r>
          </w:p>
        </w:tc>
        <w:tc>
          <w:tcPr>
            <w:tcW w:w="63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Payment requests were raised and processed.</w:t>
            </w:r>
          </w:p>
        </w:tc>
      </w:tr>
      <w:tr w:rsidR="004F371E" w:rsidRPr="004F371E" w:rsidTr="004F371E">
        <w:trPr>
          <w:tblCellSpacing w:w="15" w:type="dxa"/>
        </w:trPr>
        <w:tc>
          <w:tcPr>
            <w:tcW w:w="81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3</w:t>
            </w:r>
          </w:p>
        </w:tc>
        <w:tc>
          <w:tcPr>
            <w:tcW w:w="222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QC Support Casual Worker Payment</w:t>
            </w:r>
          </w:p>
        </w:tc>
        <w:tc>
          <w:tcPr>
            <w:tcW w:w="63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Processed and completed.</w:t>
            </w:r>
          </w:p>
        </w:tc>
      </w:tr>
      <w:tr w:rsidR="004F371E" w:rsidRPr="004F371E" w:rsidTr="004F371E">
        <w:trPr>
          <w:tblCellSpacing w:w="15" w:type="dxa"/>
        </w:trPr>
        <w:tc>
          <w:tcPr>
            <w:tcW w:w="81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4</w:t>
            </w:r>
          </w:p>
        </w:tc>
        <w:tc>
          <w:tcPr>
            <w:tcW w:w="222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OC200 Casual Worker Payment</w:t>
            </w:r>
          </w:p>
        </w:tc>
        <w:tc>
          <w:tcPr>
            <w:tcW w:w="63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Processed and completed.</w:t>
            </w:r>
          </w:p>
        </w:tc>
      </w:tr>
      <w:tr w:rsidR="004F371E" w:rsidRPr="004F371E" w:rsidTr="004F371E">
        <w:trPr>
          <w:tblCellSpacing w:w="15" w:type="dxa"/>
        </w:trPr>
        <w:tc>
          <w:tcPr>
            <w:tcW w:w="81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5</w:t>
            </w:r>
          </w:p>
        </w:tc>
        <w:tc>
          <w:tcPr>
            <w:tcW w:w="222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Airtel Insertion Payment</w:t>
            </w:r>
          </w:p>
        </w:tc>
        <w:tc>
          <w:tcPr>
            <w:tcW w:w="63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Processed and completed.</w:t>
            </w:r>
          </w:p>
        </w:tc>
      </w:tr>
      <w:tr w:rsidR="004F371E" w:rsidRPr="004F371E" w:rsidTr="004F371E">
        <w:trPr>
          <w:tblCellSpacing w:w="15" w:type="dxa"/>
        </w:trPr>
        <w:tc>
          <w:tcPr>
            <w:tcW w:w="81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6</w:t>
            </w:r>
          </w:p>
        </w:tc>
        <w:tc>
          <w:tcPr>
            <w:tcW w:w="222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Staff Welfare</w:t>
            </w:r>
          </w:p>
        </w:tc>
        <w:tc>
          <w:tcPr>
            <w:tcW w:w="63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Welfare support was provided to Management during the week.</w:t>
            </w:r>
          </w:p>
        </w:tc>
      </w:tr>
      <w:tr w:rsidR="004F371E" w:rsidRPr="004F371E" w:rsidTr="004F371E">
        <w:trPr>
          <w:tblCellSpacing w:w="15" w:type="dxa"/>
        </w:trPr>
        <w:tc>
          <w:tcPr>
            <w:tcW w:w="81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7</w:t>
            </w:r>
          </w:p>
        </w:tc>
        <w:tc>
          <w:tcPr>
            <w:tcW w:w="222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Staff Welfare Visit</w:t>
            </w:r>
          </w:p>
        </w:tc>
        <w:tc>
          <w:tcPr>
            <w:tcW w:w="63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 xml:space="preserve">A visit was made to Mrs. </w:t>
            </w:r>
            <w:proofErr w:type="spellStart"/>
            <w:r w:rsidRPr="004F371E">
              <w:rPr>
                <w:rFonts w:eastAsia="Times New Roman" w:cstheme="minorHAnsi"/>
                <w:szCs w:val="24"/>
              </w:rPr>
              <w:t>Bessi</w:t>
            </w:r>
            <w:proofErr w:type="spellEnd"/>
            <w:r w:rsidRPr="004F371E">
              <w:rPr>
                <w:rFonts w:eastAsia="Times New Roman" w:cstheme="minorHAnsi"/>
                <w:szCs w:val="24"/>
              </w:rPr>
              <w:t xml:space="preserve"> Abel (Mama Store) following her surgery. Feedback received confirmed that the surgery was successful and that she is recovering well.</w:t>
            </w:r>
          </w:p>
        </w:tc>
      </w:tr>
      <w:tr w:rsidR="004F371E" w:rsidRPr="004F371E" w:rsidTr="004F371E">
        <w:trPr>
          <w:tblCellSpacing w:w="15" w:type="dxa"/>
        </w:trPr>
        <w:tc>
          <w:tcPr>
            <w:tcW w:w="81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lastRenderedPageBreak/>
              <w:t>8</w:t>
            </w:r>
          </w:p>
        </w:tc>
        <w:tc>
          <w:tcPr>
            <w:tcW w:w="222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Recruitment Activities</w:t>
            </w:r>
          </w:p>
        </w:tc>
        <w:tc>
          <w:tcPr>
            <w:tcW w:w="63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Virtual interviews were conducted for the positions of Driver and Account Officer. Recruitment efforts for other vacant positions are ongoing.</w:t>
            </w:r>
          </w:p>
        </w:tc>
      </w:tr>
    </w:tbl>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3. 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6003"/>
      </w:tblGrid>
      <w:tr w:rsidR="004F371E" w:rsidRPr="004F371E" w:rsidTr="004F371E">
        <w:trPr>
          <w:tblHeader/>
          <w:tblCellSpacing w:w="15" w:type="dxa"/>
        </w:trPr>
        <w:tc>
          <w:tcPr>
            <w:tcW w:w="1800" w:type="dxa"/>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Vehicle</w:t>
            </w:r>
          </w:p>
        </w:tc>
        <w:tc>
          <w:tcPr>
            <w:tcW w:w="5958" w:type="dxa"/>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Status</w:t>
            </w:r>
          </w:p>
        </w:tc>
      </w:tr>
      <w:tr w:rsidR="004F371E" w:rsidRPr="004F371E" w:rsidTr="004F371E">
        <w:trPr>
          <w:tblCellSpacing w:w="15" w:type="dxa"/>
        </w:trPr>
        <w:tc>
          <w:tcPr>
            <w:tcW w:w="18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 xml:space="preserve">Hyundai </w:t>
            </w:r>
            <w:proofErr w:type="spellStart"/>
            <w:r w:rsidRPr="004F371E">
              <w:rPr>
                <w:rFonts w:eastAsia="Times New Roman" w:cstheme="minorHAnsi"/>
                <w:szCs w:val="24"/>
              </w:rPr>
              <w:t>Elantra</w:t>
            </w:r>
            <w:proofErr w:type="spellEnd"/>
          </w:p>
        </w:tc>
        <w:tc>
          <w:tcPr>
            <w:tcW w:w="595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No issues reported; working satisfactorily.</w:t>
            </w:r>
          </w:p>
        </w:tc>
      </w:tr>
      <w:tr w:rsidR="004F371E" w:rsidRPr="004F371E" w:rsidTr="004F371E">
        <w:trPr>
          <w:tblCellSpacing w:w="15" w:type="dxa"/>
        </w:trPr>
        <w:tc>
          <w:tcPr>
            <w:tcW w:w="18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Kia Rio</w:t>
            </w:r>
          </w:p>
        </w:tc>
        <w:tc>
          <w:tcPr>
            <w:tcW w:w="595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Working satisfactorily.</w:t>
            </w:r>
          </w:p>
        </w:tc>
      </w:tr>
      <w:tr w:rsidR="004F371E" w:rsidRPr="004F371E" w:rsidTr="004F371E">
        <w:trPr>
          <w:tblCellSpacing w:w="15" w:type="dxa"/>
        </w:trPr>
        <w:tc>
          <w:tcPr>
            <w:tcW w:w="18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Pick-Up Van</w:t>
            </w:r>
          </w:p>
        </w:tc>
        <w:tc>
          <w:tcPr>
            <w:tcW w:w="595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Working satisfactorily.</w:t>
            </w:r>
          </w:p>
        </w:tc>
      </w:tr>
      <w:tr w:rsidR="004F371E" w:rsidRPr="004F371E" w:rsidTr="004F371E">
        <w:trPr>
          <w:tblCellSpacing w:w="15" w:type="dxa"/>
        </w:trPr>
        <w:tc>
          <w:tcPr>
            <w:tcW w:w="18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Staff Bus</w:t>
            </w:r>
          </w:p>
        </w:tc>
        <w:tc>
          <w:tcPr>
            <w:tcW w:w="595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Operational and expected back on Saturday.</w:t>
            </w:r>
          </w:p>
        </w:tc>
      </w:tr>
      <w:tr w:rsidR="004F371E" w:rsidRPr="004F371E" w:rsidTr="004F371E">
        <w:trPr>
          <w:tblCellSpacing w:w="15" w:type="dxa"/>
        </w:trPr>
        <w:tc>
          <w:tcPr>
            <w:tcW w:w="1800" w:type="dxa"/>
            <w:vAlign w:val="center"/>
            <w:hideMark/>
          </w:tcPr>
          <w:p w:rsidR="004F371E" w:rsidRPr="004F371E" w:rsidRDefault="004F371E" w:rsidP="004F371E">
            <w:pPr>
              <w:spacing w:after="0" w:line="240" w:lineRule="auto"/>
              <w:rPr>
                <w:rFonts w:eastAsia="Times New Roman" w:cstheme="minorHAnsi"/>
                <w:szCs w:val="24"/>
              </w:rPr>
            </w:pPr>
            <w:proofErr w:type="spellStart"/>
            <w:r w:rsidRPr="004F371E">
              <w:rPr>
                <w:rFonts w:eastAsia="Times New Roman" w:cstheme="minorHAnsi"/>
                <w:szCs w:val="24"/>
              </w:rPr>
              <w:t>Hiace</w:t>
            </w:r>
            <w:proofErr w:type="spellEnd"/>
            <w:r w:rsidRPr="004F371E">
              <w:rPr>
                <w:rFonts w:eastAsia="Times New Roman" w:cstheme="minorHAnsi"/>
                <w:szCs w:val="24"/>
              </w:rPr>
              <w:t xml:space="preserve"> Bus</w:t>
            </w:r>
          </w:p>
        </w:tc>
        <w:tc>
          <w:tcPr>
            <w:tcW w:w="5958" w:type="dxa"/>
            <w:vAlign w:val="center"/>
            <w:hideMark/>
          </w:tcPr>
          <w:p w:rsidR="004F371E" w:rsidRPr="004F371E" w:rsidRDefault="004F371E" w:rsidP="008358EE">
            <w:pPr>
              <w:spacing w:after="0" w:line="240" w:lineRule="auto"/>
              <w:rPr>
                <w:rFonts w:eastAsia="Times New Roman" w:cstheme="minorHAnsi"/>
                <w:szCs w:val="24"/>
              </w:rPr>
            </w:pPr>
            <w:proofErr w:type="gramStart"/>
            <w:r w:rsidRPr="004F371E">
              <w:rPr>
                <w:rFonts w:eastAsia="Times New Roman" w:cstheme="minorHAnsi"/>
                <w:szCs w:val="24"/>
              </w:rPr>
              <w:t>Mechanic carry</w:t>
            </w:r>
            <w:proofErr w:type="gramEnd"/>
            <w:r w:rsidRPr="004F371E">
              <w:rPr>
                <w:rFonts w:eastAsia="Times New Roman" w:cstheme="minorHAnsi"/>
                <w:szCs w:val="24"/>
              </w:rPr>
              <w:t xml:space="preserve"> out servicing </w:t>
            </w:r>
            <w:bookmarkStart w:id="0" w:name="_GoBack"/>
            <w:bookmarkEnd w:id="0"/>
            <w:r w:rsidRPr="004F371E">
              <w:rPr>
                <w:rFonts w:eastAsia="Times New Roman" w:cstheme="minorHAnsi"/>
                <w:szCs w:val="24"/>
              </w:rPr>
              <w:t>on Saturday.</w:t>
            </w:r>
          </w:p>
        </w:tc>
      </w:tr>
      <w:tr w:rsidR="004F371E" w:rsidRPr="004F371E" w:rsidTr="004F371E">
        <w:trPr>
          <w:tblCellSpacing w:w="15" w:type="dxa"/>
        </w:trPr>
        <w:tc>
          <w:tcPr>
            <w:tcW w:w="180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 xml:space="preserve">Chevrolet </w:t>
            </w:r>
            <w:proofErr w:type="spellStart"/>
            <w:r w:rsidRPr="004F371E">
              <w:rPr>
                <w:rFonts w:eastAsia="Times New Roman" w:cstheme="minorHAnsi"/>
                <w:szCs w:val="24"/>
              </w:rPr>
              <w:t>Aveo</w:t>
            </w:r>
            <w:proofErr w:type="spellEnd"/>
          </w:p>
        </w:tc>
        <w:tc>
          <w:tcPr>
            <w:tcW w:w="5958"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Requires bodywork repairs.</w:t>
            </w:r>
          </w:p>
        </w:tc>
      </w:tr>
    </w:tbl>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4. 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881"/>
      </w:tblGrid>
      <w:tr w:rsidR="004F371E" w:rsidRPr="004F371E" w:rsidTr="004F371E">
        <w:trPr>
          <w:tblHeader/>
          <w:tblCellSpacing w:w="15" w:type="dxa"/>
        </w:trPr>
        <w:tc>
          <w:tcPr>
            <w:tcW w:w="1260" w:type="dxa"/>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Generator</w:t>
            </w:r>
          </w:p>
        </w:tc>
        <w:tc>
          <w:tcPr>
            <w:tcW w:w="2836" w:type="dxa"/>
            <w:vAlign w:val="center"/>
            <w:hideMark/>
          </w:tcPr>
          <w:p w:rsidR="004F371E" w:rsidRPr="004F371E" w:rsidRDefault="004F371E" w:rsidP="004F371E">
            <w:pPr>
              <w:spacing w:after="0" w:line="240" w:lineRule="auto"/>
              <w:rPr>
                <w:rFonts w:eastAsia="Times New Roman" w:cstheme="minorHAnsi"/>
                <w:b/>
                <w:bCs/>
                <w:szCs w:val="24"/>
              </w:rPr>
            </w:pPr>
            <w:r w:rsidRPr="004F371E">
              <w:rPr>
                <w:rFonts w:eastAsia="Times New Roman" w:cstheme="minorHAnsi"/>
                <w:b/>
                <w:bCs/>
                <w:szCs w:val="24"/>
              </w:rPr>
              <w:t>Status</w:t>
            </w:r>
          </w:p>
        </w:tc>
      </w:tr>
      <w:tr w:rsidR="004F371E" w:rsidRPr="004F371E" w:rsidTr="004F371E">
        <w:trPr>
          <w:tblCellSpacing w:w="15" w:type="dxa"/>
        </w:trPr>
        <w:tc>
          <w:tcPr>
            <w:tcW w:w="126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150 KVA</w:t>
            </w:r>
          </w:p>
        </w:tc>
        <w:tc>
          <w:tcPr>
            <w:tcW w:w="2836"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Working satisfactorily.</w:t>
            </w:r>
          </w:p>
        </w:tc>
      </w:tr>
      <w:tr w:rsidR="004F371E" w:rsidRPr="004F371E" w:rsidTr="004F371E">
        <w:trPr>
          <w:tblCellSpacing w:w="15" w:type="dxa"/>
        </w:trPr>
        <w:tc>
          <w:tcPr>
            <w:tcW w:w="126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60 KVA</w:t>
            </w:r>
          </w:p>
        </w:tc>
        <w:tc>
          <w:tcPr>
            <w:tcW w:w="2836"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Working satisfactorily.</w:t>
            </w:r>
          </w:p>
        </w:tc>
      </w:tr>
      <w:tr w:rsidR="004F371E" w:rsidRPr="004F371E" w:rsidTr="004F371E">
        <w:trPr>
          <w:tblCellSpacing w:w="15" w:type="dxa"/>
        </w:trPr>
        <w:tc>
          <w:tcPr>
            <w:tcW w:w="126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100 KVA</w:t>
            </w:r>
          </w:p>
        </w:tc>
        <w:tc>
          <w:tcPr>
            <w:tcW w:w="2836"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Servicing scheduled for next week.</w:t>
            </w:r>
          </w:p>
        </w:tc>
      </w:tr>
      <w:tr w:rsidR="004F371E" w:rsidRPr="004F371E" w:rsidTr="004F371E">
        <w:trPr>
          <w:tblCellSpacing w:w="15" w:type="dxa"/>
        </w:trPr>
        <w:tc>
          <w:tcPr>
            <w:tcW w:w="1260"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500 KVA</w:t>
            </w:r>
          </w:p>
        </w:tc>
        <w:tc>
          <w:tcPr>
            <w:tcW w:w="2836" w:type="dxa"/>
            <w:vAlign w:val="center"/>
            <w:hideMark/>
          </w:tcPr>
          <w:p w:rsidR="004F371E" w:rsidRPr="004F371E" w:rsidRDefault="004F371E" w:rsidP="004F371E">
            <w:pPr>
              <w:spacing w:after="0" w:line="240" w:lineRule="auto"/>
              <w:rPr>
                <w:rFonts w:eastAsia="Times New Roman" w:cstheme="minorHAnsi"/>
                <w:szCs w:val="24"/>
              </w:rPr>
            </w:pPr>
            <w:r w:rsidRPr="004F371E">
              <w:rPr>
                <w:rFonts w:eastAsia="Times New Roman" w:cstheme="minorHAnsi"/>
                <w:szCs w:val="24"/>
              </w:rPr>
              <w:t>Working satisfactorily.</w:t>
            </w:r>
          </w:p>
        </w:tc>
      </w:tr>
    </w:tbl>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5. Facility and Maintenance Update</w:t>
      </w:r>
    </w:p>
    <w:p w:rsidR="004F371E" w:rsidRPr="004F371E" w:rsidRDefault="004F371E" w:rsidP="004F371E">
      <w:pPr>
        <w:spacing w:before="100" w:beforeAutospacing="1" w:after="100" w:afterAutospacing="1" w:line="240" w:lineRule="auto"/>
        <w:outlineLvl w:val="2"/>
        <w:rPr>
          <w:rFonts w:eastAsia="Times New Roman" w:cstheme="minorHAnsi"/>
          <w:b/>
          <w:bCs/>
          <w:sz w:val="24"/>
          <w:szCs w:val="27"/>
        </w:rPr>
      </w:pPr>
      <w:r w:rsidRPr="004F371E">
        <w:rPr>
          <w:rFonts w:eastAsia="Times New Roman" w:cstheme="minorHAnsi"/>
          <w:b/>
          <w:bCs/>
          <w:sz w:val="24"/>
          <w:szCs w:val="27"/>
        </w:rPr>
        <w:t>Air Conditioning Assessment</w:t>
      </w:r>
    </w:p>
    <w:p w:rsidR="004F371E" w:rsidRPr="004F371E" w:rsidRDefault="004F371E" w:rsidP="004F371E">
      <w:pPr>
        <w:spacing w:before="100" w:beforeAutospacing="1" w:after="100" w:afterAutospacing="1" w:line="240" w:lineRule="auto"/>
        <w:rPr>
          <w:rFonts w:eastAsia="Times New Roman" w:cstheme="minorHAnsi"/>
          <w:szCs w:val="24"/>
        </w:rPr>
      </w:pPr>
      <w:r w:rsidRPr="004F371E">
        <w:rPr>
          <w:rFonts w:eastAsia="Times New Roman" w:cstheme="minorHAnsi"/>
          <w:szCs w:val="24"/>
        </w:rPr>
        <w:t>An inspection of air-conditioning units was carried out at the PMC, Loading Bay, and Inverter Room. Assessment of the Data Centre units is scheduled for completion on Monday to determine functional and faulty units and prepare recommendations for repairs where necessary.</w:t>
      </w:r>
    </w:p>
    <w:p w:rsidR="004F371E" w:rsidRPr="004F371E" w:rsidRDefault="004F371E" w:rsidP="004F371E">
      <w:pPr>
        <w:spacing w:before="100" w:beforeAutospacing="1" w:after="100" w:afterAutospacing="1" w:line="240" w:lineRule="auto"/>
        <w:outlineLvl w:val="2"/>
        <w:rPr>
          <w:rFonts w:eastAsia="Times New Roman" w:cstheme="minorHAnsi"/>
          <w:b/>
          <w:bCs/>
          <w:sz w:val="24"/>
          <w:szCs w:val="27"/>
        </w:rPr>
      </w:pPr>
      <w:r w:rsidRPr="004F371E">
        <w:rPr>
          <w:rFonts w:eastAsia="Times New Roman" w:cstheme="minorHAnsi"/>
          <w:b/>
          <w:bCs/>
          <w:sz w:val="24"/>
          <w:szCs w:val="27"/>
        </w:rPr>
        <w:t>C.U.G Lines Update</w:t>
      </w:r>
    </w:p>
    <w:p w:rsidR="004F371E" w:rsidRPr="004F371E" w:rsidRDefault="004F371E" w:rsidP="004F371E">
      <w:pPr>
        <w:spacing w:before="100" w:beforeAutospacing="1" w:after="100" w:afterAutospacing="1" w:line="240" w:lineRule="auto"/>
        <w:rPr>
          <w:rFonts w:eastAsia="Times New Roman" w:cstheme="minorHAnsi"/>
          <w:szCs w:val="24"/>
        </w:rPr>
      </w:pPr>
      <w:r w:rsidRPr="004F371E">
        <w:rPr>
          <w:rFonts w:eastAsia="Times New Roman" w:cstheme="minorHAnsi"/>
          <w:szCs w:val="24"/>
        </w:rPr>
        <w:t xml:space="preserve">Follow-up on the company C.U.G lines is ongoing. The </w:t>
      </w:r>
      <w:proofErr w:type="spellStart"/>
      <w:r w:rsidRPr="004F371E">
        <w:rPr>
          <w:rFonts w:eastAsia="Times New Roman" w:cstheme="minorHAnsi"/>
          <w:szCs w:val="24"/>
        </w:rPr>
        <w:t>Glo</w:t>
      </w:r>
      <w:proofErr w:type="spellEnd"/>
      <w:r w:rsidRPr="004F371E">
        <w:rPr>
          <w:rFonts w:eastAsia="Times New Roman" w:cstheme="minorHAnsi"/>
          <w:szCs w:val="24"/>
        </w:rPr>
        <w:t xml:space="preserve"> office is yet to provide invoices covering the period from February to date for payment processing.</w:t>
      </w:r>
    </w:p>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6. External Engagements</w:t>
      </w:r>
    </w:p>
    <w:p w:rsidR="004F371E" w:rsidRPr="004F371E" w:rsidRDefault="004F371E" w:rsidP="004F371E">
      <w:pPr>
        <w:spacing w:before="100" w:beforeAutospacing="1" w:after="100" w:afterAutospacing="1" w:line="240" w:lineRule="auto"/>
        <w:rPr>
          <w:rFonts w:eastAsia="Times New Roman" w:cstheme="minorHAnsi"/>
          <w:szCs w:val="24"/>
        </w:rPr>
      </w:pPr>
      <w:r w:rsidRPr="004F371E">
        <w:rPr>
          <w:rFonts w:eastAsia="Times New Roman" w:cstheme="minorHAnsi"/>
          <w:szCs w:val="24"/>
        </w:rPr>
        <w:t xml:space="preserve">The company's team attended the </w:t>
      </w:r>
      <w:r w:rsidRPr="004F371E">
        <w:rPr>
          <w:rFonts w:eastAsia="Times New Roman" w:cstheme="minorHAnsi"/>
          <w:bCs/>
          <w:szCs w:val="24"/>
        </w:rPr>
        <w:t>International Identity Day Event in Abuja on 16th September</w:t>
      </w:r>
      <w:r w:rsidRPr="004F371E">
        <w:rPr>
          <w:rFonts w:eastAsia="Times New Roman" w:cstheme="minorHAnsi"/>
          <w:szCs w:val="24"/>
        </w:rPr>
        <w:t>.</w:t>
      </w:r>
    </w:p>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7. Vacant Positions</w:t>
      </w:r>
    </w:p>
    <w:p w:rsidR="004F371E" w:rsidRPr="004F371E" w:rsidRDefault="004F371E" w:rsidP="004F371E">
      <w:pPr>
        <w:spacing w:before="100" w:beforeAutospacing="1" w:after="100" w:afterAutospacing="1" w:line="240" w:lineRule="auto"/>
        <w:rPr>
          <w:rFonts w:eastAsia="Times New Roman" w:cstheme="minorHAnsi"/>
          <w:szCs w:val="24"/>
        </w:rPr>
      </w:pPr>
      <w:r w:rsidRPr="004F371E">
        <w:rPr>
          <w:rFonts w:eastAsia="Times New Roman" w:cstheme="minorHAnsi"/>
          <w:szCs w:val="24"/>
        </w:rPr>
        <w:t>Recruitment efforts are ongoing for the following positions:</w:t>
      </w:r>
    </w:p>
    <w:p w:rsidR="004F371E" w:rsidRPr="004F371E" w:rsidRDefault="004F371E" w:rsidP="004F371E">
      <w:pPr>
        <w:numPr>
          <w:ilvl w:val="0"/>
          <w:numId w:val="1"/>
        </w:numPr>
        <w:spacing w:before="100" w:beforeAutospacing="1" w:after="100" w:afterAutospacing="1" w:line="240" w:lineRule="auto"/>
        <w:rPr>
          <w:rFonts w:eastAsia="Times New Roman" w:cstheme="minorHAnsi"/>
          <w:szCs w:val="24"/>
        </w:rPr>
      </w:pPr>
      <w:r w:rsidRPr="004F371E">
        <w:rPr>
          <w:rFonts w:eastAsia="Times New Roman" w:cstheme="minorHAnsi"/>
          <w:szCs w:val="24"/>
        </w:rPr>
        <w:t>General Manager</w:t>
      </w:r>
    </w:p>
    <w:p w:rsidR="004F371E" w:rsidRPr="004F371E" w:rsidRDefault="004F371E" w:rsidP="004F371E">
      <w:pPr>
        <w:numPr>
          <w:ilvl w:val="0"/>
          <w:numId w:val="1"/>
        </w:numPr>
        <w:spacing w:before="100" w:beforeAutospacing="1" w:after="100" w:afterAutospacing="1" w:line="240" w:lineRule="auto"/>
        <w:rPr>
          <w:rFonts w:eastAsia="Times New Roman" w:cstheme="minorHAnsi"/>
          <w:szCs w:val="24"/>
        </w:rPr>
      </w:pPr>
      <w:r w:rsidRPr="004F371E">
        <w:rPr>
          <w:rFonts w:eastAsia="Times New Roman" w:cstheme="minorHAnsi"/>
          <w:szCs w:val="24"/>
        </w:rPr>
        <w:t>Production Manager</w:t>
      </w:r>
    </w:p>
    <w:p w:rsidR="004F371E" w:rsidRPr="004F371E" w:rsidRDefault="004F371E" w:rsidP="004F371E">
      <w:pPr>
        <w:numPr>
          <w:ilvl w:val="0"/>
          <w:numId w:val="1"/>
        </w:numPr>
        <w:spacing w:before="100" w:beforeAutospacing="1" w:after="100" w:afterAutospacing="1" w:line="240" w:lineRule="auto"/>
        <w:rPr>
          <w:rFonts w:eastAsia="Times New Roman" w:cstheme="minorHAnsi"/>
          <w:szCs w:val="24"/>
        </w:rPr>
      </w:pPr>
      <w:r w:rsidRPr="004F371E">
        <w:rPr>
          <w:rFonts w:eastAsia="Times New Roman" w:cstheme="minorHAnsi"/>
          <w:szCs w:val="24"/>
        </w:rPr>
        <w:t>IT Manager</w:t>
      </w:r>
    </w:p>
    <w:p w:rsidR="004F371E" w:rsidRPr="004F371E" w:rsidRDefault="004F371E" w:rsidP="004F371E">
      <w:pPr>
        <w:numPr>
          <w:ilvl w:val="0"/>
          <w:numId w:val="1"/>
        </w:numPr>
        <w:spacing w:before="100" w:beforeAutospacing="1" w:after="100" w:afterAutospacing="1" w:line="240" w:lineRule="auto"/>
        <w:rPr>
          <w:rFonts w:eastAsia="Times New Roman" w:cstheme="minorHAnsi"/>
          <w:szCs w:val="24"/>
        </w:rPr>
      </w:pPr>
      <w:r w:rsidRPr="004F371E">
        <w:rPr>
          <w:rFonts w:eastAsia="Times New Roman" w:cstheme="minorHAnsi"/>
          <w:szCs w:val="24"/>
        </w:rPr>
        <w:t>CISO Support</w:t>
      </w:r>
    </w:p>
    <w:p w:rsidR="004F371E" w:rsidRPr="004F371E" w:rsidRDefault="004F371E" w:rsidP="004F371E">
      <w:pPr>
        <w:numPr>
          <w:ilvl w:val="0"/>
          <w:numId w:val="1"/>
        </w:numPr>
        <w:spacing w:before="100" w:beforeAutospacing="1" w:after="100" w:afterAutospacing="1" w:line="240" w:lineRule="auto"/>
        <w:rPr>
          <w:rFonts w:eastAsia="Times New Roman" w:cstheme="minorHAnsi"/>
          <w:szCs w:val="24"/>
        </w:rPr>
      </w:pPr>
      <w:r w:rsidRPr="004F371E">
        <w:rPr>
          <w:rFonts w:eastAsia="Times New Roman" w:cstheme="minorHAnsi"/>
          <w:szCs w:val="24"/>
        </w:rPr>
        <w:t>Accountant</w:t>
      </w:r>
    </w:p>
    <w:p w:rsidR="004F371E" w:rsidRPr="004F371E" w:rsidRDefault="004F371E" w:rsidP="004F371E">
      <w:pPr>
        <w:numPr>
          <w:ilvl w:val="0"/>
          <w:numId w:val="1"/>
        </w:numPr>
        <w:spacing w:before="100" w:beforeAutospacing="1" w:after="100" w:afterAutospacing="1" w:line="240" w:lineRule="auto"/>
        <w:rPr>
          <w:rFonts w:eastAsia="Times New Roman" w:cstheme="minorHAnsi"/>
          <w:szCs w:val="24"/>
        </w:rPr>
      </w:pPr>
      <w:r w:rsidRPr="004F371E">
        <w:rPr>
          <w:rFonts w:eastAsia="Times New Roman" w:cstheme="minorHAnsi"/>
          <w:szCs w:val="24"/>
        </w:rPr>
        <w:t>Machine Operator (</w:t>
      </w:r>
      <w:proofErr w:type="spellStart"/>
      <w:r w:rsidRPr="004F371E">
        <w:rPr>
          <w:rFonts w:eastAsia="Times New Roman" w:cstheme="minorHAnsi"/>
          <w:szCs w:val="24"/>
        </w:rPr>
        <w:t>Perso</w:t>
      </w:r>
      <w:proofErr w:type="spellEnd"/>
      <w:r w:rsidRPr="004F371E">
        <w:rPr>
          <w:rFonts w:eastAsia="Times New Roman" w:cstheme="minorHAnsi"/>
          <w:szCs w:val="24"/>
        </w:rPr>
        <w:t>)</w:t>
      </w:r>
    </w:p>
    <w:p w:rsidR="004F371E" w:rsidRPr="004F371E" w:rsidRDefault="004F371E" w:rsidP="004F371E">
      <w:pPr>
        <w:numPr>
          <w:ilvl w:val="0"/>
          <w:numId w:val="1"/>
        </w:numPr>
        <w:spacing w:before="100" w:beforeAutospacing="1" w:after="100" w:afterAutospacing="1" w:line="240" w:lineRule="auto"/>
        <w:rPr>
          <w:rFonts w:eastAsia="Times New Roman" w:cstheme="minorHAnsi"/>
          <w:szCs w:val="24"/>
        </w:rPr>
      </w:pPr>
      <w:r w:rsidRPr="004F371E">
        <w:rPr>
          <w:rFonts w:eastAsia="Times New Roman" w:cstheme="minorHAnsi"/>
          <w:szCs w:val="24"/>
        </w:rPr>
        <w:t>Marketing Personnel</w:t>
      </w:r>
    </w:p>
    <w:p w:rsidR="004F371E" w:rsidRPr="004F371E" w:rsidRDefault="004F371E" w:rsidP="004F371E">
      <w:pPr>
        <w:numPr>
          <w:ilvl w:val="0"/>
          <w:numId w:val="1"/>
        </w:numPr>
        <w:spacing w:before="100" w:beforeAutospacing="1" w:after="100" w:afterAutospacing="1" w:line="240" w:lineRule="auto"/>
        <w:rPr>
          <w:rFonts w:eastAsia="Times New Roman" w:cstheme="minorHAnsi"/>
          <w:szCs w:val="24"/>
        </w:rPr>
      </w:pPr>
      <w:r w:rsidRPr="004F371E">
        <w:rPr>
          <w:rFonts w:eastAsia="Times New Roman" w:cstheme="minorHAnsi"/>
          <w:szCs w:val="24"/>
        </w:rPr>
        <w:t xml:space="preserve">MD's Driver </w:t>
      </w:r>
    </w:p>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8. Challenges</w:t>
      </w:r>
    </w:p>
    <w:p w:rsidR="004F371E" w:rsidRPr="004F371E" w:rsidRDefault="004F371E" w:rsidP="004F371E">
      <w:pPr>
        <w:numPr>
          <w:ilvl w:val="0"/>
          <w:numId w:val="2"/>
        </w:numPr>
        <w:spacing w:before="100" w:beforeAutospacing="1" w:after="100" w:afterAutospacing="1" w:line="240" w:lineRule="auto"/>
        <w:rPr>
          <w:rFonts w:eastAsia="Times New Roman" w:cstheme="minorHAnsi"/>
          <w:szCs w:val="24"/>
        </w:rPr>
      </w:pPr>
      <w:r w:rsidRPr="004F371E">
        <w:rPr>
          <w:rFonts w:eastAsia="Times New Roman" w:cstheme="minorHAnsi"/>
          <w:szCs w:val="24"/>
        </w:rPr>
        <w:t xml:space="preserve">Outstanding bodywork repairs are required for the </w:t>
      </w:r>
      <w:proofErr w:type="spellStart"/>
      <w:r w:rsidRPr="004F371E">
        <w:rPr>
          <w:rFonts w:eastAsia="Times New Roman" w:cstheme="minorHAnsi"/>
          <w:szCs w:val="24"/>
        </w:rPr>
        <w:t>Aveo</w:t>
      </w:r>
      <w:proofErr w:type="spellEnd"/>
      <w:r w:rsidRPr="004F371E">
        <w:rPr>
          <w:rFonts w:eastAsia="Times New Roman" w:cstheme="minorHAnsi"/>
          <w:szCs w:val="24"/>
        </w:rPr>
        <w:t>.</w:t>
      </w:r>
    </w:p>
    <w:p w:rsidR="004F371E" w:rsidRPr="004F371E" w:rsidRDefault="004F371E" w:rsidP="004F371E">
      <w:pPr>
        <w:numPr>
          <w:ilvl w:val="0"/>
          <w:numId w:val="2"/>
        </w:numPr>
        <w:spacing w:before="100" w:beforeAutospacing="1" w:after="100" w:afterAutospacing="1" w:line="240" w:lineRule="auto"/>
        <w:rPr>
          <w:rFonts w:eastAsia="Times New Roman" w:cstheme="minorHAnsi"/>
          <w:szCs w:val="24"/>
        </w:rPr>
      </w:pPr>
      <w:r w:rsidRPr="004F371E">
        <w:rPr>
          <w:rFonts w:eastAsia="Times New Roman" w:cstheme="minorHAnsi"/>
          <w:szCs w:val="24"/>
        </w:rPr>
        <w:t>The assessment and repair requirements for several air-conditioning units are yet to be concluded.</w:t>
      </w:r>
    </w:p>
    <w:p w:rsidR="004F371E" w:rsidRPr="004F371E" w:rsidRDefault="004F371E" w:rsidP="004F371E">
      <w:pPr>
        <w:numPr>
          <w:ilvl w:val="0"/>
          <w:numId w:val="2"/>
        </w:numPr>
        <w:spacing w:before="100" w:beforeAutospacing="1" w:after="100" w:afterAutospacing="1" w:line="240" w:lineRule="auto"/>
        <w:rPr>
          <w:rFonts w:eastAsia="Times New Roman" w:cstheme="minorHAnsi"/>
          <w:szCs w:val="24"/>
        </w:rPr>
      </w:pPr>
      <w:r w:rsidRPr="004F371E">
        <w:rPr>
          <w:rFonts w:eastAsia="Times New Roman" w:cstheme="minorHAnsi"/>
          <w:szCs w:val="24"/>
        </w:rPr>
        <w:t xml:space="preserve">The </w:t>
      </w:r>
      <w:proofErr w:type="spellStart"/>
      <w:r w:rsidRPr="004F371E">
        <w:rPr>
          <w:rFonts w:eastAsia="Times New Roman" w:cstheme="minorHAnsi"/>
          <w:szCs w:val="24"/>
        </w:rPr>
        <w:t>Glo</w:t>
      </w:r>
      <w:proofErr w:type="spellEnd"/>
      <w:r w:rsidRPr="004F371E">
        <w:rPr>
          <w:rFonts w:eastAsia="Times New Roman" w:cstheme="minorHAnsi"/>
          <w:szCs w:val="24"/>
        </w:rPr>
        <w:t xml:space="preserve"> office has not yet provided C.U.G </w:t>
      </w:r>
      <w:r>
        <w:rPr>
          <w:rFonts w:eastAsia="Times New Roman" w:cstheme="minorHAnsi"/>
          <w:szCs w:val="24"/>
        </w:rPr>
        <w:t>invoices from February to date for</w:t>
      </w:r>
      <w:r w:rsidRPr="004F371E">
        <w:rPr>
          <w:rFonts w:eastAsia="Times New Roman" w:cstheme="minorHAnsi"/>
          <w:szCs w:val="24"/>
        </w:rPr>
        <w:t xml:space="preserve"> payment processing.</w:t>
      </w:r>
    </w:p>
    <w:p w:rsidR="004F371E" w:rsidRPr="004F371E" w:rsidRDefault="004F371E" w:rsidP="004F371E">
      <w:pPr>
        <w:numPr>
          <w:ilvl w:val="0"/>
          <w:numId w:val="2"/>
        </w:numPr>
        <w:spacing w:before="100" w:beforeAutospacing="1" w:after="100" w:afterAutospacing="1" w:line="240" w:lineRule="auto"/>
        <w:rPr>
          <w:rFonts w:eastAsia="Times New Roman" w:cstheme="minorHAnsi"/>
          <w:szCs w:val="24"/>
        </w:rPr>
      </w:pPr>
      <w:r w:rsidRPr="004F371E">
        <w:rPr>
          <w:rFonts w:eastAsia="Times New Roman" w:cstheme="minorHAnsi"/>
          <w:szCs w:val="24"/>
        </w:rPr>
        <w:t>Several key positions remain vacant and require urgent recruitment.</w:t>
      </w:r>
    </w:p>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9. Recommendations</w:t>
      </w:r>
    </w:p>
    <w:p w:rsidR="004F371E" w:rsidRPr="004F371E" w:rsidRDefault="004F371E" w:rsidP="004F371E">
      <w:pPr>
        <w:numPr>
          <w:ilvl w:val="0"/>
          <w:numId w:val="3"/>
        </w:numPr>
        <w:spacing w:before="100" w:beforeAutospacing="1" w:after="100" w:afterAutospacing="1" w:line="240" w:lineRule="auto"/>
        <w:rPr>
          <w:rFonts w:eastAsia="Times New Roman" w:cstheme="minorHAnsi"/>
          <w:szCs w:val="24"/>
        </w:rPr>
      </w:pPr>
      <w:r w:rsidRPr="004F371E">
        <w:rPr>
          <w:rFonts w:eastAsia="Times New Roman" w:cstheme="minorHAnsi"/>
          <w:szCs w:val="24"/>
        </w:rPr>
        <w:t>Complete the assessment of all air-conditioning units and commence repairs where necessary.</w:t>
      </w:r>
    </w:p>
    <w:p w:rsidR="004F371E" w:rsidRPr="004F371E" w:rsidRDefault="004F371E" w:rsidP="004F371E">
      <w:pPr>
        <w:numPr>
          <w:ilvl w:val="0"/>
          <w:numId w:val="3"/>
        </w:numPr>
        <w:spacing w:before="100" w:beforeAutospacing="1" w:after="100" w:afterAutospacing="1" w:line="240" w:lineRule="auto"/>
        <w:rPr>
          <w:rFonts w:eastAsia="Times New Roman" w:cstheme="minorHAnsi"/>
          <w:szCs w:val="24"/>
        </w:rPr>
      </w:pPr>
      <w:r w:rsidRPr="004F371E">
        <w:rPr>
          <w:rFonts w:eastAsia="Times New Roman" w:cstheme="minorHAnsi"/>
          <w:szCs w:val="24"/>
        </w:rPr>
        <w:t xml:space="preserve">Follow up with the </w:t>
      </w:r>
      <w:proofErr w:type="spellStart"/>
      <w:r w:rsidRPr="004F371E">
        <w:rPr>
          <w:rFonts w:eastAsia="Times New Roman" w:cstheme="minorHAnsi"/>
          <w:szCs w:val="24"/>
        </w:rPr>
        <w:t>Glo</w:t>
      </w:r>
      <w:proofErr w:type="spellEnd"/>
      <w:r w:rsidRPr="004F371E">
        <w:rPr>
          <w:rFonts w:eastAsia="Times New Roman" w:cstheme="minorHAnsi"/>
          <w:szCs w:val="24"/>
        </w:rPr>
        <w:t xml:space="preserve"> office to obtain outstanding C.U.G invoices for reconciliation and payment.</w:t>
      </w:r>
    </w:p>
    <w:p w:rsidR="004F371E" w:rsidRPr="004F371E" w:rsidRDefault="004F371E" w:rsidP="004F371E">
      <w:pPr>
        <w:numPr>
          <w:ilvl w:val="0"/>
          <w:numId w:val="3"/>
        </w:numPr>
        <w:spacing w:before="100" w:beforeAutospacing="1" w:after="100" w:afterAutospacing="1" w:line="240" w:lineRule="auto"/>
        <w:rPr>
          <w:rFonts w:eastAsia="Times New Roman" w:cstheme="minorHAnsi"/>
          <w:szCs w:val="24"/>
        </w:rPr>
      </w:pPr>
      <w:r w:rsidRPr="004F371E">
        <w:rPr>
          <w:rFonts w:eastAsia="Times New Roman" w:cstheme="minorHAnsi"/>
          <w:szCs w:val="24"/>
        </w:rPr>
        <w:t xml:space="preserve">Ensure scheduled servicing of the 100 KVA </w:t>
      </w:r>
      <w:proofErr w:type="gramStart"/>
      <w:r w:rsidRPr="004F371E">
        <w:rPr>
          <w:rFonts w:eastAsia="Times New Roman" w:cstheme="minorHAnsi"/>
          <w:szCs w:val="24"/>
        </w:rPr>
        <w:t>generator</w:t>
      </w:r>
      <w:proofErr w:type="gramEnd"/>
      <w:r w:rsidRPr="004F371E">
        <w:rPr>
          <w:rFonts w:eastAsia="Times New Roman" w:cstheme="minorHAnsi"/>
          <w:szCs w:val="24"/>
        </w:rPr>
        <w:t xml:space="preserve"> is completed next week.</w:t>
      </w:r>
    </w:p>
    <w:p w:rsidR="004F371E" w:rsidRPr="004F371E" w:rsidRDefault="004F371E" w:rsidP="004F371E">
      <w:pPr>
        <w:numPr>
          <w:ilvl w:val="0"/>
          <w:numId w:val="3"/>
        </w:numPr>
        <w:spacing w:before="100" w:beforeAutospacing="1" w:after="100" w:afterAutospacing="1" w:line="240" w:lineRule="auto"/>
        <w:rPr>
          <w:rFonts w:eastAsia="Times New Roman" w:cstheme="minorHAnsi"/>
          <w:szCs w:val="24"/>
        </w:rPr>
      </w:pPr>
      <w:r w:rsidRPr="004F371E">
        <w:rPr>
          <w:rFonts w:eastAsia="Times New Roman" w:cstheme="minorHAnsi"/>
          <w:szCs w:val="24"/>
        </w:rPr>
        <w:t>Expedite recruitment for vacant positions to improve operational efficiency.</w:t>
      </w:r>
    </w:p>
    <w:p w:rsidR="004F371E" w:rsidRPr="004F371E" w:rsidRDefault="004F371E" w:rsidP="004F371E">
      <w:pPr>
        <w:numPr>
          <w:ilvl w:val="0"/>
          <w:numId w:val="3"/>
        </w:numPr>
        <w:spacing w:before="100" w:beforeAutospacing="1" w:after="100" w:afterAutospacing="1" w:line="240" w:lineRule="auto"/>
        <w:rPr>
          <w:rFonts w:eastAsia="Times New Roman" w:cstheme="minorHAnsi"/>
          <w:szCs w:val="24"/>
        </w:rPr>
      </w:pPr>
      <w:r w:rsidRPr="004F371E">
        <w:rPr>
          <w:rFonts w:eastAsia="Times New Roman" w:cstheme="minorHAnsi"/>
          <w:szCs w:val="24"/>
        </w:rPr>
        <w:t xml:space="preserve">Complete the bodywork repairs on the </w:t>
      </w:r>
      <w:proofErr w:type="spellStart"/>
      <w:r w:rsidRPr="004F371E">
        <w:rPr>
          <w:rFonts w:eastAsia="Times New Roman" w:cstheme="minorHAnsi"/>
          <w:szCs w:val="24"/>
        </w:rPr>
        <w:t>Aveo</w:t>
      </w:r>
      <w:proofErr w:type="spellEnd"/>
      <w:r w:rsidRPr="004F371E">
        <w:rPr>
          <w:rFonts w:eastAsia="Times New Roman" w:cstheme="minorHAnsi"/>
          <w:szCs w:val="24"/>
        </w:rPr>
        <w:t xml:space="preserve"> to maintain fleet reliability.</w:t>
      </w:r>
    </w:p>
    <w:p w:rsidR="004F371E" w:rsidRPr="004F371E" w:rsidRDefault="004F371E" w:rsidP="004F371E">
      <w:pPr>
        <w:spacing w:before="100" w:beforeAutospacing="1" w:after="100" w:afterAutospacing="1" w:line="240" w:lineRule="auto"/>
        <w:outlineLvl w:val="1"/>
        <w:rPr>
          <w:rFonts w:eastAsia="Times New Roman" w:cstheme="minorHAnsi"/>
          <w:b/>
          <w:bCs/>
          <w:sz w:val="32"/>
          <w:szCs w:val="36"/>
        </w:rPr>
      </w:pPr>
      <w:r w:rsidRPr="004F371E">
        <w:rPr>
          <w:rFonts w:eastAsia="Times New Roman" w:cstheme="minorHAnsi"/>
          <w:b/>
          <w:bCs/>
          <w:sz w:val="32"/>
          <w:szCs w:val="36"/>
        </w:rPr>
        <w:t>10. Conclusion</w:t>
      </w:r>
    </w:p>
    <w:p w:rsidR="00310426" w:rsidRPr="004F371E" w:rsidRDefault="004F371E" w:rsidP="004F371E">
      <w:pPr>
        <w:spacing w:before="100" w:beforeAutospacing="1" w:after="100" w:afterAutospacing="1" w:line="240" w:lineRule="auto"/>
        <w:rPr>
          <w:rFonts w:eastAsia="Times New Roman" w:cstheme="minorHAnsi"/>
          <w:szCs w:val="24"/>
        </w:rPr>
      </w:pPr>
      <w:r w:rsidRPr="004F371E">
        <w:rPr>
          <w:rFonts w:eastAsia="Times New Roman" w:cstheme="minorHAnsi"/>
          <w:szCs w:val="24"/>
        </w:rPr>
        <w:t>The HR/Admin Department successfully carried out its scheduled administrative and human resource functions during the reporting period. Key activities included staff welfare, casual worker payment processing, banking activities, documentation management, recruitment exercises, and support for departmental operations. The procurement of phone</w:t>
      </w:r>
      <w:r>
        <w:rPr>
          <w:rFonts w:eastAsia="Times New Roman" w:cstheme="minorHAnsi"/>
          <w:szCs w:val="24"/>
        </w:rPr>
        <w:t>s for department and unit heads</w:t>
      </w:r>
      <w:r w:rsidR="008358EE">
        <w:rPr>
          <w:rFonts w:eastAsia="Times New Roman" w:cstheme="minorHAnsi"/>
          <w:szCs w:val="24"/>
        </w:rPr>
        <w:t>. In addition, our team</w:t>
      </w:r>
      <w:r w:rsidRPr="004F371E">
        <w:rPr>
          <w:rFonts w:eastAsia="Times New Roman" w:cstheme="minorHAnsi"/>
          <w:szCs w:val="24"/>
        </w:rPr>
        <w:t xml:space="preserve"> </w:t>
      </w:r>
      <w:r w:rsidR="008358EE">
        <w:rPr>
          <w:rFonts w:eastAsia="Times New Roman" w:cstheme="minorHAnsi"/>
          <w:szCs w:val="24"/>
        </w:rPr>
        <w:t>participated</w:t>
      </w:r>
      <w:r w:rsidRPr="004F371E">
        <w:rPr>
          <w:rFonts w:eastAsia="Times New Roman" w:cstheme="minorHAnsi"/>
          <w:szCs w:val="24"/>
        </w:rPr>
        <w:t xml:space="preserve"> in the International Identity </w:t>
      </w:r>
      <w:r>
        <w:rPr>
          <w:rFonts w:eastAsia="Times New Roman" w:cstheme="minorHAnsi"/>
          <w:szCs w:val="24"/>
        </w:rPr>
        <w:t>Day Event.</w:t>
      </w:r>
    </w:p>
    <w:sectPr w:rsidR="00310426" w:rsidRPr="004F3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5573BA"/>
    <w:multiLevelType w:val="multilevel"/>
    <w:tmpl w:val="00DC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A600CB9"/>
    <w:multiLevelType w:val="multilevel"/>
    <w:tmpl w:val="76A0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A420C77"/>
    <w:multiLevelType w:val="multilevel"/>
    <w:tmpl w:val="ADF6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204"/>
    <w:rsid w:val="00147968"/>
    <w:rsid w:val="004F371E"/>
    <w:rsid w:val="00674F09"/>
    <w:rsid w:val="008358EE"/>
    <w:rsid w:val="0099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37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37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37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7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37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37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37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371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37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37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37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7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37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37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37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3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779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651</Words>
  <Characters>3713</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HR/ADMIN WEEKLY REPORT</vt:lpstr>
      <vt:lpstr>    1. Administrative Activities</vt:lpstr>
      <vt:lpstr>    2. HR Activities</vt:lpstr>
      <vt:lpstr>    3. Vehicle Status</vt:lpstr>
      <vt:lpstr>    4. Generator Status</vt:lpstr>
      <vt:lpstr>    5. Facility and Maintenance Update</vt:lpstr>
      <vt:lpstr>        Air Conditioning Assessment</vt:lpstr>
      <vt:lpstr>        C.U.G Lines Update</vt:lpstr>
      <vt:lpstr>    6. External Engagements</vt:lpstr>
      <vt:lpstr>    7. Vacant Positions</vt:lpstr>
      <vt:lpstr>    8. Challenges</vt:lpstr>
      <vt:lpstr>    9. Recommendations</vt:lpstr>
      <vt:lpstr>    10. Conclusion</vt:lpstr>
    </vt:vector>
  </TitlesOfParts>
  <Company/>
  <LinksUpToDate>false</LinksUpToDate>
  <CharactersWithSpaces>4356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2</cp:revision>
  <cp:lastPrinted>2026-09-21T08:30:00Z</cp:lastPrinted>
  <dcterms:created xsi:type="dcterms:W3CDTF">2026-09-21T08:18:00Z</dcterms:created>
  <dcterms:modified xsi:type="dcterms:W3CDTF">2026-09-21T08:31:00Z</dcterms:modified>
</cp:coreProperties>
</file>