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E9BA7" w14:textId="77777777" w:rsidR="00D3584F" w:rsidRPr="00C01E3E" w:rsidRDefault="00D3584F" w:rsidP="00D3584F">
      <w:pPr>
        <w:jc w:val="center"/>
        <w:rPr>
          <w:rFonts w:cstheme="minorHAnsi"/>
          <w:b/>
        </w:rPr>
      </w:pPr>
      <w:r w:rsidRPr="00C01E3E">
        <w:rPr>
          <w:rFonts w:cstheme="minorHAnsi"/>
          <w:b/>
        </w:rPr>
        <w:t>Baylor Fiber Study</w:t>
      </w:r>
    </w:p>
    <w:p w14:paraId="61064F93" w14:textId="77777777" w:rsidR="00D3584F" w:rsidRPr="00C01E3E" w:rsidRDefault="00D3584F" w:rsidP="00D3584F">
      <w:pPr>
        <w:rPr>
          <w:rFonts w:cstheme="minorHAnsi"/>
        </w:rPr>
      </w:pPr>
    </w:p>
    <w:p w14:paraId="4A27A89F" w14:textId="379F5DCC" w:rsidR="00D3584F" w:rsidRPr="00C01E3E" w:rsidRDefault="00D3584F" w:rsidP="00D3584F">
      <w:pPr>
        <w:rPr>
          <w:rFonts w:cstheme="minorHAnsi"/>
        </w:rPr>
      </w:pPr>
      <w:r w:rsidRPr="00C01E3E">
        <w:rPr>
          <w:rFonts w:cstheme="minorHAnsi"/>
        </w:rPr>
        <w:t>Dear Study Participant</w:t>
      </w:r>
      <w:r>
        <w:rPr>
          <w:rFonts w:cstheme="minorHAnsi"/>
        </w:rPr>
        <w:t xml:space="preserve"> 1004</w:t>
      </w:r>
      <w:r w:rsidRPr="00C01E3E">
        <w:rPr>
          <w:rFonts w:cstheme="minorHAnsi"/>
        </w:rPr>
        <w:t>,</w:t>
      </w:r>
    </w:p>
    <w:p w14:paraId="6E7CBD04" w14:textId="77777777" w:rsidR="00D3584F" w:rsidRPr="00C01E3E" w:rsidRDefault="00D3584F" w:rsidP="00D3584F">
      <w:pPr>
        <w:rPr>
          <w:rFonts w:cstheme="minorHAnsi"/>
        </w:rPr>
      </w:pPr>
    </w:p>
    <w:p w14:paraId="426C39D0" w14:textId="77777777" w:rsidR="00D3584F" w:rsidRPr="00C01E3E" w:rsidRDefault="00D3584F" w:rsidP="00D3584F">
      <w:pPr>
        <w:rPr>
          <w:rFonts w:cstheme="minorHAnsi"/>
        </w:rPr>
      </w:pPr>
      <w:r w:rsidRPr="00C01E3E">
        <w:rPr>
          <w:rFonts w:cstheme="minorHAnsi"/>
        </w:rPr>
        <w:t xml:space="preserve">We appreciate your time and participation in this important study. As part of this study we will be collecting information on your diet 3 times using 2 different online tools.   </w:t>
      </w:r>
      <w:r w:rsidRPr="00C01E3E">
        <w:rPr>
          <w:rFonts w:cstheme="minorHAnsi"/>
          <w:b/>
        </w:rPr>
        <w:t>Prior to beginning the supplement intervention and prior to providing the first stool sample</w:t>
      </w:r>
      <w:r w:rsidRPr="00C01E3E">
        <w:rPr>
          <w:rFonts w:cstheme="minorHAnsi"/>
        </w:rPr>
        <w:t xml:space="preserve">, please complete 2 diet assessments found online – DHQ3 and ASA24.  The instructions for completing these two diet assessments are below.  One is called an ASA24 and the other is called the Food Frequency Questionnaire that has an abbreviation of DHQ3. </w:t>
      </w:r>
      <w:r w:rsidRPr="00C01E3E">
        <w:rPr>
          <w:rFonts w:cstheme="minorHAnsi"/>
          <w:u w:val="single"/>
        </w:rPr>
        <w:t>When you complete WEEK 12 of the supplement intervention, we want you to complete ONLY the ASA24 again</w:t>
      </w:r>
      <w:r>
        <w:rPr>
          <w:rFonts w:cstheme="minorHAnsi"/>
          <w:u w:val="single"/>
        </w:rPr>
        <w:t>, within 24 hours of providing the second stool sample</w:t>
      </w:r>
      <w:r w:rsidRPr="00C01E3E">
        <w:rPr>
          <w:rFonts w:cstheme="minorHAnsi"/>
        </w:rPr>
        <w:t xml:space="preserve">.  In total, for this study, you will need to complete 3 dietary assessments.  </w:t>
      </w:r>
    </w:p>
    <w:p w14:paraId="4CF2C80A" w14:textId="77777777" w:rsidR="00D3584F" w:rsidRPr="00C01E3E" w:rsidRDefault="00D3584F" w:rsidP="00D3584F">
      <w:pPr>
        <w:rPr>
          <w:rFonts w:cstheme="minorHAnsi"/>
        </w:rPr>
      </w:pPr>
    </w:p>
    <w:p w14:paraId="18F0FB8E" w14:textId="77777777" w:rsidR="00D3584F" w:rsidRPr="00C01E3E" w:rsidRDefault="00D3584F" w:rsidP="00D3584F">
      <w:pPr>
        <w:rPr>
          <w:rFonts w:cstheme="minorHAnsi"/>
        </w:rPr>
      </w:pPr>
      <w:r w:rsidRPr="00C01E3E">
        <w:rPr>
          <w:rFonts w:cstheme="minorHAnsi"/>
        </w:rPr>
        <w:t xml:space="preserve">The dietary assessments can be completed from any computer in 30min to 1hr.  However, </w:t>
      </w:r>
      <w:r w:rsidRPr="00C01E3E">
        <w:rPr>
          <w:rFonts w:cstheme="minorHAnsi"/>
          <w:b/>
        </w:rPr>
        <w:t xml:space="preserve">the ASA24 assessments need to be completed </w:t>
      </w:r>
      <w:r w:rsidRPr="00C01E3E">
        <w:rPr>
          <w:rFonts w:cstheme="minorHAnsi"/>
          <w:b/>
          <w:u w:val="single"/>
        </w:rPr>
        <w:t>within 24 hours of producing your stool sample for collection</w:t>
      </w:r>
      <w:r w:rsidRPr="00C01E3E">
        <w:rPr>
          <w:rFonts w:cstheme="minorHAnsi"/>
        </w:rPr>
        <w:t xml:space="preserve">.  This information is very important for the study.  The diet assessments will provide important information to the researchers to help us understand how your diet is associated with the bacteria that live in your gut, and how diet impacts your response to the supplement. </w:t>
      </w:r>
    </w:p>
    <w:p w14:paraId="6FEF3AD8" w14:textId="77777777" w:rsidR="00D3584F" w:rsidRPr="00C01E3E" w:rsidRDefault="00D3584F" w:rsidP="00D3584F">
      <w:pPr>
        <w:rPr>
          <w:rFonts w:cstheme="minorHAnsi"/>
        </w:rPr>
      </w:pPr>
    </w:p>
    <w:p w14:paraId="47B15C84" w14:textId="77777777" w:rsidR="00D3584F" w:rsidRPr="00C01E3E" w:rsidRDefault="00D3584F" w:rsidP="00D3584F">
      <w:pPr>
        <w:rPr>
          <w:rFonts w:cstheme="minorHAnsi"/>
          <w:b/>
          <w:bCs/>
        </w:rPr>
      </w:pPr>
      <w:r w:rsidRPr="00C01E3E">
        <w:rPr>
          <w:rFonts w:cstheme="minorHAnsi"/>
          <w:b/>
          <w:bCs/>
        </w:rPr>
        <w:t>Please follow the directions below for the completing the ASA24</w:t>
      </w:r>
      <w:r>
        <w:rPr>
          <w:rFonts w:cstheme="minorHAnsi"/>
          <w:b/>
          <w:bCs/>
        </w:rPr>
        <w:t xml:space="preserve"> and DHQ3</w:t>
      </w:r>
      <w:r w:rsidRPr="00C01E3E">
        <w:rPr>
          <w:rFonts w:cstheme="minorHAnsi"/>
          <w:b/>
          <w:bCs/>
        </w:rPr>
        <w:t xml:space="preserve">.  </w:t>
      </w:r>
    </w:p>
    <w:p w14:paraId="7A370B17" w14:textId="77777777" w:rsidR="00D3584F" w:rsidRPr="00C01E3E" w:rsidRDefault="00D3584F" w:rsidP="00D3584F">
      <w:pPr>
        <w:rPr>
          <w:rFonts w:cstheme="minorHAnsi"/>
          <w:b/>
        </w:rPr>
      </w:pPr>
      <w:r w:rsidRPr="00C01E3E">
        <w:rPr>
          <w:rFonts w:cstheme="minorHAnsi"/>
          <w:b/>
        </w:rPr>
        <w:t>________________________________________________________________________</w:t>
      </w:r>
    </w:p>
    <w:p w14:paraId="2CB17B13" w14:textId="77777777" w:rsidR="00D3584F" w:rsidRPr="00C01E3E" w:rsidRDefault="00D3584F" w:rsidP="00D3584F">
      <w:pPr>
        <w:rPr>
          <w:rFonts w:cstheme="minorHAnsi"/>
          <w:b/>
        </w:rPr>
      </w:pPr>
    </w:p>
    <w:p w14:paraId="2FCB5C59" w14:textId="77777777" w:rsidR="00D3584F" w:rsidRPr="00C01E3E" w:rsidRDefault="00D3584F" w:rsidP="00D3584F">
      <w:pPr>
        <w:rPr>
          <w:rFonts w:cstheme="minorHAnsi"/>
          <w:b/>
        </w:rPr>
      </w:pPr>
      <w:r w:rsidRPr="00C01E3E">
        <w:rPr>
          <w:rFonts w:cstheme="minorHAnsi"/>
          <w:b/>
        </w:rPr>
        <w:t>Study participant’s instructions for accessing and completing dietary recall online:</w:t>
      </w:r>
    </w:p>
    <w:p w14:paraId="27A29102" w14:textId="77777777" w:rsidR="00D3584F" w:rsidRPr="00C01E3E" w:rsidRDefault="00D3584F" w:rsidP="00D3584F">
      <w:pPr>
        <w:rPr>
          <w:rFonts w:cstheme="minorHAnsi"/>
        </w:rPr>
      </w:pPr>
    </w:p>
    <w:p w14:paraId="22A1C8EE" w14:textId="77777777" w:rsidR="00D3584F" w:rsidRPr="00C01E3E" w:rsidRDefault="00D3584F" w:rsidP="00D3584F">
      <w:pPr>
        <w:rPr>
          <w:rFonts w:cstheme="minorHAnsi"/>
          <w:u w:val="single"/>
        </w:rPr>
      </w:pPr>
      <w:r w:rsidRPr="00C01E3E">
        <w:rPr>
          <w:rFonts w:cstheme="minorHAnsi"/>
          <w:u w:val="single"/>
        </w:rPr>
        <w:t>ASA24 Instructions</w:t>
      </w:r>
    </w:p>
    <w:p w14:paraId="33A605B7" w14:textId="77777777" w:rsidR="00D3584F" w:rsidRPr="00C01E3E" w:rsidRDefault="00D3584F" w:rsidP="00D3584F">
      <w:pPr>
        <w:rPr>
          <w:rFonts w:cstheme="minorHAnsi"/>
          <w:u w:val="single"/>
        </w:rPr>
      </w:pPr>
    </w:p>
    <w:p w14:paraId="0335FA40" w14:textId="77777777" w:rsidR="00D3584F" w:rsidRPr="00C01E3E" w:rsidRDefault="00D3584F" w:rsidP="00D3584F">
      <w:pPr>
        <w:pStyle w:val="ListParagraph"/>
        <w:numPr>
          <w:ilvl w:val="0"/>
          <w:numId w:val="1"/>
        </w:numPr>
        <w:rPr>
          <w:rFonts w:eastAsia="Times New Roman" w:cstheme="minorHAnsi"/>
          <w:color w:val="000000"/>
        </w:rPr>
      </w:pPr>
      <w:r w:rsidRPr="00C01E3E">
        <w:rPr>
          <w:rFonts w:cstheme="minorHAnsi"/>
        </w:rPr>
        <w:t xml:space="preserve">Make sure you use a computer that </w:t>
      </w:r>
      <w:r w:rsidRPr="00C01E3E">
        <w:rPr>
          <w:rFonts w:eastAsia="Times New Roman" w:cstheme="minorHAnsi"/>
          <w:color w:val="000000"/>
        </w:rPr>
        <w:t xml:space="preserve">has an Internet browser that has either Internet Explorer, Firefox, or Safari. </w:t>
      </w:r>
    </w:p>
    <w:p w14:paraId="48CE28A4" w14:textId="77777777" w:rsidR="00D3584F" w:rsidRPr="00C01E3E" w:rsidRDefault="00D3584F" w:rsidP="00D3584F">
      <w:pPr>
        <w:pStyle w:val="ListParagraph"/>
        <w:numPr>
          <w:ilvl w:val="0"/>
          <w:numId w:val="1"/>
        </w:numPr>
        <w:rPr>
          <w:rFonts w:eastAsia="Times New Roman" w:cstheme="minorHAnsi"/>
          <w:color w:val="000000"/>
        </w:rPr>
      </w:pPr>
      <w:r w:rsidRPr="00C01E3E">
        <w:rPr>
          <w:rFonts w:eastAsia="Times New Roman" w:cstheme="minorHAnsi"/>
          <w:noProof/>
          <w:color w:val="000000"/>
        </w:rPr>
        <w:drawing>
          <wp:anchor distT="0" distB="0" distL="114300" distR="114300" simplePos="0" relativeHeight="251659264" behindDoc="0" locked="0" layoutInCell="1" allowOverlap="1" wp14:anchorId="316ADB56" wp14:editId="6B6D311B">
            <wp:simplePos x="0" y="0"/>
            <wp:positionH relativeFrom="column">
              <wp:posOffset>-114300</wp:posOffset>
            </wp:positionH>
            <wp:positionV relativeFrom="paragraph">
              <wp:posOffset>649605</wp:posOffset>
            </wp:positionV>
            <wp:extent cx="6070600" cy="914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1 at 1.10.47 PM.png"/>
                    <pic:cNvPicPr/>
                  </pic:nvPicPr>
                  <pic:blipFill rotWithShape="1">
                    <a:blip r:embed="rId5">
                      <a:extLst>
                        <a:ext uri="{28A0092B-C50C-407E-A947-70E740481C1C}">
                          <a14:useLocalDpi xmlns:a14="http://schemas.microsoft.com/office/drawing/2010/main" val="0"/>
                        </a:ext>
                      </a:extLst>
                    </a:blip>
                    <a:srcRect l="16314" r="18972"/>
                    <a:stretch/>
                  </pic:blipFill>
                  <pic:spPr bwMode="auto">
                    <a:xfrm>
                      <a:off x="0" y="0"/>
                      <a:ext cx="6070600" cy="91440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r w:rsidRPr="00C01E3E">
        <w:rPr>
          <w:rFonts w:eastAsia="Times New Roman" w:cstheme="minorHAnsi"/>
          <w:color w:val="000000"/>
        </w:rPr>
        <w:t>Type in the following URL (web address) to your computer’s Internet browser:</w:t>
      </w:r>
    </w:p>
    <w:p w14:paraId="27F9E8AF" w14:textId="77777777" w:rsidR="00D3584F" w:rsidRPr="00C01E3E" w:rsidRDefault="00D3584F" w:rsidP="00D3584F">
      <w:pPr>
        <w:rPr>
          <w:rFonts w:eastAsia="Times New Roman" w:cstheme="minorHAnsi"/>
          <w:color w:val="000000"/>
        </w:rPr>
      </w:pPr>
      <w:r w:rsidRPr="00C01E3E">
        <w:rPr>
          <w:rFonts w:eastAsia="Times New Roman" w:cstheme="minorHAnsi"/>
          <w:noProof/>
          <w:color w:val="000000"/>
        </w:rPr>
        <mc:AlternateContent>
          <mc:Choice Requires="wps">
            <w:drawing>
              <wp:anchor distT="0" distB="0" distL="114300" distR="114300" simplePos="0" relativeHeight="251660288" behindDoc="0" locked="0" layoutInCell="1" allowOverlap="1" wp14:anchorId="5701C1DB" wp14:editId="7976E1DF">
                <wp:simplePos x="0" y="0"/>
                <wp:positionH relativeFrom="column">
                  <wp:posOffset>3086100</wp:posOffset>
                </wp:positionH>
                <wp:positionV relativeFrom="paragraph">
                  <wp:posOffset>120650</wp:posOffset>
                </wp:positionV>
                <wp:extent cx="0" cy="342900"/>
                <wp:effectExtent l="127000" t="25400" r="76200" b="114300"/>
                <wp:wrapNone/>
                <wp:docPr id="2" name="Straight Arrow Connector 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A3EC485" id="_x0000_t32" coordsize="21600,21600" o:spt="32" o:oned="t" path="m,l21600,21600e" filled="f">
                <v:path arrowok="t" fillok="f" o:connecttype="none"/>
                <o:lock v:ext="edit" shapetype="t"/>
              </v:shapetype>
              <v:shape id="Straight Arrow Connector 2" o:spid="_x0000_s1026" type="#_x0000_t32" style="position:absolute;margin-left:243pt;margin-top:9.5pt;width:0;height: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" strokecolor="red" strokeweight="1pt">
                <v:stroke endarrow="open" joinstyle="miter"/>
              </v:shape>
            </w:pict>
          </mc:Fallback>
        </mc:AlternateContent>
      </w:r>
      <w:r w:rsidRPr="00C01E3E">
        <w:rPr>
          <w:rFonts w:eastAsia="Times New Roman" w:cstheme="minorHAnsi"/>
          <w:color w:val="000000"/>
        </w:rPr>
        <w:tab/>
      </w:r>
      <w:r w:rsidRPr="00C01E3E">
        <w:rPr>
          <w:rFonts w:eastAsia="Times New Roman" w:cstheme="minorHAnsi"/>
          <w:color w:val="000000"/>
        </w:rPr>
        <w:sym w:font="Wingdings" w:char="F0E0"/>
      </w:r>
      <w:r w:rsidRPr="00C01E3E">
        <w:rPr>
          <w:rFonts w:eastAsia="Times New Roman" w:cstheme="minorHAnsi"/>
          <w:color w:val="000000"/>
        </w:rPr>
        <w:t xml:space="preserve"> </w:t>
      </w:r>
      <w:hyperlink r:id="rId6" w:history="1">
        <w:r w:rsidRPr="007B66B5">
          <w:rPr>
            <w:rStyle w:val="Hyperlink"/>
            <w:rFonts w:eastAsia="Times New Roman" w:cstheme="minorHAnsi"/>
            <w:b/>
          </w:rPr>
          <w:t>https://asa24.nci.nih.gov/Login.aspx</w:t>
        </w:r>
      </w:hyperlink>
      <w:r>
        <w:rPr>
          <w:rFonts w:eastAsia="Times New Roman" w:cstheme="minorHAnsi"/>
          <w:b/>
          <w:color w:val="000000"/>
        </w:rPr>
        <w:t xml:space="preserve"> (or https://asa24.nci.nih.gov)</w:t>
      </w:r>
    </w:p>
    <w:p w14:paraId="39604888" w14:textId="77777777" w:rsidR="00D3584F" w:rsidRPr="00C01E3E" w:rsidRDefault="00D3584F" w:rsidP="00D3584F">
      <w:pPr>
        <w:rPr>
          <w:rFonts w:eastAsia="Times New Roman" w:cstheme="minorHAnsi"/>
          <w:color w:val="000000"/>
        </w:rPr>
      </w:pPr>
    </w:p>
    <w:p w14:paraId="3DCB63C5" w14:textId="77777777" w:rsidR="00D3584F" w:rsidRPr="00C01E3E" w:rsidRDefault="00D3584F" w:rsidP="00D3584F">
      <w:pPr>
        <w:pStyle w:val="ListParagraph"/>
        <w:numPr>
          <w:ilvl w:val="0"/>
          <w:numId w:val="1"/>
        </w:numPr>
        <w:rPr>
          <w:rFonts w:eastAsia="Times New Roman" w:cstheme="minorHAnsi"/>
          <w:color w:val="000000"/>
        </w:rPr>
      </w:pPr>
      <w:r w:rsidRPr="00C01E3E">
        <w:rPr>
          <w:rFonts w:cstheme="minorHAnsi"/>
          <w:color w:val="000000"/>
        </w:rPr>
        <w:t xml:space="preserve">Once you have opened the “ASA24” website, you will see the homepage and will be asked to enter your Username and Password: </w:t>
      </w:r>
      <w:r w:rsidRPr="00C01E3E">
        <w:rPr>
          <w:rFonts w:cstheme="minorHAnsi"/>
          <w:b/>
          <w:bCs/>
          <w:color w:val="000000"/>
        </w:rPr>
        <w:t xml:space="preserve">You will find your ASA24 username and password </w:t>
      </w:r>
      <w:r>
        <w:rPr>
          <w:rFonts w:cstheme="minorHAnsi"/>
          <w:b/>
          <w:bCs/>
          <w:color w:val="000000"/>
        </w:rPr>
        <w:t>in your Fiber Study ID email</w:t>
      </w:r>
      <w:r w:rsidRPr="00C01E3E">
        <w:rPr>
          <w:rFonts w:cstheme="minorHAnsi"/>
          <w:b/>
          <w:bCs/>
          <w:color w:val="000000"/>
        </w:rPr>
        <w:t>.</w:t>
      </w:r>
      <w:r w:rsidRPr="00C01E3E">
        <w:rPr>
          <w:rFonts w:cstheme="minorHAnsi"/>
          <w:color w:val="000000"/>
        </w:rPr>
        <w:t xml:space="preserve">  </w:t>
      </w:r>
    </w:p>
    <w:p w14:paraId="3EBF58A7" w14:textId="77777777" w:rsidR="00D3584F" w:rsidRPr="00C01E3E" w:rsidRDefault="00D3584F" w:rsidP="00D3584F">
      <w:pPr>
        <w:pStyle w:val="ListParagraph"/>
        <w:numPr>
          <w:ilvl w:val="1"/>
          <w:numId w:val="1"/>
        </w:numPr>
        <w:rPr>
          <w:rFonts w:eastAsia="Times New Roman" w:cstheme="minorHAnsi"/>
          <w:color w:val="000000"/>
        </w:rPr>
      </w:pPr>
      <w:r w:rsidRPr="00C01E3E">
        <w:rPr>
          <w:rFonts w:cstheme="minorHAnsi"/>
          <w:color w:val="000000"/>
        </w:rPr>
        <w:lastRenderedPageBreak/>
        <w:t xml:space="preserve">NOTE: You will use a </w:t>
      </w:r>
      <w:r w:rsidRPr="00C01E3E">
        <w:rPr>
          <w:rFonts w:cstheme="minorHAnsi"/>
          <w:color w:val="000000"/>
          <w:u w:val="single"/>
        </w:rPr>
        <w:t>same username and password</w:t>
      </w:r>
      <w:r w:rsidRPr="00C01E3E">
        <w:rPr>
          <w:rFonts w:cstheme="minorHAnsi"/>
          <w:color w:val="000000"/>
        </w:rPr>
        <w:t xml:space="preserve"> each time you complete the ASA24. </w:t>
      </w:r>
    </w:p>
    <w:p w14:paraId="4DB8E193" w14:textId="77777777" w:rsidR="00D3584F" w:rsidRPr="00C01E3E" w:rsidRDefault="00D3584F" w:rsidP="00D3584F">
      <w:pPr>
        <w:pStyle w:val="ListParagraph"/>
        <w:numPr>
          <w:ilvl w:val="1"/>
          <w:numId w:val="1"/>
        </w:numPr>
        <w:rPr>
          <w:rFonts w:eastAsia="Times New Roman" w:cstheme="minorHAnsi"/>
          <w:color w:val="000000"/>
        </w:rPr>
      </w:pPr>
      <w:r w:rsidRPr="00C01E3E">
        <w:rPr>
          <w:rFonts w:cstheme="minorHAnsi"/>
          <w:b/>
          <w:bCs/>
          <w:color w:val="000000"/>
        </w:rPr>
        <w:t>If your browser asks to “save password” when you enter your username and password, please select “NO”.</w:t>
      </w:r>
    </w:p>
    <w:p w14:paraId="48B29540" w14:textId="77777777" w:rsidR="00D3584F" w:rsidRPr="00C01E3E" w:rsidRDefault="00D3584F" w:rsidP="00D3584F">
      <w:pPr>
        <w:rPr>
          <w:rFonts w:eastAsia="Times New Roman" w:cstheme="minorHAnsi"/>
          <w:color w:val="000000"/>
        </w:rPr>
      </w:pPr>
      <w:r w:rsidRPr="00C01E3E">
        <w:rPr>
          <w:rFonts w:eastAsia="Times New Roman" w:cstheme="minorHAnsi"/>
          <w:noProof/>
          <w:color w:val="000000"/>
        </w:rPr>
        <w:drawing>
          <wp:anchor distT="0" distB="0" distL="114300" distR="114300" simplePos="0" relativeHeight="251661312" behindDoc="0" locked="0" layoutInCell="1" allowOverlap="1" wp14:anchorId="60C416C1" wp14:editId="5DA9D5EF">
            <wp:simplePos x="0" y="0"/>
            <wp:positionH relativeFrom="column">
              <wp:posOffset>228600</wp:posOffset>
            </wp:positionH>
            <wp:positionV relativeFrom="paragraph">
              <wp:posOffset>120015</wp:posOffset>
            </wp:positionV>
            <wp:extent cx="5486400" cy="2712720"/>
            <wp:effectExtent l="0" t="0" r="0" b="5080"/>
            <wp:wrapTight wrapText="bothSides">
              <wp:wrapPolygon edited="0">
                <wp:start x="0" y="0"/>
                <wp:lineTo x="0" y="21438"/>
                <wp:lineTo x="21500" y="21438"/>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1 at 1.18.04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712720"/>
                    </a:xfrm>
                    <a:prstGeom prst="rect">
                      <a:avLst/>
                    </a:prstGeom>
                  </pic:spPr>
                </pic:pic>
              </a:graphicData>
            </a:graphic>
            <wp14:sizeRelH relativeFrom="page">
              <wp14:pctWidth>0</wp14:pctWidth>
            </wp14:sizeRelH>
            <wp14:sizeRelV relativeFrom="page">
              <wp14:pctHeight>0</wp14:pctHeight>
            </wp14:sizeRelV>
          </wp:anchor>
        </w:drawing>
      </w:r>
    </w:p>
    <w:p w14:paraId="061491B8" w14:textId="77777777" w:rsidR="00D3584F" w:rsidRPr="00C01E3E" w:rsidRDefault="00D3584F" w:rsidP="00D3584F">
      <w:pPr>
        <w:rPr>
          <w:rFonts w:eastAsia="Times New Roman" w:cstheme="minorHAnsi"/>
          <w:color w:val="000000"/>
        </w:rPr>
      </w:pPr>
    </w:p>
    <w:p w14:paraId="5E26EEAC" w14:textId="77777777" w:rsidR="00D3584F" w:rsidRPr="00C01E3E" w:rsidRDefault="00D3584F" w:rsidP="00D3584F">
      <w:pPr>
        <w:pStyle w:val="ListParagraph"/>
        <w:numPr>
          <w:ilvl w:val="0"/>
          <w:numId w:val="1"/>
        </w:numPr>
        <w:rPr>
          <w:rFonts w:eastAsia="Times New Roman" w:cstheme="minorHAnsi"/>
          <w:color w:val="000000"/>
        </w:rPr>
      </w:pPr>
      <w:r w:rsidRPr="00C01E3E">
        <w:rPr>
          <w:rFonts w:eastAsia="Times New Roman" w:cstheme="minorHAnsi"/>
          <w:color w:val="000000"/>
        </w:rPr>
        <w:t>After putting in your username and password, click the red login tab. This should bring up another screen. Please follow the directions on the screen.</w:t>
      </w:r>
    </w:p>
    <w:p w14:paraId="169F2A7B" w14:textId="77777777" w:rsidR="00D3584F" w:rsidRPr="00C01E3E" w:rsidRDefault="00D3584F" w:rsidP="00D3584F">
      <w:pPr>
        <w:rPr>
          <w:rFonts w:eastAsia="Times New Roman" w:cstheme="minorHAnsi"/>
          <w:color w:val="000000"/>
        </w:rPr>
      </w:pPr>
    </w:p>
    <w:p w14:paraId="732D7D08" w14:textId="77777777" w:rsidR="00D3584F" w:rsidRPr="00C01E3E" w:rsidRDefault="00D3584F" w:rsidP="00D3584F">
      <w:pPr>
        <w:pStyle w:val="ListParagraph"/>
        <w:numPr>
          <w:ilvl w:val="0"/>
          <w:numId w:val="1"/>
        </w:numPr>
        <w:rPr>
          <w:rFonts w:eastAsia="Times New Roman" w:cstheme="minorHAnsi"/>
          <w:color w:val="000000"/>
        </w:rPr>
      </w:pPr>
      <w:r w:rsidRPr="00C01E3E">
        <w:rPr>
          <w:rFonts w:eastAsia="Times New Roman" w:cstheme="minorHAnsi"/>
          <w:color w:val="000000"/>
        </w:rPr>
        <w:t>The next screen will ask you to report what period of time you are reporting. Please choose “Yesterday” to report everything you ate or drank yesterday from midnight to midnight.</w:t>
      </w:r>
    </w:p>
    <w:p w14:paraId="33229FA2" w14:textId="77777777" w:rsidR="00D3584F" w:rsidRPr="00C01E3E" w:rsidRDefault="00D3584F" w:rsidP="00D3584F">
      <w:pPr>
        <w:rPr>
          <w:rFonts w:eastAsia="Times New Roman" w:cstheme="minorHAnsi"/>
          <w:color w:val="000000"/>
        </w:rPr>
      </w:pPr>
    </w:p>
    <w:p w14:paraId="5252C9EA" w14:textId="77777777" w:rsidR="00D3584F" w:rsidRPr="00C01E3E" w:rsidRDefault="00D3584F" w:rsidP="00D3584F">
      <w:pPr>
        <w:pStyle w:val="ListParagraph"/>
        <w:numPr>
          <w:ilvl w:val="0"/>
          <w:numId w:val="1"/>
        </w:numPr>
        <w:rPr>
          <w:rFonts w:eastAsia="Times New Roman" w:cstheme="minorHAnsi"/>
          <w:color w:val="000000"/>
        </w:rPr>
      </w:pPr>
      <w:r w:rsidRPr="00C01E3E">
        <w:rPr>
          <w:rFonts w:eastAsia="Times New Roman" w:cstheme="minorHAnsi"/>
          <w:color w:val="000000"/>
        </w:rPr>
        <w:t>Choose “next”</w:t>
      </w:r>
    </w:p>
    <w:p w14:paraId="4D18FB76" w14:textId="77777777" w:rsidR="00D3584F" w:rsidRPr="00C01E3E" w:rsidRDefault="00D3584F" w:rsidP="00D3584F">
      <w:pPr>
        <w:rPr>
          <w:rFonts w:eastAsia="Times New Roman" w:cstheme="minorHAnsi"/>
          <w:color w:val="000000"/>
        </w:rPr>
      </w:pPr>
    </w:p>
    <w:p w14:paraId="5273B575" w14:textId="77777777" w:rsidR="00D3584F" w:rsidRPr="00C01E3E" w:rsidRDefault="00D3584F" w:rsidP="00D3584F">
      <w:pPr>
        <w:pStyle w:val="ListParagraph"/>
        <w:numPr>
          <w:ilvl w:val="0"/>
          <w:numId w:val="1"/>
        </w:numPr>
        <w:rPr>
          <w:rFonts w:eastAsia="Times New Roman" w:cstheme="minorHAnsi"/>
          <w:color w:val="000000"/>
        </w:rPr>
      </w:pPr>
      <w:r w:rsidRPr="00C01E3E">
        <w:rPr>
          <w:rFonts w:eastAsia="Times New Roman" w:cstheme="minorHAnsi"/>
          <w:color w:val="000000"/>
        </w:rPr>
        <w:t>The next screen will ask you if you speak E</w:t>
      </w:r>
      <w:r>
        <w:rPr>
          <w:rFonts w:eastAsia="Times New Roman" w:cstheme="minorHAnsi"/>
          <w:color w:val="000000"/>
        </w:rPr>
        <w:t>nglish or Spanish</w:t>
      </w:r>
      <w:r w:rsidRPr="00C01E3E">
        <w:rPr>
          <w:rFonts w:eastAsia="Times New Roman" w:cstheme="minorHAnsi"/>
          <w:color w:val="000000"/>
        </w:rPr>
        <w:t>.</w:t>
      </w:r>
    </w:p>
    <w:p w14:paraId="3C05304E" w14:textId="77777777" w:rsidR="00D3584F" w:rsidRPr="00C01E3E" w:rsidRDefault="00D3584F" w:rsidP="00D3584F">
      <w:pPr>
        <w:rPr>
          <w:rFonts w:eastAsia="Times New Roman" w:cstheme="minorHAnsi"/>
          <w:color w:val="000000"/>
        </w:rPr>
      </w:pPr>
    </w:p>
    <w:p w14:paraId="2E1B0245" w14:textId="77777777" w:rsidR="00D3584F" w:rsidRPr="00C01E3E" w:rsidRDefault="00D3584F" w:rsidP="00D3584F">
      <w:pPr>
        <w:pStyle w:val="ListParagraph"/>
        <w:numPr>
          <w:ilvl w:val="0"/>
          <w:numId w:val="1"/>
        </w:numPr>
        <w:rPr>
          <w:rFonts w:eastAsia="Times New Roman" w:cstheme="minorHAnsi"/>
          <w:color w:val="000000"/>
        </w:rPr>
      </w:pPr>
      <w:r w:rsidRPr="00C01E3E">
        <w:rPr>
          <w:rFonts w:eastAsia="Times New Roman" w:cstheme="minorHAnsi"/>
          <w:color w:val="000000"/>
        </w:rPr>
        <w:t>A welcome page will appear next. After you read the welcome instructions, look at the bottom right corner and click on the button that says, “report a meal”. A box will appear with instructions on how to report meals and snacks. Once you finish reading click “ok”.</w:t>
      </w:r>
    </w:p>
    <w:p w14:paraId="5D32D40D" w14:textId="77777777" w:rsidR="00D3584F" w:rsidRPr="00C01E3E" w:rsidRDefault="00D3584F" w:rsidP="00D3584F">
      <w:pPr>
        <w:rPr>
          <w:rFonts w:eastAsia="Times New Roman" w:cstheme="minorHAnsi"/>
          <w:color w:val="000000"/>
        </w:rPr>
      </w:pPr>
    </w:p>
    <w:p w14:paraId="01FDDF67" w14:textId="77777777" w:rsidR="00D3584F" w:rsidRPr="00C01E3E" w:rsidRDefault="00D3584F" w:rsidP="00D3584F">
      <w:pPr>
        <w:pStyle w:val="ListParagraph"/>
        <w:numPr>
          <w:ilvl w:val="0"/>
          <w:numId w:val="1"/>
        </w:numPr>
        <w:rPr>
          <w:rFonts w:eastAsia="Times New Roman" w:cstheme="minorHAnsi"/>
          <w:color w:val="000000"/>
        </w:rPr>
      </w:pPr>
      <w:r w:rsidRPr="00C01E3E">
        <w:rPr>
          <w:rFonts w:eastAsia="Times New Roman" w:cstheme="minorHAnsi"/>
          <w:color w:val="000000"/>
        </w:rPr>
        <w:t>On the next window, select the FIRST food, drink or meal you had yesterday.</w:t>
      </w:r>
    </w:p>
    <w:p w14:paraId="03701C62" w14:textId="77777777" w:rsidR="00D3584F" w:rsidRPr="00C01E3E" w:rsidRDefault="00D3584F" w:rsidP="00D3584F">
      <w:pPr>
        <w:rPr>
          <w:rFonts w:eastAsia="Times New Roman" w:cstheme="minorHAnsi"/>
          <w:color w:val="000000"/>
        </w:rPr>
      </w:pPr>
    </w:p>
    <w:p w14:paraId="7EFD8449" w14:textId="77777777" w:rsidR="00D3584F" w:rsidRPr="00C01E3E" w:rsidRDefault="00D3584F" w:rsidP="00D3584F">
      <w:pPr>
        <w:pStyle w:val="ListParagraph"/>
        <w:numPr>
          <w:ilvl w:val="0"/>
          <w:numId w:val="1"/>
        </w:numPr>
        <w:rPr>
          <w:rFonts w:eastAsia="Times New Roman" w:cstheme="minorHAnsi"/>
          <w:color w:val="000000"/>
        </w:rPr>
      </w:pPr>
      <w:r w:rsidRPr="00C01E3E">
        <w:rPr>
          <w:rFonts w:eastAsia="Times New Roman" w:cstheme="minorHAnsi"/>
          <w:color w:val="000000"/>
        </w:rPr>
        <w:t>THEN continue following the instructions until you have reported all of the items consumed from yesterday.</w:t>
      </w:r>
    </w:p>
    <w:p w14:paraId="5EC8ED8D" w14:textId="77777777" w:rsidR="00D3584F" w:rsidRPr="00C01E3E" w:rsidRDefault="00D3584F" w:rsidP="00D3584F">
      <w:pPr>
        <w:rPr>
          <w:rFonts w:eastAsia="Times New Roman" w:cstheme="minorHAnsi"/>
          <w:color w:val="000000"/>
        </w:rPr>
      </w:pPr>
    </w:p>
    <w:p w14:paraId="5D4E33AE" w14:textId="77777777" w:rsidR="00D3584F" w:rsidRPr="00C01E3E" w:rsidRDefault="00D3584F" w:rsidP="00D3584F">
      <w:pPr>
        <w:pStyle w:val="ListParagraph"/>
        <w:numPr>
          <w:ilvl w:val="0"/>
          <w:numId w:val="1"/>
        </w:numPr>
        <w:rPr>
          <w:rFonts w:eastAsia="Times New Roman" w:cstheme="minorHAnsi"/>
          <w:color w:val="000000"/>
        </w:rPr>
      </w:pPr>
      <w:r w:rsidRPr="00C01E3E">
        <w:rPr>
          <w:rFonts w:eastAsia="Times New Roman" w:cstheme="minorHAnsi"/>
          <w:color w:val="000000"/>
        </w:rPr>
        <w:t>PLEASE do not stop until you complete the entire assessment.</w:t>
      </w:r>
    </w:p>
    <w:p w14:paraId="1C2184E9" w14:textId="77777777" w:rsidR="00D3584F" w:rsidRPr="00C01E3E" w:rsidRDefault="00D3584F" w:rsidP="00D3584F">
      <w:pPr>
        <w:rPr>
          <w:rFonts w:eastAsia="Times New Roman" w:cstheme="minorHAnsi"/>
          <w:color w:val="000000"/>
        </w:rPr>
      </w:pPr>
    </w:p>
    <w:p w14:paraId="4CF4AB4C" w14:textId="77777777" w:rsidR="00D3584F" w:rsidRPr="00C01E3E" w:rsidRDefault="00D3584F" w:rsidP="00D3584F">
      <w:pPr>
        <w:rPr>
          <w:rFonts w:eastAsia="Times New Roman" w:cstheme="minorHAnsi"/>
          <w:color w:val="000000"/>
        </w:rPr>
      </w:pPr>
    </w:p>
    <w:p w14:paraId="615C557A" w14:textId="77777777" w:rsidR="00D3584F" w:rsidRPr="00BB4168" w:rsidRDefault="00D3584F" w:rsidP="00D3584F">
      <w:pPr>
        <w:rPr>
          <w:rFonts w:cs="Times New Roman"/>
          <w:b/>
          <w:u w:val="single"/>
        </w:rPr>
      </w:pPr>
      <w:r w:rsidRPr="00BB4168">
        <w:rPr>
          <w:rFonts w:cs="Times New Roman"/>
          <w:b/>
          <w:u w:val="single"/>
        </w:rPr>
        <w:t>DHQ-II</w:t>
      </w:r>
      <w:r>
        <w:rPr>
          <w:rFonts w:cs="Times New Roman"/>
          <w:b/>
          <w:u w:val="single"/>
        </w:rPr>
        <w:t>I</w:t>
      </w:r>
      <w:r w:rsidRPr="00BB4168">
        <w:rPr>
          <w:rFonts w:cs="Times New Roman"/>
          <w:b/>
          <w:u w:val="single"/>
        </w:rPr>
        <w:t xml:space="preserve"> (FFQ) Instructions</w:t>
      </w:r>
    </w:p>
    <w:p w14:paraId="2E48257A" w14:textId="77777777" w:rsidR="00D3584F" w:rsidRPr="00BB4168" w:rsidRDefault="00D3584F" w:rsidP="00D3584F">
      <w:pPr>
        <w:rPr>
          <w:rFonts w:cs="Times New Roman"/>
          <w:u w:val="single"/>
        </w:rPr>
      </w:pPr>
    </w:p>
    <w:p w14:paraId="20D29256" w14:textId="77777777" w:rsidR="00D3584F" w:rsidRPr="00BB4168" w:rsidRDefault="00D3584F" w:rsidP="00D3584F">
      <w:pPr>
        <w:pStyle w:val="ListParagraph"/>
        <w:numPr>
          <w:ilvl w:val="0"/>
          <w:numId w:val="2"/>
        </w:numPr>
        <w:rPr>
          <w:rFonts w:eastAsia="Times New Roman" w:cs="Times New Roman"/>
          <w:color w:val="000000"/>
        </w:rPr>
      </w:pPr>
      <w:r w:rsidRPr="00BB4168">
        <w:rPr>
          <w:rFonts w:eastAsia="Times New Roman" w:cs="Times New Roman"/>
          <w:color w:val="000000"/>
        </w:rPr>
        <w:t xml:space="preserve">This online assessment tool will take you </w:t>
      </w:r>
      <w:r w:rsidRPr="00BB4168">
        <w:rPr>
          <w:rFonts w:eastAsia="Times New Roman" w:cs="Times New Roman"/>
          <w:b/>
          <w:color w:val="000000"/>
        </w:rPr>
        <w:t>about 30 minutes</w:t>
      </w:r>
      <w:r>
        <w:rPr>
          <w:rFonts w:eastAsia="Times New Roman" w:cs="Times New Roman"/>
          <w:b/>
          <w:color w:val="000000"/>
        </w:rPr>
        <w:t xml:space="preserve"> to 1hr</w:t>
      </w:r>
      <w:r w:rsidRPr="00BB4168">
        <w:rPr>
          <w:rFonts w:eastAsia="Times New Roman" w:cs="Times New Roman"/>
          <w:color w:val="000000"/>
        </w:rPr>
        <w:t xml:space="preserve"> to complete. Be sure you are away from distractions and allow adequate time to answer the questions. </w:t>
      </w:r>
    </w:p>
    <w:p w14:paraId="4944BEFD" w14:textId="77777777" w:rsidR="00D3584F" w:rsidRPr="00BB4168" w:rsidRDefault="00D3584F" w:rsidP="00D3584F">
      <w:pPr>
        <w:pStyle w:val="ListParagraph"/>
        <w:rPr>
          <w:rFonts w:eastAsia="Times New Roman" w:cs="Times New Roman"/>
          <w:color w:val="000000"/>
        </w:rPr>
      </w:pPr>
    </w:p>
    <w:p w14:paraId="6D5FD044" w14:textId="77777777" w:rsidR="00D3584F" w:rsidRPr="00BB4168" w:rsidRDefault="00D3584F" w:rsidP="00D3584F">
      <w:pPr>
        <w:pStyle w:val="ListParagraph"/>
        <w:numPr>
          <w:ilvl w:val="0"/>
          <w:numId w:val="2"/>
        </w:numPr>
        <w:rPr>
          <w:rFonts w:eastAsia="Times New Roman" w:cs="Times New Roman"/>
          <w:color w:val="000000"/>
        </w:rPr>
      </w:pPr>
      <w:r w:rsidRPr="00BB4168">
        <w:rPr>
          <w:rFonts w:eastAsia="Times New Roman" w:cs="Times New Roman"/>
          <w:color w:val="000000"/>
        </w:rPr>
        <w:t>Type in the following URL (web address) to your computer’s Internet browser:</w:t>
      </w:r>
    </w:p>
    <w:p w14:paraId="0FC5B12C" w14:textId="77777777" w:rsidR="00D3584F" w:rsidRDefault="00D3584F" w:rsidP="00D3584F">
      <w:pPr>
        <w:rPr>
          <w:rStyle w:val="Hyperlink"/>
          <w:rFonts w:eastAsia="Times New Roman" w:cs="Times New Roman"/>
          <w:b/>
          <w:u w:val="none"/>
        </w:rPr>
      </w:pPr>
      <w:r w:rsidRPr="00BB4168">
        <w:rPr>
          <w:rFonts w:eastAsia="Times New Roman" w:cs="Times New Roman"/>
          <w:color w:val="000000"/>
        </w:rPr>
        <w:tab/>
      </w:r>
      <w:r w:rsidRPr="00BB4168">
        <w:rPr>
          <w:rFonts w:eastAsia="Times New Roman" w:cs="Times New Roman"/>
          <w:color w:val="000000"/>
        </w:rPr>
        <w:sym w:font="Wingdings" w:char="F0E0"/>
      </w:r>
      <w:r w:rsidRPr="00BB4168">
        <w:rPr>
          <w:rFonts w:eastAsia="Times New Roman" w:cs="Times New Roman"/>
          <w:color w:val="000000"/>
        </w:rPr>
        <w:t xml:space="preserve"> </w:t>
      </w:r>
      <w:hyperlink r:id="rId8" w:history="1">
        <w:r w:rsidRPr="007B66B5">
          <w:rPr>
            <w:rStyle w:val="Hyperlink"/>
            <w:rFonts w:eastAsia="Times New Roman" w:cs="Times New Roman"/>
            <w:b/>
          </w:rPr>
          <w:t>https://www.dhq3.org/respondent-login/</w:t>
        </w:r>
      </w:hyperlink>
      <w:r>
        <w:rPr>
          <w:rStyle w:val="Hyperlink"/>
          <w:rFonts w:eastAsia="Times New Roman" w:cs="Times New Roman"/>
          <w:b/>
        </w:rPr>
        <w:t xml:space="preserve"> </w:t>
      </w:r>
      <w:r>
        <w:rPr>
          <w:rStyle w:val="Hyperlink"/>
          <w:rFonts w:eastAsia="Times New Roman" w:cs="Times New Roman"/>
          <w:b/>
          <w:u w:val="none"/>
        </w:rPr>
        <w:t>(type in your username and</w:t>
      </w:r>
    </w:p>
    <w:p w14:paraId="2E2AB130" w14:textId="77777777" w:rsidR="00D3584F" w:rsidRPr="003B024B" w:rsidRDefault="00D3584F" w:rsidP="00D3584F">
      <w:pPr>
        <w:rPr>
          <w:rStyle w:val="Hyperlink"/>
          <w:rFonts w:eastAsia="Times New Roman" w:cs="Times New Roman"/>
          <w:b/>
          <w:u w:val="none"/>
        </w:rPr>
      </w:pPr>
      <w:r>
        <w:rPr>
          <w:rStyle w:val="Hyperlink"/>
          <w:rFonts w:eastAsia="Times New Roman" w:cs="Times New Roman"/>
          <w:b/>
          <w:u w:val="none"/>
        </w:rPr>
        <w:tab/>
        <w:t xml:space="preserve">     password provided in your Fiber Study ID email)</w:t>
      </w:r>
    </w:p>
    <w:p w14:paraId="36DC4DDD" w14:textId="77777777" w:rsidR="00D3584F" w:rsidRDefault="00D3584F" w:rsidP="00D3584F">
      <w:pPr>
        <w:rPr>
          <w:rStyle w:val="Hyperlink"/>
          <w:rFonts w:eastAsia="Times New Roman" w:cs="Times New Roman"/>
          <w:b/>
          <w:color w:val="000000" w:themeColor="text1"/>
          <w:u w:val="none"/>
        </w:rPr>
      </w:pPr>
      <w:r>
        <w:rPr>
          <w:rStyle w:val="Hyperlink"/>
          <w:rFonts w:eastAsia="Times New Roman" w:cs="Times New Roman"/>
          <w:b/>
          <w:color w:val="000000" w:themeColor="text1"/>
          <w:u w:val="none"/>
        </w:rPr>
        <w:tab/>
        <w:t>OR paste</w:t>
      </w:r>
      <w:r w:rsidRPr="003B024B">
        <w:rPr>
          <w:rStyle w:val="Hyperlink"/>
          <w:rFonts w:eastAsia="Times New Roman" w:cs="Times New Roman"/>
          <w:b/>
          <w:color w:val="000000" w:themeColor="text1"/>
          <w:u w:val="none"/>
        </w:rPr>
        <w:t xml:space="preserve"> in your personal study URL login</w:t>
      </w:r>
      <w:r>
        <w:rPr>
          <w:rStyle w:val="Hyperlink"/>
          <w:rFonts w:eastAsia="Times New Roman" w:cs="Times New Roman"/>
          <w:b/>
          <w:color w:val="000000" w:themeColor="text1"/>
          <w:u w:val="none"/>
        </w:rPr>
        <w:t xml:space="preserve"> (found on your Fiber Study ID email)</w:t>
      </w:r>
    </w:p>
    <w:p w14:paraId="3CA3DF71" w14:textId="77777777" w:rsidR="00D3584F" w:rsidRDefault="00D3584F" w:rsidP="00D3584F">
      <w:pPr>
        <w:rPr>
          <w:rStyle w:val="Hyperlink"/>
          <w:rFonts w:eastAsia="Times New Roman" w:cs="Times New Roman"/>
          <w:b/>
          <w:color w:val="000000" w:themeColor="text1"/>
          <w:u w:val="none"/>
        </w:rPr>
      </w:pPr>
    </w:p>
    <w:p w14:paraId="75BFC8D1" w14:textId="77777777" w:rsidR="00D3584F" w:rsidRPr="003B024B" w:rsidRDefault="00D3584F" w:rsidP="00D3584F">
      <w:pPr>
        <w:rPr>
          <w:rFonts w:eastAsia="Times New Roman" w:cs="Times New Roman"/>
          <w:b/>
          <w:color w:val="000000" w:themeColor="text1"/>
        </w:rPr>
      </w:pPr>
      <w:r>
        <w:rPr>
          <w:rFonts w:eastAsia="Times New Roman" w:cs="Times New Roman"/>
          <w:b/>
          <w:noProof/>
          <w:color w:val="000000" w:themeColor="text1"/>
        </w:rPr>
        <w:drawing>
          <wp:inline distT="0" distB="0" distL="0" distR="0" wp14:anchorId="57811A46" wp14:editId="0ED9D137">
            <wp:extent cx="5486400" cy="2145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28 at 4.35.41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145030"/>
                    </a:xfrm>
                    <a:prstGeom prst="rect">
                      <a:avLst/>
                    </a:prstGeom>
                  </pic:spPr>
                </pic:pic>
              </a:graphicData>
            </a:graphic>
          </wp:inline>
        </w:drawing>
      </w:r>
    </w:p>
    <w:p w14:paraId="5987E0CD" w14:textId="77777777" w:rsidR="00D3584F" w:rsidRPr="00BB4168" w:rsidRDefault="00D3584F" w:rsidP="00D3584F">
      <w:pPr>
        <w:rPr>
          <w:rFonts w:cs="Times New Roman"/>
        </w:rPr>
      </w:pPr>
    </w:p>
    <w:p w14:paraId="4CC80172" w14:textId="77777777" w:rsidR="00D3584F" w:rsidRDefault="00D3584F" w:rsidP="00D3584F">
      <w:pPr>
        <w:pStyle w:val="ListParagraph"/>
        <w:numPr>
          <w:ilvl w:val="0"/>
          <w:numId w:val="2"/>
        </w:numPr>
        <w:rPr>
          <w:rFonts w:eastAsia="Times New Roman" w:cs="Times New Roman"/>
          <w:color w:val="000000"/>
        </w:rPr>
      </w:pPr>
      <w:r w:rsidRPr="003B024B">
        <w:rPr>
          <w:rFonts w:eastAsia="Times New Roman" w:cs="Times New Roman"/>
          <w:color w:val="000000"/>
        </w:rPr>
        <w:t xml:space="preserve">Once you have successfully logged into the website please follow the directions prompted by the screen. </w:t>
      </w:r>
    </w:p>
    <w:p w14:paraId="2FEC5E9D" w14:textId="77777777" w:rsidR="00D3584F" w:rsidRPr="003B024B" w:rsidRDefault="00D3584F" w:rsidP="00D3584F">
      <w:pPr>
        <w:pStyle w:val="ListParagraph"/>
        <w:rPr>
          <w:rFonts w:eastAsia="Times New Roman" w:cs="Times New Roman"/>
          <w:color w:val="000000"/>
        </w:rPr>
      </w:pPr>
    </w:p>
    <w:p w14:paraId="19F66B9A" w14:textId="77777777" w:rsidR="00D3584F" w:rsidRPr="00BB4168" w:rsidRDefault="00D3584F" w:rsidP="00D3584F">
      <w:pPr>
        <w:pStyle w:val="ListParagraph"/>
        <w:numPr>
          <w:ilvl w:val="0"/>
          <w:numId w:val="2"/>
        </w:numPr>
        <w:rPr>
          <w:rFonts w:eastAsia="Times New Roman" w:cs="Times New Roman"/>
          <w:color w:val="000000"/>
        </w:rPr>
      </w:pPr>
      <w:r w:rsidRPr="00BB4168">
        <w:rPr>
          <w:rFonts w:eastAsia="Times New Roman" w:cs="Times New Roman"/>
          <w:color w:val="000000"/>
        </w:rPr>
        <w:t xml:space="preserve">THEN you will start the dietary assessment of your </w:t>
      </w:r>
      <w:r w:rsidRPr="00BB4168">
        <w:rPr>
          <w:rFonts w:eastAsia="Times New Roman" w:cs="Times New Roman"/>
          <w:b/>
          <w:color w:val="000000"/>
        </w:rPr>
        <w:t>eating habits over the past month</w:t>
      </w:r>
      <w:r w:rsidRPr="00BB4168">
        <w:rPr>
          <w:rFonts w:eastAsia="Times New Roman" w:cs="Times New Roman"/>
          <w:color w:val="000000"/>
        </w:rPr>
        <w:t>.</w:t>
      </w:r>
    </w:p>
    <w:p w14:paraId="1D8AC020" w14:textId="77777777" w:rsidR="00D3584F" w:rsidRPr="00BB4168" w:rsidRDefault="00D3584F" w:rsidP="00D3584F">
      <w:pPr>
        <w:rPr>
          <w:rFonts w:eastAsia="Times New Roman" w:cs="Times New Roman"/>
          <w:color w:val="000000"/>
        </w:rPr>
      </w:pPr>
    </w:p>
    <w:p w14:paraId="6EF9428B" w14:textId="77777777" w:rsidR="00D3584F" w:rsidRPr="00BB4168" w:rsidRDefault="00D3584F" w:rsidP="00D3584F">
      <w:pPr>
        <w:pStyle w:val="ListParagraph"/>
        <w:numPr>
          <w:ilvl w:val="0"/>
          <w:numId w:val="2"/>
        </w:numPr>
        <w:rPr>
          <w:rFonts w:eastAsia="Times New Roman" w:cs="Times New Roman"/>
          <w:color w:val="000000"/>
        </w:rPr>
      </w:pPr>
      <w:r w:rsidRPr="00BB4168">
        <w:rPr>
          <w:rFonts w:eastAsia="Times New Roman" w:cs="Times New Roman"/>
          <w:color w:val="000000"/>
        </w:rPr>
        <w:t>PLEASE do not stop until you complete the entire assessment.</w:t>
      </w:r>
    </w:p>
    <w:p w14:paraId="6B7AD42A" w14:textId="77777777" w:rsidR="00D3584F" w:rsidRPr="00BB4168" w:rsidRDefault="00D3584F" w:rsidP="00D3584F">
      <w:pPr>
        <w:rPr>
          <w:rFonts w:cs="Times New Roman"/>
        </w:rPr>
      </w:pPr>
    </w:p>
    <w:p w14:paraId="622A5142" w14:textId="77777777" w:rsidR="00D3584F" w:rsidRPr="00BB4168" w:rsidRDefault="00D3584F" w:rsidP="00D3584F">
      <w:pPr>
        <w:rPr>
          <w:rFonts w:cs="Times New Roman"/>
        </w:rPr>
      </w:pPr>
    </w:p>
    <w:p w14:paraId="0C7C3083" w14:textId="77777777" w:rsidR="00D3584F" w:rsidRPr="00ED6870" w:rsidRDefault="00D3584F" w:rsidP="00D3584F">
      <w:pPr>
        <w:rPr>
          <w:rFonts w:ascii="Calibri" w:eastAsia="Times New Roman" w:hAnsi="Calibri" w:cs="Times New Roman"/>
          <w:b/>
          <w:color w:val="000000"/>
        </w:rPr>
      </w:pPr>
      <w:r>
        <w:rPr>
          <w:rFonts w:ascii="Calibri" w:eastAsia="Times New Roman" w:hAnsi="Calibri" w:cs="Times New Roman"/>
          <w:b/>
          <w:color w:val="000000"/>
        </w:rPr>
        <w:t xml:space="preserve">Your ASA24 ID and Password: </w:t>
      </w:r>
    </w:p>
    <w:tbl>
      <w:tblPr>
        <w:tblW w:w="2628" w:type="dxa"/>
        <w:tblLook w:val="04A0" w:firstRow="1" w:lastRow="0" w:firstColumn="1" w:lastColumn="0" w:noHBand="0" w:noVBand="1"/>
      </w:tblPr>
      <w:tblGrid>
        <w:gridCol w:w="1328"/>
        <w:gridCol w:w="1300"/>
      </w:tblGrid>
      <w:tr w:rsidR="00D3584F" w:rsidRPr="005616D8" w14:paraId="26F82918" w14:textId="77777777" w:rsidTr="00D3584F">
        <w:trPr>
          <w:trHeight w:val="320"/>
        </w:trPr>
        <w:tc>
          <w:tcPr>
            <w:tcW w:w="1328" w:type="dxa"/>
            <w:tcBorders>
              <w:top w:val="nil"/>
              <w:left w:val="nil"/>
              <w:bottom w:val="nil"/>
              <w:right w:val="nil"/>
            </w:tcBorders>
            <w:shd w:val="clear" w:color="auto" w:fill="auto"/>
            <w:noWrap/>
            <w:vAlign w:val="bottom"/>
            <w:hideMark/>
          </w:tcPr>
          <w:p w14:paraId="135DDBC6" w14:textId="145BEAA8" w:rsidR="00D3584F" w:rsidRPr="005616D8" w:rsidRDefault="00D3584F" w:rsidP="00D3584F">
            <w:pPr>
              <w:rPr>
                <w:rFonts w:ascii="Calibri" w:eastAsia="Times New Roman" w:hAnsi="Calibri" w:cs="Calibri"/>
                <w:color w:val="000000"/>
              </w:rPr>
            </w:pPr>
            <w:r>
              <w:rPr>
                <w:rFonts w:ascii="Calibri" w:hAnsi="Calibri" w:cs="Calibri"/>
                <w:color w:val="000000"/>
              </w:rPr>
              <w:t>BFiber1004</w:t>
            </w:r>
          </w:p>
        </w:tc>
        <w:tc>
          <w:tcPr>
            <w:tcW w:w="1300" w:type="dxa"/>
            <w:tcBorders>
              <w:top w:val="nil"/>
              <w:left w:val="nil"/>
              <w:bottom w:val="nil"/>
              <w:right w:val="nil"/>
            </w:tcBorders>
            <w:shd w:val="clear" w:color="auto" w:fill="auto"/>
            <w:noWrap/>
            <w:vAlign w:val="bottom"/>
            <w:hideMark/>
          </w:tcPr>
          <w:p w14:paraId="12C4E7AA" w14:textId="6D7CBEB3" w:rsidR="00D3584F" w:rsidRPr="005616D8" w:rsidRDefault="00D3584F" w:rsidP="00D3584F">
            <w:pPr>
              <w:rPr>
                <w:rFonts w:ascii="Calibri" w:eastAsia="Times New Roman" w:hAnsi="Calibri" w:cs="Calibri"/>
                <w:color w:val="000000"/>
              </w:rPr>
            </w:pPr>
            <w:r>
              <w:rPr>
                <w:rFonts w:ascii="Calibri" w:hAnsi="Calibri" w:cs="Calibri"/>
                <w:color w:val="000000"/>
              </w:rPr>
              <w:t>Fiber!406</w:t>
            </w:r>
          </w:p>
        </w:tc>
      </w:tr>
    </w:tbl>
    <w:p w14:paraId="194D4A60" w14:textId="77777777" w:rsidR="00D3584F" w:rsidRDefault="00D3584F" w:rsidP="00D3584F">
      <w:pPr>
        <w:rPr>
          <w:rFonts w:ascii="Calibri" w:eastAsia="Times New Roman" w:hAnsi="Calibri" w:cs="Times New Roman"/>
          <w:b/>
          <w:color w:val="000000"/>
        </w:rPr>
      </w:pPr>
    </w:p>
    <w:p w14:paraId="452AF162" w14:textId="77777777" w:rsidR="00D3584F" w:rsidRDefault="00D3584F" w:rsidP="00D3584F">
      <w:pPr>
        <w:rPr>
          <w:rFonts w:ascii="Calibri" w:eastAsia="Times New Roman" w:hAnsi="Calibri" w:cs="Times New Roman"/>
          <w:b/>
          <w:color w:val="000000"/>
        </w:rPr>
      </w:pPr>
      <w:r>
        <w:rPr>
          <w:rFonts w:ascii="Calibri" w:eastAsia="Times New Roman" w:hAnsi="Calibri" w:cs="Times New Roman"/>
          <w:b/>
          <w:color w:val="000000"/>
        </w:rPr>
        <w:t xml:space="preserve">Your DHQ3 ID and Password: </w:t>
      </w:r>
    </w:p>
    <w:tbl>
      <w:tblPr>
        <w:tblW w:w="2600" w:type="dxa"/>
        <w:tblLook w:val="04A0" w:firstRow="1" w:lastRow="0" w:firstColumn="1" w:lastColumn="0" w:noHBand="0" w:noVBand="1"/>
      </w:tblPr>
      <w:tblGrid>
        <w:gridCol w:w="1300"/>
        <w:gridCol w:w="1300"/>
      </w:tblGrid>
      <w:tr w:rsidR="00D3584F" w:rsidRPr="005616D8" w14:paraId="797F427F" w14:textId="77777777" w:rsidTr="002F0F7C">
        <w:trPr>
          <w:trHeight w:val="320"/>
        </w:trPr>
        <w:tc>
          <w:tcPr>
            <w:tcW w:w="1300" w:type="dxa"/>
            <w:tcBorders>
              <w:top w:val="nil"/>
              <w:left w:val="nil"/>
              <w:bottom w:val="nil"/>
              <w:right w:val="nil"/>
            </w:tcBorders>
            <w:shd w:val="clear" w:color="auto" w:fill="auto"/>
            <w:noWrap/>
            <w:vAlign w:val="bottom"/>
            <w:hideMark/>
          </w:tcPr>
          <w:p w14:paraId="1B7B1266" w14:textId="17C59FC9" w:rsidR="00D3584F" w:rsidRPr="005616D8" w:rsidRDefault="00D3584F" w:rsidP="00D3584F">
            <w:pPr>
              <w:rPr>
                <w:rFonts w:ascii="Calibri" w:eastAsia="Times New Roman" w:hAnsi="Calibri" w:cs="Calibri"/>
                <w:color w:val="000000"/>
              </w:rPr>
            </w:pPr>
            <w:r>
              <w:rPr>
                <w:rFonts w:ascii="Calibri" w:hAnsi="Calibri" w:cs="Calibri"/>
                <w:color w:val="000000"/>
              </w:rPr>
              <w:t>Fiber04</w:t>
            </w:r>
          </w:p>
        </w:tc>
        <w:tc>
          <w:tcPr>
            <w:tcW w:w="1300" w:type="dxa"/>
            <w:tcBorders>
              <w:top w:val="nil"/>
              <w:left w:val="nil"/>
              <w:bottom w:val="nil"/>
              <w:right w:val="nil"/>
            </w:tcBorders>
            <w:shd w:val="clear" w:color="auto" w:fill="auto"/>
            <w:noWrap/>
            <w:vAlign w:val="bottom"/>
            <w:hideMark/>
          </w:tcPr>
          <w:p w14:paraId="5B7D85B4" w14:textId="44894C65" w:rsidR="00D3584F" w:rsidRPr="005616D8" w:rsidRDefault="00D3584F" w:rsidP="00D3584F">
            <w:pPr>
              <w:rPr>
                <w:rFonts w:ascii="Calibri" w:eastAsia="Times New Roman" w:hAnsi="Calibri" w:cs="Calibri"/>
                <w:color w:val="000000"/>
              </w:rPr>
            </w:pPr>
            <w:proofErr w:type="spellStart"/>
            <w:r>
              <w:rPr>
                <w:rFonts w:ascii="Calibri" w:hAnsi="Calibri" w:cs="Calibri"/>
                <w:color w:val="000000"/>
              </w:rPr>
              <w:t>FaDkxJqf</w:t>
            </w:r>
            <w:proofErr w:type="spellEnd"/>
          </w:p>
        </w:tc>
      </w:tr>
    </w:tbl>
    <w:p w14:paraId="222708DC" w14:textId="77777777" w:rsidR="00D3584F" w:rsidRDefault="00D3584F" w:rsidP="00D3584F">
      <w:pPr>
        <w:rPr>
          <w:rFonts w:ascii="Calibri" w:eastAsia="Times New Roman" w:hAnsi="Calibri" w:cs="Times New Roman"/>
          <w:b/>
          <w:color w:val="000000"/>
        </w:rPr>
      </w:pPr>
    </w:p>
    <w:p w14:paraId="7D0E0A5D" w14:textId="1EB0913E" w:rsidR="00D3584F" w:rsidRPr="00D3584F" w:rsidRDefault="00D3584F" w:rsidP="00D3584F">
      <w:pPr>
        <w:rPr>
          <w:rFonts w:ascii="Calibri" w:eastAsia="Times New Roman" w:hAnsi="Calibri" w:cs="Calibri"/>
          <w:color w:val="000000"/>
        </w:rPr>
      </w:pPr>
      <w:r>
        <w:rPr>
          <w:rFonts w:ascii="Calibri" w:eastAsia="Times New Roman" w:hAnsi="Calibri" w:cs="Times New Roman"/>
          <w:b/>
          <w:color w:val="000000"/>
        </w:rPr>
        <w:t xml:space="preserve">Your DHQ3 URL: </w:t>
      </w:r>
      <w:r w:rsidRPr="00D3584F">
        <w:rPr>
          <w:rFonts w:ascii="Calibri" w:eastAsia="Times New Roman" w:hAnsi="Calibri" w:cs="Calibri"/>
          <w:color w:val="000000"/>
        </w:rPr>
        <w:t>http://www.dhq3.org/respondent-login/?uuid=643a1d50-bc86-4356-beda-6a2af4e13a20</w:t>
      </w:r>
      <w:bookmarkStart w:id="0" w:name="_GoBack"/>
      <w:bookmarkEnd w:id="0"/>
    </w:p>
    <w:p w14:paraId="4E8BAA2D" w14:textId="34451930" w:rsidR="00D3584F" w:rsidRDefault="00D3584F" w:rsidP="00D3584F">
      <w:pPr>
        <w:rPr>
          <w:rFonts w:ascii="Calibri" w:eastAsia="Times New Roman" w:hAnsi="Calibri" w:cs="Times New Roman"/>
          <w:color w:val="000000"/>
        </w:rPr>
      </w:pPr>
    </w:p>
    <w:p w14:paraId="5F0C5A69" w14:textId="77777777" w:rsidR="00D3584F" w:rsidRDefault="00D3584F" w:rsidP="00D3584F">
      <w:pPr>
        <w:rPr>
          <w:rFonts w:ascii="Calibri" w:eastAsia="Times New Roman" w:hAnsi="Calibri" w:cs="Times New Roman"/>
          <w:color w:val="000000"/>
        </w:rPr>
      </w:pPr>
    </w:p>
    <w:p w14:paraId="77F554B8" w14:textId="77777777" w:rsidR="00D3584F" w:rsidRPr="005616D8" w:rsidRDefault="00D3584F" w:rsidP="00D3584F">
      <w:pPr>
        <w:rPr>
          <w:rFonts w:ascii="Calibri" w:eastAsia="Times New Roman" w:hAnsi="Calibri" w:cs="Times New Roman"/>
          <w:color w:val="000000"/>
        </w:rPr>
      </w:pPr>
    </w:p>
    <w:p w14:paraId="19C00A3C" w14:textId="77777777" w:rsidR="00D3584F" w:rsidRPr="00C01E3E" w:rsidRDefault="00D3584F" w:rsidP="00D3584F">
      <w:pPr>
        <w:rPr>
          <w:rFonts w:eastAsia="Times New Roman" w:cstheme="minorHAnsi"/>
          <w:color w:val="000000"/>
        </w:rPr>
      </w:pPr>
    </w:p>
    <w:p w14:paraId="77556F25" w14:textId="77777777" w:rsidR="00D3584F" w:rsidRPr="00C01E3E" w:rsidRDefault="00D3584F" w:rsidP="00D3584F">
      <w:pPr>
        <w:rPr>
          <w:rFonts w:eastAsia="Times New Roman" w:cstheme="minorHAnsi"/>
          <w:color w:val="000000"/>
        </w:rPr>
      </w:pPr>
    </w:p>
    <w:p w14:paraId="2395C5FF" w14:textId="77777777" w:rsidR="00D3584F" w:rsidRPr="00C01E3E" w:rsidRDefault="00D3584F" w:rsidP="00D3584F">
      <w:pPr>
        <w:rPr>
          <w:rFonts w:eastAsia="Times New Roman" w:cstheme="minorHAnsi"/>
          <w:color w:val="000000"/>
        </w:rPr>
      </w:pPr>
    </w:p>
    <w:p w14:paraId="43D97C50" w14:textId="77777777" w:rsidR="00D3584F" w:rsidRPr="00C01E3E" w:rsidRDefault="00D3584F" w:rsidP="00D3584F">
      <w:pPr>
        <w:rPr>
          <w:rFonts w:eastAsia="Times New Roman" w:cstheme="minorHAnsi"/>
          <w:color w:val="000000"/>
        </w:rPr>
      </w:pPr>
    </w:p>
    <w:p w14:paraId="0982D724" w14:textId="77777777" w:rsidR="00D3584F" w:rsidRPr="00C01E3E" w:rsidRDefault="00D3584F" w:rsidP="00D3584F">
      <w:pPr>
        <w:rPr>
          <w:rFonts w:eastAsia="Times New Roman" w:cstheme="minorHAnsi"/>
          <w:color w:val="000000"/>
        </w:rPr>
      </w:pPr>
    </w:p>
    <w:p w14:paraId="7B843DE4" w14:textId="77777777" w:rsidR="00D3584F" w:rsidRPr="00C01E3E" w:rsidRDefault="00D3584F" w:rsidP="00D3584F">
      <w:pPr>
        <w:rPr>
          <w:rFonts w:eastAsia="Times New Roman" w:cstheme="minorHAnsi"/>
          <w:color w:val="000000"/>
        </w:rPr>
      </w:pPr>
    </w:p>
    <w:p w14:paraId="1B474E6A" w14:textId="77777777" w:rsidR="00D3584F" w:rsidRPr="00C01E3E" w:rsidRDefault="00D3584F" w:rsidP="00D3584F">
      <w:pPr>
        <w:rPr>
          <w:rFonts w:eastAsia="Times New Roman" w:cstheme="minorHAnsi"/>
          <w:color w:val="000000"/>
        </w:rPr>
      </w:pPr>
    </w:p>
    <w:p w14:paraId="1997F248" w14:textId="77777777" w:rsidR="00D3584F" w:rsidRPr="00C01E3E" w:rsidRDefault="00D3584F" w:rsidP="00D3584F">
      <w:pPr>
        <w:rPr>
          <w:rFonts w:eastAsia="Times New Roman" w:cstheme="minorHAnsi"/>
          <w:color w:val="000000"/>
        </w:rPr>
      </w:pPr>
    </w:p>
    <w:p w14:paraId="7536695A" w14:textId="77777777" w:rsidR="00D3584F" w:rsidRPr="00C01E3E" w:rsidRDefault="00D3584F" w:rsidP="00D3584F">
      <w:pPr>
        <w:rPr>
          <w:rFonts w:cstheme="minorHAnsi"/>
        </w:rPr>
      </w:pPr>
    </w:p>
    <w:p w14:paraId="4374A08D" w14:textId="77777777" w:rsidR="00D3584F" w:rsidRPr="00C01E3E" w:rsidRDefault="00D3584F" w:rsidP="00D3584F">
      <w:pPr>
        <w:rPr>
          <w:rFonts w:cstheme="minorHAnsi"/>
        </w:rPr>
      </w:pPr>
    </w:p>
    <w:p w14:paraId="6C4008A0" w14:textId="77777777" w:rsidR="00D3584F" w:rsidRPr="00C01E3E" w:rsidRDefault="00D3584F" w:rsidP="00D3584F">
      <w:pPr>
        <w:rPr>
          <w:rFonts w:cstheme="minorHAnsi"/>
        </w:rPr>
      </w:pPr>
    </w:p>
    <w:p w14:paraId="6F97E64C" w14:textId="77777777" w:rsidR="00D3584F" w:rsidRPr="00C01E3E" w:rsidRDefault="00D3584F" w:rsidP="00D3584F">
      <w:pPr>
        <w:rPr>
          <w:rFonts w:cstheme="minorHAnsi"/>
        </w:rPr>
      </w:pPr>
    </w:p>
    <w:p w14:paraId="0F408614" w14:textId="77777777" w:rsidR="00E7311B" w:rsidRDefault="00E7311B"/>
    <w:sectPr w:rsidR="00E7311B" w:rsidSect="002071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30850"/>
    <w:multiLevelType w:val="hybridMultilevel"/>
    <w:tmpl w:val="E31C3722"/>
    <w:lvl w:ilvl="0" w:tplc="6178D2E4">
      <w:start w:val="1"/>
      <w:numFmt w:val="decimal"/>
      <w:lvlText w:val="%1."/>
      <w:lvlJc w:val="left"/>
      <w:pPr>
        <w:ind w:left="720" w:hanging="360"/>
      </w:pPr>
      <w:rPr>
        <w:rFonts w:asciiTheme="majorHAnsi" w:eastAsiaTheme="minorEastAsia" w:hAnsiTheme="majorHAnsi" w:cstheme="minorBidi"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370FA"/>
    <w:multiLevelType w:val="hybridMultilevel"/>
    <w:tmpl w:val="F83EF992"/>
    <w:lvl w:ilvl="0" w:tplc="6178D2E4">
      <w:start w:val="1"/>
      <w:numFmt w:val="decimal"/>
      <w:lvlText w:val="%1."/>
      <w:lvlJc w:val="left"/>
      <w:pPr>
        <w:ind w:left="720" w:hanging="360"/>
      </w:pPr>
      <w:rPr>
        <w:rFonts w:asciiTheme="majorHAnsi" w:eastAsiaTheme="minorEastAsia" w:hAnsiTheme="majorHAnsi"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4F"/>
    <w:rsid w:val="000170A2"/>
    <w:rsid w:val="00034383"/>
    <w:rsid w:val="0005121E"/>
    <w:rsid w:val="000771F5"/>
    <w:rsid w:val="00084B64"/>
    <w:rsid w:val="000E2DBF"/>
    <w:rsid w:val="001039C1"/>
    <w:rsid w:val="00112D2F"/>
    <w:rsid w:val="00133BAD"/>
    <w:rsid w:val="001401AB"/>
    <w:rsid w:val="0014356B"/>
    <w:rsid w:val="00174232"/>
    <w:rsid w:val="001D00E9"/>
    <w:rsid w:val="001E2CED"/>
    <w:rsid w:val="001F56A5"/>
    <w:rsid w:val="00200AF5"/>
    <w:rsid w:val="00230AA6"/>
    <w:rsid w:val="002325A6"/>
    <w:rsid w:val="00244524"/>
    <w:rsid w:val="00245442"/>
    <w:rsid w:val="00255776"/>
    <w:rsid w:val="00261631"/>
    <w:rsid w:val="002D67E6"/>
    <w:rsid w:val="002F6EB5"/>
    <w:rsid w:val="0030090D"/>
    <w:rsid w:val="003071FD"/>
    <w:rsid w:val="0032189B"/>
    <w:rsid w:val="0032719D"/>
    <w:rsid w:val="00383A7B"/>
    <w:rsid w:val="003B1C58"/>
    <w:rsid w:val="003D4D1C"/>
    <w:rsid w:val="004441DB"/>
    <w:rsid w:val="00456FE0"/>
    <w:rsid w:val="00473D36"/>
    <w:rsid w:val="004A28A6"/>
    <w:rsid w:val="004B20B6"/>
    <w:rsid w:val="004B7137"/>
    <w:rsid w:val="004C6F81"/>
    <w:rsid w:val="00510BED"/>
    <w:rsid w:val="00526207"/>
    <w:rsid w:val="005269BB"/>
    <w:rsid w:val="00562C3A"/>
    <w:rsid w:val="00572D0D"/>
    <w:rsid w:val="005826EB"/>
    <w:rsid w:val="00582E4F"/>
    <w:rsid w:val="005B300C"/>
    <w:rsid w:val="005C6048"/>
    <w:rsid w:val="005D2F62"/>
    <w:rsid w:val="005F0FEA"/>
    <w:rsid w:val="005F7E0C"/>
    <w:rsid w:val="006029F1"/>
    <w:rsid w:val="00637DF3"/>
    <w:rsid w:val="006448D5"/>
    <w:rsid w:val="00651353"/>
    <w:rsid w:val="00655CB8"/>
    <w:rsid w:val="00664BD8"/>
    <w:rsid w:val="00666F9A"/>
    <w:rsid w:val="00685A0F"/>
    <w:rsid w:val="006879BF"/>
    <w:rsid w:val="006D4382"/>
    <w:rsid w:val="00701666"/>
    <w:rsid w:val="00704CC3"/>
    <w:rsid w:val="00715606"/>
    <w:rsid w:val="007425B3"/>
    <w:rsid w:val="007715E0"/>
    <w:rsid w:val="0077743B"/>
    <w:rsid w:val="007A27C1"/>
    <w:rsid w:val="007A4709"/>
    <w:rsid w:val="007C3121"/>
    <w:rsid w:val="007C604B"/>
    <w:rsid w:val="008038CC"/>
    <w:rsid w:val="00803F55"/>
    <w:rsid w:val="008322CC"/>
    <w:rsid w:val="00835BF4"/>
    <w:rsid w:val="0086060B"/>
    <w:rsid w:val="008826AD"/>
    <w:rsid w:val="008939F2"/>
    <w:rsid w:val="008A4D70"/>
    <w:rsid w:val="008B30F4"/>
    <w:rsid w:val="008C6E6D"/>
    <w:rsid w:val="008D38F8"/>
    <w:rsid w:val="008D4125"/>
    <w:rsid w:val="008F00B1"/>
    <w:rsid w:val="00917041"/>
    <w:rsid w:val="00942F41"/>
    <w:rsid w:val="00947A07"/>
    <w:rsid w:val="00951750"/>
    <w:rsid w:val="00956417"/>
    <w:rsid w:val="00987C45"/>
    <w:rsid w:val="00993B35"/>
    <w:rsid w:val="009A2794"/>
    <w:rsid w:val="009C5807"/>
    <w:rsid w:val="009E65C5"/>
    <w:rsid w:val="00A35E26"/>
    <w:rsid w:val="00A4768C"/>
    <w:rsid w:val="00A60608"/>
    <w:rsid w:val="00A63A1D"/>
    <w:rsid w:val="00A65636"/>
    <w:rsid w:val="00A922FC"/>
    <w:rsid w:val="00AD3D1C"/>
    <w:rsid w:val="00AE2C03"/>
    <w:rsid w:val="00AF0960"/>
    <w:rsid w:val="00AF5125"/>
    <w:rsid w:val="00B17DC1"/>
    <w:rsid w:val="00B3011C"/>
    <w:rsid w:val="00B52ACF"/>
    <w:rsid w:val="00B5601D"/>
    <w:rsid w:val="00B8493F"/>
    <w:rsid w:val="00B84F7A"/>
    <w:rsid w:val="00BA30BB"/>
    <w:rsid w:val="00BB7734"/>
    <w:rsid w:val="00BD0899"/>
    <w:rsid w:val="00C06FFD"/>
    <w:rsid w:val="00C2081D"/>
    <w:rsid w:val="00C33DF7"/>
    <w:rsid w:val="00C35715"/>
    <w:rsid w:val="00C36911"/>
    <w:rsid w:val="00C578F5"/>
    <w:rsid w:val="00C71E34"/>
    <w:rsid w:val="00C95D4D"/>
    <w:rsid w:val="00C95F8C"/>
    <w:rsid w:val="00CA18EE"/>
    <w:rsid w:val="00CA3095"/>
    <w:rsid w:val="00CA7123"/>
    <w:rsid w:val="00CD118A"/>
    <w:rsid w:val="00CF06B8"/>
    <w:rsid w:val="00D004C9"/>
    <w:rsid w:val="00D249FC"/>
    <w:rsid w:val="00D3584F"/>
    <w:rsid w:val="00D51A14"/>
    <w:rsid w:val="00D64F26"/>
    <w:rsid w:val="00D738C5"/>
    <w:rsid w:val="00D81BF5"/>
    <w:rsid w:val="00D921EB"/>
    <w:rsid w:val="00DB47A5"/>
    <w:rsid w:val="00DF1AB8"/>
    <w:rsid w:val="00DF4B11"/>
    <w:rsid w:val="00E03BF4"/>
    <w:rsid w:val="00E10742"/>
    <w:rsid w:val="00E27D86"/>
    <w:rsid w:val="00E31D24"/>
    <w:rsid w:val="00E614EB"/>
    <w:rsid w:val="00E65537"/>
    <w:rsid w:val="00E66322"/>
    <w:rsid w:val="00E7109C"/>
    <w:rsid w:val="00E7311B"/>
    <w:rsid w:val="00E81A55"/>
    <w:rsid w:val="00E9642F"/>
    <w:rsid w:val="00E97517"/>
    <w:rsid w:val="00EB2FF4"/>
    <w:rsid w:val="00EB649D"/>
    <w:rsid w:val="00EC15BA"/>
    <w:rsid w:val="00EE7ED7"/>
    <w:rsid w:val="00F074C4"/>
    <w:rsid w:val="00F10F76"/>
    <w:rsid w:val="00F41D81"/>
    <w:rsid w:val="00F463E6"/>
    <w:rsid w:val="00F51B3A"/>
    <w:rsid w:val="00F56595"/>
    <w:rsid w:val="00FB2ADB"/>
    <w:rsid w:val="00FB7B92"/>
    <w:rsid w:val="00FC1E31"/>
    <w:rsid w:val="00FC2DEA"/>
    <w:rsid w:val="00FC653B"/>
    <w:rsid w:val="00FD5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FF2F"/>
  <w15:chartTrackingRefBased/>
  <w15:docId w15:val="{9027B3AF-B045-B64F-972C-93A039D3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584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84F"/>
    <w:pPr>
      <w:ind w:left="720"/>
      <w:contextualSpacing/>
    </w:pPr>
  </w:style>
  <w:style w:type="character" w:styleId="Hyperlink">
    <w:name w:val="Hyperlink"/>
    <w:basedOn w:val="DefaultParagraphFont"/>
    <w:uiPriority w:val="99"/>
    <w:unhideWhenUsed/>
    <w:rsid w:val="00D358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2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q3.org/respondent-logi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a24.nci.nih.gov/Login.asp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klgreathouse@gmail.com</dc:creator>
  <cp:keywords/>
  <dc:description/>
  <cp:lastModifiedBy>klgreathouse@gmail.com</cp:lastModifiedBy>
  <cp:revision>1</cp:revision>
  <dcterms:created xsi:type="dcterms:W3CDTF">2018-08-28T23:31:00Z</dcterms:created>
  <dcterms:modified xsi:type="dcterms:W3CDTF">2018-08-28T23:33:00Z</dcterms:modified>
</cp:coreProperties>
</file>