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ED" w:rsidRPr="004757ED" w:rsidRDefault="004757ED" w:rsidP="00475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программы:</w:t>
      </w:r>
    </w:p>
    <w:p w:rsidR="00D67F33" w:rsidRDefault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учебной и предназначена для учеников средних общеобразовательных школ. Программа призвана наглядно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естественный отбор на упрощенных моделях окружающей среды во время занятий по биологии.</w:t>
      </w:r>
    </w:p>
    <w:p w:rsidR="004757ED" w:rsidRDefault="004757ED" w:rsidP="00475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:rsidR="004757ED" w:rsidRDefault="004757ED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</w:t>
      </w:r>
      <w:r w:rsidR="00BB0450">
        <w:rPr>
          <w:rFonts w:ascii="Times New Roman" w:hAnsi="Times New Roman" w:cs="Times New Roman"/>
          <w:sz w:val="28"/>
          <w:szCs w:val="28"/>
        </w:rPr>
        <w:t xml:space="preserve"> наличие нескольких</w:t>
      </w:r>
      <w:r>
        <w:rPr>
          <w:rFonts w:ascii="Times New Roman" w:hAnsi="Times New Roman" w:cs="Times New Roman"/>
          <w:sz w:val="28"/>
          <w:szCs w:val="28"/>
        </w:rPr>
        <w:t xml:space="preserve"> симуляций различной степени сложности. В каждой из симуляций предлагается</w:t>
      </w:r>
      <w:r w:rsidR="00BB0450">
        <w:rPr>
          <w:rFonts w:ascii="Times New Roman" w:hAnsi="Times New Roman" w:cs="Times New Roman"/>
          <w:sz w:val="28"/>
          <w:szCs w:val="28"/>
        </w:rPr>
        <w:t xml:space="preserve"> масштабируемое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прямоугольное </w:t>
      </w:r>
      <w:r w:rsidRPr="00CA5BA6">
        <w:rPr>
          <w:rFonts w:ascii="Times New Roman" w:hAnsi="Times New Roman" w:cs="Times New Roman"/>
          <w:b/>
          <w:sz w:val="28"/>
          <w:szCs w:val="28"/>
        </w:rPr>
        <w:t>поле</w:t>
      </w:r>
      <w:r w:rsidR="00E165C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E165C9">
        <w:rPr>
          <w:rFonts w:ascii="Times New Roman" w:hAnsi="Times New Roman" w:cs="Times New Roman"/>
          <w:b/>
          <w:sz w:val="28"/>
          <w:szCs w:val="28"/>
        </w:rPr>
        <w:t>симуляционное</w:t>
      </w:r>
      <w:proofErr w:type="spellEnd"/>
      <w:r w:rsidR="00E165C9">
        <w:rPr>
          <w:rFonts w:ascii="Times New Roman" w:hAnsi="Times New Roman" w:cs="Times New Roman"/>
          <w:b/>
          <w:sz w:val="28"/>
          <w:szCs w:val="28"/>
        </w:rPr>
        <w:t xml:space="preserve"> поле)</w:t>
      </w:r>
      <w:r>
        <w:rPr>
          <w:rFonts w:ascii="Times New Roman" w:hAnsi="Times New Roman" w:cs="Times New Roman"/>
          <w:sz w:val="28"/>
          <w:szCs w:val="28"/>
        </w:rPr>
        <w:t xml:space="preserve">, разбитое на квадратные </w:t>
      </w:r>
      <w:r w:rsidRPr="00CA5BA6">
        <w:rPr>
          <w:rFonts w:ascii="Times New Roman" w:hAnsi="Times New Roman" w:cs="Times New Roman"/>
          <w:b/>
          <w:sz w:val="28"/>
          <w:szCs w:val="28"/>
        </w:rPr>
        <w:t>ячейки</w:t>
      </w:r>
      <w:r>
        <w:rPr>
          <w:rFonts w:ascii="Times New Roman" w:hAnsi="Times New Roman" w:cs="Times New Roman"/>
          <w:sz w:val="28"/>
          <w:szCs w:val="28"/>
        </w:rPr>
        <w:t xml:space="preserve"> (клетки). </w:t>
      </w:r>
      <w:r w:rsidR="00BB0450">
        <w:rPr>
          <w:rFonts w:ascii="Times New Roman" w:hAnsi="Times New Roman" w:cs="Times New Roman"/>
          <w:sz w:val="28"/>
          <w:szCs w:val="28"/>
        </w:rPr>
        <w:t>В каждой</w:t>
      </w:r>
      <w:r>
        <w:rPr>
          <w:rFonts w:ascii="Times New Roman" w:hAnsi="Times New Roman" w:cs="Times New Roman"/>
          <w:sz w:val="28"/>
          <w:szCs w:val="28"/>
        </w:rPr>
        <w:t xml:space="preserve"> ячейке может быть расположено </w:t>
      </w:r>
      <w:r w:rsidRPr="00C83539">
        <w:rPr>
          <w:rFonts w:ascii="Times New Roman" w:hAnsi="Times New Roman" w:cs="Times New Roman"/>
          <w:b/>
          <w:sz w:val="28"/>
          <w:szCs w:val="28"/>
        </w:rPr>
        <w:t>существо</w:t>
      </w:r>
      <w:r w:rsidR="004870C9">
        <w:rPr>
          <w:rFonts w:ascii="Times New Roman" w:hAnsi="Times New Roman" w:cs="Times New Roman"/>
          <w:sz w:val="28"/>
          <w:szCs w:val="28"/>
        </w:rPr>
        <w:t xml:space="preserve"> (сущность)</w:t>
      </w:r>
      <w:r>
        <w:rPr>
          <w:rFonts w:ascii="Times New Roman" w:hAnsi="Times New Roman" w:cs="Times New Roman"/>
          <w:sz w:val="28"/>
          <w:szCs w:val="28"/>
        </w:rPr>
        <w:t>, участвующее в симуляции</w:t>
      </w:r>
      <w:r w:rsidR="00BB0450">
        <w:rPr>
          <w:rFonts w:ascii="Times New Roman" w:hAnsi="Times New Roman" w:cs="Times New Roman"/>
          <w:sz w:val="28"/>
          <w:szCs w:val="28"/>
        </w:rPr>
        <w:t xml:space="preserve"> и обладающее рядом свойств</w:t>
      </w:r>
      <w:r>
        <w:rPr>
          <w:rFonts w:ascii="Times New Roman" w:hAnsi="Times New Roman" w:cs="Times New Roman"/>
          <w:sz w:val="28"/>
          <w:szCs w:val="28"/>
        </w:rPr>
        <w:t>. Это существо может передвигаться в соседние ячейки</w:t>
      </w:r>
      <w:r w:rsidR="00BB0450">
        <w:rPr>
          <w:rFonts w:ascii="Times New Roman" w:hAnsi="Times New Roman" w:cs="Times New Roman"/>
          <w:sz w:val="28"/>
          <w:szCs w:val="28"/>
        </w:rPr>
        <w:t>, потреблять пищу в окружающих клетках и совершать прочие действия, предусмотренные конкретной симуляцией.</w:t>
      </w:r>
      <w:r w:rsidR="004870C9">
        <w:rPr>
          <w:rFonts w:ascii="Times New Roman" w:hAnsi="Times New Roman" w:cs="Times New Roman"/>
          <w:sz w:val="28"/>
          <w:szCs w:val="28"/>
        </w:rPr>
        <w:t xml:space="preserve"> Одно действие, совершаемое сущностью, совершается за единицу времени, в дальнейшем называемую </w:t>
      </w:r>
      <w:r w:rsidR="004870C9" w:rsidRPr="00C83539">
        <w:rPr>
          <w:rFonts w:ascii="Times New Roman" w:hAnsi="Times New Roman" w:cs="Times New Roman"/>
          <w:b/>
          <w:sz w:val="28"/>
          <w:szCs w:val="28"/>
        </w:rPr>
        <w:t>тактом</w:t>
      </w:r>
      <w:r w:rsidR="00697426">
        <w:rPr>
          <w:rFonts w:ascii="Times New Roman" w:hAnsi="Times New Roman" w:cs="Times New Roman"/>
          <w:b/>
          <w:sz w:val="28"/>
          <w:szCs w:val="28"/>
        </w:rPr>
        <w:t xml:space="preserve"> (тактовое действие)</w:t>
      </w:r>
      <w:bookmarkStart w:id="0" w:name="_GoBack"/>
      <w:bookmarkEnd w:id="0"/>
      <w:r w:rsidR="004870C9">
        <w:rPr>
          <w:rFonts w:ascii="Times New Roman" w:hAnsi="Times New Roman" w:cs="Times New Roman"/>
          <w:sz w:val="28"/>
          <w:szCs w:val="28"/>
        </w:rPr>
        <w:t>.</w:t>
      </w:r>
      <w:r w:rsidR="00BB0450">
        <w:rPr>
          <w:rFonts w:ascii="Times New Roman" w:hAnsi="Times New Roman" w:cs="Times New Roman"/>
          <w:sz w:val="28"/>
          <w:szCs w:val="28"/>
        </w:rPr>
        <w:t xml:space="preserve"> Пользователь может настраивать стартовые параметры симуляции – например, количество существ с определенными свойствами или свойства самой среды (свойства клеток поля). Пользователь может просматривать изменения состояния поля по ходу симуляции</w:t>
      </w:r>
      <w:r w:rsidR="004870C9">
        <w:rPr>
          <w:rFonts w:ascii="Times New Roman" w:hAnsi="Times New Roman" w:cs="Times New Roman"/>
          <w:sz w:val="28"/>
          <w:szCs w:val="28"/>
        </w:rPr>
        <w:t xml:space="preserve"> (после того, как программа обработает очередной такт, то есть все существа сделают какое-то действие в один и тот же момент времени)</w:t>
      </w:r>
      <w:r w:rsidR="00BB0450">
        <w:rPr>
          <w:rFonts w:ascii="Times New Roman" w:hAnsi="Times New Roman" w:cs="Times New Roman"/>
          <w:sz w:val="28"/>
          <w:szCs w:val="28"/>
        </w:rPr>
        <w:t xml:space="preserve">, вносить корректировки по своему усмотрению, получить </w:t>
      </w:r>
      <w:proofErr w:type="spellStart"/>
      <w:r w:rsidR="00BB0450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BB0450">
        <w:rPr>
          <w:rFonts w:ascii="Times New Roman" w:hAnsi="Times New Roman" w:cs="Times New Roman"/>
          <w:sz w:val="28"/>
          <w:szCs w:val="28"/>
        </w:rPr>
        <w:t>.</w:t>
      </w:r>
    </w:p>
    <w:p w:rsidR="00BB0450" w:rsidRDefault="00BB0450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возможных симуляций:</w:t>
      </w:r>
    </w:p>
    <w:p w:rsidR="00BB0450" w:rsidRPr="00DF17A9" w:rsidRDefault="00BB0450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DF17A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Элементарная</w:t>
      </w:r>
      <w:r w:rsidRPr="00DF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симуляция</w:t>
      </w:r>
      <w:r w:rsidRPr="00DF17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Elementary</w:t>
      </w:r>
      <w:r w:rsidRPr="00DF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DF17A9">
        <w:rPr>
          <w:rFonts w:ascii="Times New Roman" w:hAnsi="Times New Roman" w:cs="Times New Roman"/>
          <w:sz w:val="28"/>
          <w:szCs w:val="28"/>
        </w:rPr>
        <w:t>)</w:t>
      </w:r>
    </w:p>
    <w:p w:rsidR="00BB0450" w:rsidRDefault="00BB0450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расставляет</w:t>
      </w:r>
      <w:r w:rsidR="004870C9">
        <w:rPr>
          <w:rFonts w:ascii="Times New Roman" w:hAnsi="Times New Roman" w:cs="Times New Roman"/>
          <w:sz w:val="28"/>
          <w:szCs w:val="28"/>
        </w:rPr>
        <w:t xml:space="preserve"> на поле</w:t>
      </w:r>
      <w:r>
        <w:rPr>
          <w:rFonts w:ascii="Times New Roman" w:hAnsi="Times New Roman" w:cs="Times New Roman"/>
          <w:sz w:val="28"/>
          <w:szCs w:val="28"/>
        </w:rPr>
        <w:t xml:space="preserve"> несколько живых сущес</w:t>
      </w:r>
      <w:r w:rsidR="004870C9">
        <w:rPr>
          <w:rFonts w:ascii="Times New Roman" w:hAnsi="Times New Roman" w:cs="Times New Roman"/>
          <w:sz w:val="28"/>
          <w:szCs w:val="28"/>
        </w:rPr>
        <w:t>тв, занимающих по одной ячейке. Эти существа могут перейти на соседнюю клетку</w:t>
      </w:r>
      <w:r w:rsidR="00E11C6F">
        <w:rPr>
          <w:rFonts w:ascii="Times New Roman" w:hAnsi="Times New Roman" w:cs="Times New Roman"/>
          <w:sz w:val="28"/>
          <w:szCs w:val="28"/>
        </w:rPr>
        <w:t xml:space="preserve"> (соседними клетками будут все 8 клеток вокруг, в том числе по диагонали)</w:t>
      </w:r>
      <w:r w:rsidR="004870C9">
        <w:rPr>
          <w:rFonts w:ascii="Times New Roman" w:hAnsi="Times New Roman" w:cs="Times New Roman"/>
          <w:sz w:val="28"/>
          <w:szCs w:val="28"/>
        </w:rPr>
        <w:t>, съесть пищу в одной из соседних клеток, размножиться (потомок располагается в одной из соседних ячеек) или умереть. Каждое из этих действий занимает такт времени.</w:t>
      </w:r>
    </w:p>
    <w:p w:rsidR="00252B6B" w:rsidRDefault="00E11C6F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живое существо обладает таким показателем как энергия. Энергия представляет собой целое неотрицательное число и измеряется в условных единицах (у.е.). Каждое из действий затрачивает определенное количество энергии. Кроме того, каждый такт</w:t>
      </w:r>
      <w:r w:rsidR="00C835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 зависимости от выбранного действия</w:t>
      </w:r>
      <w:r w:rsidR="00C835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E58">
        <w:rPr>
          <w:rFonts w:ascii="Times New Roman" w:hAnsi="Times New Roman" w:cs="Times New Roman"/>
          <w:sz w:val="28"/>
          <w:szCs w:val="28"/>
        </w:rPr>
        <w:t xml:space="preserve">существо </w:t>
      </w:r>
      <w:r>
        <w:rPr>
          <w:rFonts w:ascii="Times New Roman" w:hAnsi="Times New Roman" w:cs="Times New Roman"/>
          <w:sz w:val="28"/>
          <w:szCs w:val="28"/>
        </w:rPr>
        <w:t xml:space="preserve">затрачивает энергию на поддержание жизнедеятельности.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Например, у существа в начале симуляции было 100 у.е. энергии. </w:t>
      </w:r>
      <w:r w:rsidR="00077E58">
        <w:rPr>
          <w:rFonts w:ascii="Times New Roman" w:hAnsi="Times New Roman" w:cs="Times New Roman"/>
          <w:sz w:val="28"/>
          <w:szCs w:val="28"/>
        </w:rPr>
        <w:t>Первым тактом существо переместилось в соседнюю ячейку и потеряло 10 единиц энергии – пять на само перемещение и пять для продолжения своей жизни. Вторым тактом существо размножилось и потеряло в сумме 25 единиц энергии – 20 на размножение и 5 единиц теряет постоянно. Третьим тактом существо съедает пищу и получает 15 единиц энергии, но теряет из них 5. Итого после трех тактов существо имеет 75 у.е. энергии. При потере всей энергии существо погибает.</w:t>
      </w:r>
      <w:r w:rsidR="00252B6B">
        <w:rPr>
          <w:rFonts w:ascii="Times New Roman" w:hAnsi="Times New Roman" w:cs="Times New Roman"/>
          <w:sz w:val="28"/>
          <w:szCs w:val="28"/>
        </w:rPr>
        <w:t xml:space="preserve"> Существо также гарантированно погибает после определенного количества тактов, проведенных на поле. После гибели существо убирается с поля.</w:t>
      </w:r>
    </w:p>
    <w:p w:rsidR="00252B6B" w:rsidRDefault="00252B6B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 для существ появляется случайным образом на поле пе</w:t>
      </w:r>
      <w:r w:rsidR="00C83539">
        <w:rPr>
          <w:rFonts w:ascii="Times New Roman" w:hAnsi="Times New Roman" w:cs="Times New Roman"/>
          <w:sz w:val="28"/>
          <w:szCs w:val="28"/>
        </w:rPr>
        <w:t xml:space="preserve">ред началом очередного такта и </w:t>
      </w:r>
      <w:r>
        <w:rPr>
          <w:rFonts w:ascii="Times New Roman" w:hAnsi="Times New Roman" w:cs="Times New Roman"/>
          <w:sz w:val="28"/>
          <w:szCs w:val="28"/>
        </w:rPr>
        <w:t>занимает одну клетку. Её количество</w:t>
      </w:r>
      <w:r w:rsidR="00C83539">
        <w:rPr>
          <w:rFonts w:ascii="Times New Roman" w:hAnsi="Times New Roman" w:cs="Times New Roman"/>
          <w:sz w:val="28"/>
          <w:szCs w:val="28"/>
        </w:rPr>
        <w:t xml:space="preserve"> и энергетическая ценность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3539">
        <w:rPr>
          <w:rFonts w:ascii="Times New Roman" w:hAnsi="Times New Roman" w:cs="Times New Roman"/>
          <w:sz w:val="28"/>
          <w:szCs w:val="28"/>
        </w:rPr>
        <w:t>фиксированы</w:t>
      </w:r>
      <w:proofErr w:type="gramEnd"/>
      <w:r w:rsidR="00C83539">
        <w:rPr>
          <w:rFonts w:ascii="Times New Roman" w:hAnsi="Times New Roman" w:cs="Times New Roman"/>
          <w:sz w:val="28"/>
          <w:szCs w:val="28"/>
        </w:rPr>
        <w:t>. Например, на поле должно быть 10 единиц еды. Существа за один такт съели 3 единицы. Перед началом следующего такта выбираются три случайные клетки, в которых размещается пища. При этом каждая клетка с едой может содержать, к примеру, 15 единиц энергии.</w:t>
      </w:r>
    </w:p>
    <w:p w:rsidR="00C83539" w:rsidRDefault="00C83539" w:rsidP="00C835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5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84E7C4" wp14:editId="2BBC23F8">
            <wp:simplePos x="0" y="0"/>
            <wp:positionH relativeFrom="column">
              <wp:posOffset>1653540</wp:posOffset>
            </wp:positionH>
            <wp:positionV relativeFrom="paragraph">
              <wp:posOffset>33020</wp:posOffset>
            </wp:positionV>
            <wp:extent cx="2314575" cy="33718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1. Начало элементарной симуляции</w:t>
      </w:r>
    </w:p>
    <w:p w:rsidR="00C83539" w:rsidRDefault="0015511D" w:rsidP="00C8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вид симуляции можно посмотреть на рисунках 1 и 2. Рисунок 1 иллюстрирует начало симуляции с четырьмя существами (синие пронумерованное квадраты) и одной единицей пищи (оранжевый квадрат). Каждое из существ совершает какое-то действие. На рисунке 2 представлено возможное состояние поля перед вторым тактом.</w:t>
      </w:r>
      <w:r w:rsidR="005D776F">
        <w:rPr>
          <w:rFonts w:ascii="Times New Roman" w:hAnsi="Times New Roman" w:cs="Times New Roman"/>
          <w:sz w:val="28"/>
          <w:szCs w:val="28"/>
        </w:rPr>
        <w:t xml:space="preserve"> Видно, что существо 1 </w:t>
      </w:r>
      <w:r w:rsidR="005D776F">
        <w:rPr>
          <w:rFonts w:ascii="Times New Roman" w:hAnsi="Times New Roman" w:cs="Times New Roman"/>
          <w:sz w:val="28"/>
          <w:szCs w:val="28"/>
        </w:rPr>
        <w:lastRenderedPageBreak/>
        <w:t>сделало потомка 5. Существо 2 съело пищу. Единица пищи восполнилась в случайном месте на поле. Существо 3 сдвинулось на клетку вправо.</w:t>
      </w:r>
    </w:p>
    <w:p w:rsidR="0015511D" w:rsidRDefault="005D776F" w:rsidP="005D7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7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0EA3385" wp14:editId="63C76C27">
            <wp:simplePos x="0" y="0"/>
            <wp:positionH relativeFrom="column">
              <wp:posOffset>1663065</wp:posOffset>
            </wp:positionH>
            <wp:positionV relativeFrom="paragraph">
              <wp:posOffset>-24765</wp:posOffset>
            </wp:positionV>
            <wp:extent cx="2276475" cy="33051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 Элементарная симуляция перед вторым тактом</w:t>
      </w:r>
    </w:p>
    <w:p w:rsidR="0015511D" w:rsidRDefault="005D776F" w:rsidP="00C8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Существо 4 погибло, так как время жизни превысило максимально допустимое число тактов.</w:t>
      </w:r>
    </w:p>
    <w:p w:rsidR="005D776F" w:rsidRDefault="005D776F" w:rsidP="00C8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настраивать следующие параметры существ (как перед началом симуляции, так и во время неё):</w:t>
      </w:r>
    </w:p>
    <w:p w:rsidR="005D776F" w:rsidRDefault="005D776F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жизни существ – в тактах</w:t>
      </w:r>
    </w:p>
    <w:p w:rsidR="00584140" w:rsidRDefault="00584140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 для поддержания жизнедеятельности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у.е. Отнимается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каждый такт жизни существа. При обнулении существо погибает.</w:t>
      </w:r>
    </w:p>
    <w:p w:rsidR="005D776F" w:rsidRDefault="005D776F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Энергия, </w:t>
      </w:r>
      <w:r w:rsidR="00584140">
        <w:rPr>
          <w:rFonts w:ascii="Times New Roman" w:hAnsi="Times New Roman" w:cs="Times New Roman"/>
          <w:sz w:val="28"/>
          <w:szCs w:val="28"/>
        </w:rPr>
        <w:t>отдаваемая потомку при размножении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у.е.</w:t>
      </w:r>
      <w:r w:rsidR="00584140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 w:rsidR="0058414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584140">
        <w:rPr>
          <w:rFonts w:ascii="Times New Roman" w:hAnsi="Times New Roman" w:cs="Times New Roman"/>
          <w:sz w:val="28"/>
          <w:szCs w:val="28"/>
        </w:rPr>
        <w:t xml:space="preserve"> существа меньше энергии, то размножения не происходит ни при каких условиях. При размножении эта энергия отнимается от текущей энергии существа</w:t>
      </w:r>
      <w:r w:rsidR="00CA5BA6">
        <w:rPr>
          <w:rFonts w:ascii="Times New Roman" w:hAnsi="Times New Roman" w:cs="Times New Roman"/>
          <w:sz w:val="28"/>
          <w:szCs w:val="28"/>
        </w:rPr>
        <w:t xml:space="preserve"> и передается потомку</w:t>
      </w:r>
      <w:r w:rsidR="00584140">
        <w:rPr>
          <w:rFonts w:ascii="Times New Roman" w:hAnsi="Times New Roman" w:cs="Times New Roman"/>
          <w:sz w:val="28"/>
          <w:szCs w:val="28"/>
        </w:rPr>
        <w:t>.</w:t>
      </w:r>
    </w:p>
    <w:p w:rsidR="005D776F" w:rsidRPr="00DF17A9" w:rsidRDefault="00584140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Шанс размножения – в процентах с точностью до десятых долей (от 0.0% до 100.0%). Срабатывает, если у существа достаточно энергии для размножения. Существу должно хватать энергии как минимум на три такта после размножения</w:t>
      </w:r>
      <w:r w:rsidR="00CA5BA6">
        <w:rPr>
          <w:rFonts w:ascii="Times New Roman" w:hAnsi="Times New Roman" w:cs="Times New Roman"/>
          <w:sz w:val="28"/>
          <w:szCs w:val="28"/>
        </w:rPr>
        <w:t xml:space="preserve"> (для поддержания жизнедеятельности и движений).</w:t>
      </w:r>
    </w:p>
    <w:p w:rsidR="00DF17A9" w:rsidRDefault="00DF17A9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Дальность зрения – за сколько ячеек существо может замечать еду. Если еда не обнаружена в пределах обозначенной дистанции, существо может переместиться в случайную клетку.</w:t>
      </w:r>
    </w:p>
    <w:p w:rsidR="00CA5BA6" w:rsidRDefault="00CA5BA6" w:rsidP="00CA5B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симуляции пользователь также задает стартовую энергию для существ, количество еды на поле и её энергию. </w:t>
      </w:r>
    </w:p>
    <w:p w:rsidR="00CA5BA6" w:rsidRPr="00CA5BA6" w:rsidRDefault="00CA5BA6" w:rsidP="00CA5B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смотреть на симуляцию непрерывно (такт за тактом), приостановить симуляцию для внесения изменений, посмотреть график зависимости количества существ от начала отсчета времени.</w:t>
      </w:r>
    </w:p>
    <w:sectPr w:rsidR="00CA5BA6" w:rsidRPr="00CA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F60"/>
    <w:multiLevelType w:val="hybridMultilevel"/>
    <w:tmpl w:val="701C6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64B29"/>
    <w:multiLevelType w:val="hybridMultilevel"/>
    <w:tmpl w:val="D93C4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C9"/>
    <w:rsid w:val="00077E58"/>
    <w:rsid w:val="00135CB8"/>
    <w:rsid w:val="0015511D"/>
    <w:rsid w:val="00252B6B"/>
    <w:rsid w:val="004757ED"/>
    <w:rsid w:val="004870C9"/>
    <w:rsid w:val="00584140"/>
    <w:rsid w:val="005D776F"/>
    <w:rsid w:val="00697426"/>
    <w:rsid w:val="009F05C9"/>
    <w:rsid w:val="00BB0450"/>
    <w:rsid w:val="00C83539"/>
    <w:rsid w:val="00CA5BA6"/>
    <w:rsid w:val="00D67F33"/>
    <w:rsid w:val="00DF17A9"/>
    <w:rsid w:val="00E11C6F"/>
    <w:rsid w:val="00E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Greck</dc:creator>
  <cp:lastModifiedBy>Greck</cp:lastModifiedBy>
  <cp:revision>7</cp:revision>
  <dcterms:created xsi:type="dcterms:W3CDTF">2023-06-19T13:30:00Z</dcterms:created>
  <dcterms:modified xsi:type="dcterms:W3CDTF">2023-06-24T16:37:00Z</dcterms:modified>
</cp:coreProperties>
</file>