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00C" w:rsidRPr="004E7D57" w:rsidRDefault="004E7D57">
      <w:pPr>
        <w:rPr>
          <w:sz w:val="44"/>
          <w:szCs w:val="44"/>
        </w:rPr>
      </w:pPr>
      <w:r w:rsidRPr="004E7D57">
        <w:rPr>
          <w:sz w:val="44"/>
          <w:szCs w:val="44"/>
        </w:rPr>
        <w:t>8/02/2026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Selection of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Filtering of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Data manipulation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Grouping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Selection sort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Bubble sort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Linear search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Binary search</w:t>
      </w:r>
      <w:bookmarkStart w:id="0" w:name="_GoBack"/>
      <w:bookmarkEnd w:id="0"/>
    </w:p>
    <w:sectPr w:rsidR="004E7D57" w:rsidRPr="004E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57446"/>
    <w:multiLevelType w:val="hybridMultilevel"/>
    <w:tmpl w:val="B89CE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D57"/>
    <w:rsid w:val="000C000C"/>
    <w:rsid w:val="004E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0E4C"/>
  <w15:chartTrackingRefBased/>
  <w15:docId w15:val="{05992DFC-C508-41A0-9FCC-260CFD2C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2026-02-10T04:43:00Z</dcterms:created>
  <dcterms:modified xsi:type="dcterms:W3CDTF">2026-02-10T04:45:00Z</dcterms:modified>
</cp:coreProperties>
</file>