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FB" w:rsidRPr="00D50ED4" w:rsidRDefault="00FF6EC0">
      <w:pPr>
        <w:pStyle w:val="Ttulo"/>
        <w:rPr>
          <w:lang w:val="pt-BR"/>
        </w:rPr>
      </w:pPr>
      <w:r w:rsidRPr="00D50ED4">
        <w:rPr>
          <w:lang w:val="pt-BR"/>
        </w:rPr>
        <w:t>Delineamento de Experimentos</w:t>
      </w:r>
    </w:p>
    <w:p w:rsidR="00B87CFB" w:rsidRPr="00D50ED4" w:rsidRDefault="00FF6EC0">
      <w:pPr>
        <w:pStyle w:val="Subttulo"/>
        <w:rPr>
          <w:lang w:val="pt-BR"/>
        </w:rPr>
      </w:pPr>
      <w:r w:rsidRPr="00D50ED4">
        <w:rPr>
          <w:lang w:val="pt-BR"/>
        </w:rPr>
        <w:t>Efeito de agrotóxicos na produção de laranjas - Análise</w:t>
      </w:r>
    </w:p>
    <w:p w:rsidR="00B87CFB" w:rsidRPr="00D50ED4" w:rsidRDefault="00FF6EC0">
      <w:pPr>
        <w:pStyle w:val="Author"/>
        <w:rPr>
          <w:lang w:val="pt-BR"/>
        </w:rPr>
      </w:pPr>
      <w:r w:rsidRPr="00D50ED4">
        <w:rPr>
          <w:lang w:val="pt-BR"/>
        </w:rPr>
        <w:t>Jonatha Azevedo/Leonardo Filgueira</w:t>
      </w:r>
    </w:p>
    <w:p w:rsidR="00B87CFB" w:rsidRPr="00D50ED4" w:rsidRDefault="00FF6EC0">
      <w:pPr>
        <w:pStyle w:val="Data"/>
        <w:rPr>
          <w:lang w:val="pt-BR"/>
        </w:rPr>
      </w:pPr>
      <w:r w:rsidRPr="00D50ED4">
        <w:rPr>
          <w:lang w:val="pt-BR"/>
        </w:rPr>
        <w:t>24 de abril de 2018</w:t>
      </w:r>
    </w:p>
    <w:p w:rsidR="00B87CFB" w:rsidRPr="00D50ED4" w:rsidRDefault="00FF6EC0">
      <w:pPr>
        <w:pStyle w:val="Ttulo2"/>
        <w:rPr>
          <w:lang w:val="pt-BR"/>
        </w:rPr>
      </w:pPr>
      <w:bookmarkStart w:id="0" w:name="descricao-do-experimento"/>
      <w:bookmarkEnd w:id="0"/>
      <w:r w:rsidRPr="00D50ED4">
        <w:rPr>
          <w:lang w:val="pt-BR"/>
        </w:rPr>
        <w:t>Descrição do experimento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Todo o plantio foi realizado numa área 2.197,97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D50ED4">
        <w:rPr>
          <w:lang w:val="pt-BR"/>
        </w:rPr>
        <w:t xml:space="preserve"> </w:t>
      </w:r>
      <w:r w:rsidRPr="00D50ED4">
        <w:rPr>
          <w:lang w:val="pt-BR"/>
        </w:rPr>
        <w:t>e divida em 3 estufas de mesmo tamanho (11,6 X 63.16) onde o solo, temperatura,umidade e irrigação foram tratados e controlados sob as mesmas condições. Cada semente foi plantada com uma distância de 2 metros uma da outra e as covas com abertura de 40 x 40</w:t>
      </w:r>
      <w:r w:rsidRPr="00D50ED4">
        <w:rPr>
          <w:lang w:val="pt-BR"/>
        </w:rPr>
        <w:t xml:space="preserve"> x 40 centímetros totalizando 100 sementes em cada estufa. Todas as sementes usadas foram do mesmo fabricante e plantadas no mesmo dia e hora. Em cada estufa, a mesma condição foi aplicada, sendo que, na primeira estufa não foi aplicado nenhum agrotóxico; </w:t>
      </w:r>
      <w:r w:rsidRPr="00D50ED4">
        <w:rPr>
          <w:lang w:val="pt-BR"/>
        </w:rPr>
        <w:t>na segunda estufa foi Ao final do experimento será comparado o peso total de laranjas em cada estufa.</w:t>
      </w:r>
    </w:p>
    <w:p w:rsidR="00B87CFB" w:rsidRPr="00D50ED4" w:rsidRDefault="00FF6EC0">
      <w:pPr>
        <w:pStyle w:val="Ttulo2"/>
        <w:rPr>
          <w:lang w:val="pt-BR"/>
        </w:rPr>
      </w:pPr>
      <w:bookmarkStart w:id="1" w:name="descricao-das-variaveis-medidas-no-objet"/>
      <w:bookmarkEnd w:id="1"/>
      <w:r w:rsidRPr="00D50ED4">
        <w:rPr>
          <w:lang w:val="pt-BR"/>
        </w:rPr>
        <w:t>Descrição das variáveis medidas no objeto de estudo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b/>
          <w:lang w:val="pt-BR"/>
        </w:rPr>
        <w:t>variável resposta</w:t>
      </w:r>
      <w:r w:rsidRPr="00D50ED4">
        <w:rPr>
          <w:lang w:val="pt-BR"/>
        </w:rPr>
        <w:t>: Peso total das laranjas (em Kg) por pé.</w:t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b/>
          <w:lang w:val="pt-BR"/>
        </w:rPr>
        <w:t>Fator</w:t>
      </w:r>
      <w:r w:rsidRPr="00D50ED4">
        <w:rPr>
          <w:lang w:val="pt-BR"/>
        </w:rPr>
        <w:t>: Grupo de utilização de agrotóxico</w:t>
      </w:r>
    </w:p>
    <w:p w:rsidR="00B87CFB" w:rsidRDefault="00FF6EC0">
      <w:pPr>
        <w:pStyle w:val="Corpodetexto"/>
      </w:pPr>
      <w:r>
        <w:rPr>
          <w:b/>
        </w:rPr>
        <w:t>Ní</w:t>
      </w:r>
      <w:r>
        <w:rPr>
          <w:b/>
        </w:rPr>
        <w:t>veis</w:t>
      </w:r>
      <w:r>
        <w:t>:</w:t>
      </w:r>
    </w:p>
    <w:p w:rsidR="00B87CFB" w:rsidRDefault="00FF6EC0">
      <w:pPr>
        <w:pStyle w:val="Compact"/>
        <w:numPr>
          <w:ilvl w:val="0"/>
          <w:numId w:val="3"/>
        </w:numPr>
      </w:pPr>
      <w:r>
        <w:t>1 = sem agrotóxico</w:t>
      </w:r>
    </w:p>
    <w:p w:rsidR="00B87CFB" w:rsidRPr="00D50ED4" w:rsidRDefault="00FF6EC0">
      <w:pPr>
        <w:pStyle w:val="Compact"/>
        <w:numPr>
          <w:ilvl w:val="0"/>
          <w:numId w:val="3"/>
        </w:numPr>
        <w:rPr>
          <w:lang w:val="pt-BR"/>
        </w:rPr>
      </w:pPr>
      <w:r w:rsidRPr="00D50ED4">
        <w:rPr>
          <w:lang w:val="pt-BR"/>
        </w:rPr>
        <w:t>2 = com metade da dose atualmente aplicada</w:t>
      </w:r>
    </w:p>
    <w:p w:rsidR="00B87CFB" w:rsidRDefault="00FF6EC0">
      <w:pPr>
        <w:pStyle w:val="Compact"/>
        <w:numPr>
          <w:ilvl w:val="0"/>
          <w:numId w:val="3"/>
        </w:numPr>
      </w:pPr>
      <w:r>
        <w:t>3 = com a dose atualmente aplicada</w:t>
      </w:r>
    </w:p>
    <w:p w:rsidR="00B87CFB" w:rsidRDefault="00FF6EC0">
      <w:pPr>
        <w:pStyle w:val="Ttulo2"/>
      </w:pPr>
      <w:bookmarkStart w:id="2" w:name="analise"/>
      <w:bookmarkEnd w:id="2"/>
      <w:r>
        <w:t>Análise</w:t>
      </w:r>
    </w:p>
    <w:p w:rsidR="00B87CFB" w:rsidRPr="00D50ED4" w:rsidRDefault="00FF6EC0">
      <w:pPr>
        <w:pStyle w:val="SourceCode"/>
        <w:rPr>
          <w:lang w:val="pt-BR"/>
        </w:rPr>
      </w:pPr>
      <w:r w:rsidRPr="00D50ED4">
        <w:rPr>
          <w:rStyle w:val="NormalTok"/>
          <w:lang w:val="pt-BR"/>
        </w:rPr>
        <w:t xml:space="preserve">base </w:t>
      </w:r>
      <w:r w:rsidRPr="00D50ED4">
        <w:rPr>
          <w:rStyle w:val="OperatorTok"/>
          <w:lang w:val="pt-BR"/>
        </w:rPr>
        <w:t>%&gt;%</w:t>
      </w:r>
      <w:r w:rsidRPr="00D50ED4">
        <w:rPr>
          <w:rStyle w:val="StringTok"/>
          <w:lang w:val="pt-BR"/>
        </w:rPr>
        <w:t xml:space="preserve">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</w:t>
      </w:r>
      <w:r w:rsidRPr="00D50ED4">
        <w:rPr>
          <w:rStyle w:val="KeywordTok"/>
          <w:lang w:val="pt-BR"/>
        </w:rPr>
        <w:t>mutate</w:t>
      </w:r>
      <w:r w:rsidRPr="00D50ED4">
        <w:rPr>
          <w:rStyle w:val="NormalTok"/>
          <w:lang w:val="pt-BR"/>
        </w:rPr>
        <w:t>(</w:t>
      </w:r>
      <w:r w:rsidRPr="00D50ED4">
        <w:rPr>
          <w:rStyle w:val="DataTypeTok"/>
          <w:lang w:val="pt-BR"/>
        </w:rPr>
        <w:t>ind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KeywordTok"/>
          <w:lang w:val="pt-BR"/>
        </w:rPr>
        <w:t>factor</w:t>
      </w:r>
      <w:r w:rsidRPr="00D50ED4">
        <w:rPr>
          <w:rStyle w:val="NormalTok"/>
          <w:lang w:val="pt-BR"/>
        </w:rPr>
        <w:t xml:space="preserve">(ind, </w:t>
      </w:r>
      <w:r w:rsidRPr="00D50ED4">
        <w:rPr>
          <w:lang w:val="pt-BR"/>
        </w:rPr>
        <w:br/>
      </w:r>
      <w:r w:rsidRPr="00D50ED4">
        <w:rPr>
          <w:rStyle w:val="NormalTok"/>
          <w:lang w:val="pt-BR"/>
        </w:rPr>
        <w:t xml:space="preserve">                      </w:t>
      </w:r>
      <w:r w:rsidRPr="00D50ED4">
        <w:rPr>
          <w:rStyle w:val="DataTypeTok"/>
          <w:lang w:val="pt-BR"/>
        </w:rPr>
        <w:t>labels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KeywordTok"/>
          <w:lang w:val="pt-BR"/>
        </w:rPr>
        <w:t>c</w:t>
      </w:r>
      <w:r w:rsidRPr="00D50ED4">
        <w:rPr>
          <w:rStyle w:val="NormalTok"/>
          <w:lang w:val="pt-BR"/>
        </w:rPr>
        <w:t>(</w:t>
      </w:r>
      <w:r w:rsidRPr="00D50ED4">
        <w:rPr>
          <w:rStyle w:val="StringTok"/>
          <w:lang w:val="pt-BR"/>
        </w:rPr>
        <w:t>"Sem agrotóxico", "</w:t>
      </w:r>
      <w:r w:rsidRPr="00D50ED4">
        <w:rPr>
          <w:rStyle w:val="NormalTok"/>
          <w:lang w:val="pt-BR"/>
        </w:rPr>
        <w:t>Metade da dose atualmente aplicada</w:t>
      </w:r>
      <w:r w:rsidRPr="00D50ED4">
        <w:rPr>
          <w:rStyle w:val="StringTok"/>
          <w:lang w:val="pt-BR"/>
        </w:rPr>
        <w:t>",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                </w:t>
      </w:r>
      <w:r w:rsidRPr="00D50ED4">
        <w:rPr>
          <w:rStyle w:val="StringTok"/>
          <w:lang w:val="pt-BR"/>
        </w:rPr>
        <w:t xml:space="preserve">               "</w:t>
      </w:r>
      <w:r w:rsidRPr="00D50ED4">
        <w:rPr>
          <w:rStyle w:val="NormalTok"/>
          <w:lang w:val="pt-BR"/>
        </w:rPr>
        <w:t>Dose atualmente aplicada</w:t>
      </w:r>
      <w:r w:rsidRPr="00D50ED4">
        <w:rPr>
          <w:rStyle w:val="StringTok"/>
          <w:lang w:val="pt-BR"/>
        </w:rPr>
        <w:t xml:space="preserve">"))) %&gt;%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ggplot(aes(x = ind, y = pesos)) +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geom_boxplot(fill = "</w:t>
      </w:r>
      <w:r w:rsidRPr="00D50ED4">
        <w:rPr>
          <w:rStyle w:val="NormalTok"/>
          <w:lang w:val="pt-BR"/>
        </w:rPr>
        <w:t>steelblue</w:t>
      </w:r>
      <w:r w:rsidRPr="00D50ED4">
        <w:rPr>
          <w:rStyle w:val="StringTok"/>
          <w:lang w:val="pt-BR"/>
        </w:rPr>
        <w:t xml:space="preserve">") +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theme_bw() +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labs(x = "</w:t>
      </w:r>
      <w:r w:rsidRPr="00D50ED4">
        <w:rPr>
          <w:rStyle w:val="NormalTok"/>
          <w:lang w:val="pt-BR"/>
        </w:rPr>
        <w:t xml:space="preserve">Uso de agrotóxico", </w:t>
      </w:r>
      <w:r w:rsidRPr="00D50ED4">
        <w:rPr>
          <w:rStyle w:val="DataTypeTok"/>
          <w:lang w:val="pt-BR"/>
        </w:rPr>
        <w:t>y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StringTok"/>
          <w:lang w:val="pt-BR"/>
        </w:rPr>
        <w:t>"Peso das laranjas"</w:t>
      </w:r>
      <w:r w:rsidRPr="00D50ED4">
        <w:rPr>
          <w:rStyle w:val="NormalTok"/>
          <w:lang w:val="pt-BR"/>
        </w:rPr>
        <w:t xml:space="preserve">) </w:t>
      </w:r>
      <w:r w:rsidRPr="00D50ED4">
        <w:rPr>
          <w:rStyle w:val="OperatorTok"/>
          <w:lang w:val="pt-BR"/>
        </w:rPr>
        <w:t>+</w:t>
      </w:r>
      <w:r w:rsidRPr="00D50ED4">
        <w:rPr>
          <w:rStyle w:val="StringTok"/>
          <w:lang w:val="pt-BR"/>
        </w:rPr>
        <w:t xml:space="preserve">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</w:t>
      </w:r>
      <w:r w:rsidRPr="00D50ED4">
        <w:rPr>
          <w:rStyle w:val="KeywordTok"/>
          <w:lang w:val="pt-BR"/>
        </w:rPr>
        <w:t>scale_x_discrete</w:t>
      </w:r>
      <w:r w:rsidRPr="00D50ED4">
        <w:rPr>
          <w:rStyle w:val="NormalTok"/>
          <w:lang w:val="pt-BR"/>
        </w:rPr>
        <w:t>(</w:t>
      </w:r>
      <w:r w:rsidRPr="00D50ED4">
        <w:rPr>
          <w:rStyle w:val="DataTypeTok"/>
          <w:lang w:val="pt-BR"/>
        </w:rPr>
        <w:t>labels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ControlFlowTok"/>
          <w:lang w:val="pt-BR"/>
        </w:rPr>
        <w:t>function</w:t>
      </w:r>
      <w:r w:rsidRPr="00D50ED4">
        <w:rPr>
          <w:rStyle w:val="NormalTok"/>
          <w:lang w:val="pt-BR"/>
        </w:rPr>
        <w:t xml:space="preserve">(x) </w:t>
      </w:r>
      <w:r w:rsidRPr="00D50ED4">
        <w:rPr>
          <w:rStyle w:val="KeywordTok"/>
          <w:lang w:val="pt-BR"/>
        </w:rPr>
        <w:t>str_wrap</w:t>
      </w:r>
      <w:r w:rsidRPr="00D50ED4">
        <w:rPr>
          <w:rStyle w:val="NormalTok"/>
          <w:lang w:val="pt-BR"/>
        </w:rPr>
        <w:t xml:space="preserve">(x, </w:t>
      </w:r>
      <w:r w:rsidRPr="00D50ED4">
        <w:rPr>
          <w:rStyle w:val="DataTypeTok"/>
          <w:lang w:val="pt-BR"/>
        </w:rPr>
        <w:t>wid</w:t>
      </w:r>
      <w:r w:rsidRPr="00D50ED4">
        <w:rPr>
          <w:rStyle w:val="DataTypeTok"/>
          <w:lang w:val="pt-BR"/>
        </w:rPr>
        <w:t>th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DecValTok"/>
          <w:lang w:val="pt-BR"/>
        </w:rPr>
        <w:t>15</w:t>
      </w:r>
      <w:r w:rsidRPr="00D50ED4">
        <w:rPr>
          <w:rStyle w:val="NormalTok"/>
          <w:lang w:val="pt-BR"/>
        </w:rPr>
        <w:t>))</w:t>
      </w:r>
    </w:p>
    <w:p w:rsidR="00B87CFB" w:rsidRDefault="00FF6EC0" w:rsidP="00D50ED4">
      <w:pPr>
        <w:pStyle w:val="FirstParagraph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e_relatorio_do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FB" w:rsidRPr="00D50ED4" w:rsidRDefault="00FF6EC0">
      <w:pPr>
        <w:pStyle w:val="SourceCode"/>
        <w:rPr>
          <w:lang w:val="pt-BR"/>
        </w:rPr>
      </w:pPr>
      <w:r w:rsidRPr="00D50ED4">
        <w:rPr>
          <w:rStyle w:val="NormalTok"/>
          <w:lang w:val="pt-BR"/>
        </w:rPr>
        <w:t xml:space="preserve">base </w:t>
      </w:r>
      <w:r w:rsidRPr="00D50ED4">
        <w:rPr>
          <w:rStyle w:val="OperatorTok"/>
          <w:lang w:val="pt-BR"/>
        </w:rPr>
        <w:t>%&gt;%</w:t>
      </w:r>
      <w:r w:rsidRPr="00D50ED4">
        <w:rPr>
          <w:rStyle w:val="StringTok"/>
          <w:lang w:val="pt-BR"/>
        </w:rPr>
        <w:t xml:space="preserve">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</w:t>
      </w:r>
      <w:r w:rsidRPr="00D50ED4">
        <w:rPr>
          <w:rStyle w:val="KeywordTok"/>
          <w:lang w:val="pt-BR"/>
        </w:rPr>
        <w:t>mutate</w:t>
      </w:r>
      <w:r w:rsidRPr="00D50ED4">
        <w:rPr>
          <w:rStyle w:val="NormalTok"/>
          <w:lang w:val="pt-BR"/>
        </w:rPr>
        <w:t>(</w:t>
      </w:r>
      <w:r w:rsidRPr="00D50ED4">
        <w:rPr>
          <w:rStyle w:val="DataTypeTok"/>
          <w:lang w:val="pt-BR"/>
        </w:rPr>
        <w:t>ind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KeywordTok"/>
          <w:lang w:val="pt-BR"/>
        </w:rPr>
        <w:t>factor</w:t>
      </w:r>
      <w:r w:rsidRPr="00D50ED4">
        <w:rPr>
          <w:rStyle w:val="NormalTok"/>
          <w:lang w:val="pt-BR"/>
        </w:rPr>
        <w:t xml:space="preserve">(ind, </w:t>
      </w:r>
      <w:r w:rsidRPr="00D50ED4">
        <w:rPr>
          <w:lang w:val="pt-BR"/>
        </w:rPr>
        <w:br/>
      </w:r>
      <w:r w:rsidRPr="00D50ED4">
        <w:rPr>
          <w:rStyle w:val="NormalTok"/>
          <w:lang w:val="pt-BR"/>
        </w:rPr>
        <w:t xml:space="preserve">                      </w:t>
      </w:r>
      <w:r w:rsidRPr="00D50ED4">
        <w:rPr>
          <w:rStyle w:val="DataTypeTok"/>
          <w:lang w:val="pt-BR"/>
        </w:rPr>
        <w:t>labels =</w:t>
      </w:r>
      <w:r w:rsidRPr="00D50ED4">
        <w:rPr>
          <w:rStyle w:val="NormalTok"/>
          <w:lang w:val="pt-BR"/>
        </w:rPr>
        <w:t xml:space="preserve"> </w:t>
      </w:r>
      <w:r w:rsidRPr="00D50ED4">
        <w:rPr>
          <w:rStyle w:val="KeywordTok"/>
          <w:lang w:val="pt-BR"/>
        </w:rPr>
        <w:t>c</w:t>
      </w:r>
      <w:r w:rsidRPr="00D50ED4">
        <w:rPr>
          <w:rStyle w:val="NormalTok"/>
          <w:lang w:val="pt-BR"/>
        </w:rPr>
        <w:t>(</w:t>
      </w:r>
      <w:r w:rsidRPr="00D50ED4">
        <w:rPr>
          <w:rStyle w:val="StringTok"/>
          <w:lang w:val="pt-BR"/>
        </w:rPr>
        <w:t>"Sem agrotóxico", "</w:t>
      </w:r>
      <w:r w:rsidRPr="00D50ED4">
        <w:rPr>
          <w:rStyle w:val="NormalTok"/>
          <w:lang w:val="pt-BR"/>
        </w:rPr>
        <w:t>Metade da dose atualmente aplicada</w:t>
      </w:r>
      <w:r w:rsidRPr="00D50ED4">
        <w:rPr>
          <w:rStyle w:val="StringTok"/>
          <w:lang w:val="pt-BR"/>
        </w:rPr>
        <w:t>",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                               "</w:t>
      </w:r>
      <w:r w:rsidRPr="00D50ED4">
        <w:rPr>
          <w:rStyle w:val="NormalTok"/>
          <w:lang w:val="pt-BR"/>
        </w:rPr>
        <w:t>Dose atualmente aplicada</w:t>
      </w:r>
      <w:r w:rsidRPr="00D50ED4">
        <w:rPr>
          <w:rStyle w:val="StringTok"/>
          <w:lang w:val="pt-BR"/>
        </w:rPr>
        <w:t xml:space="preserve">"))) %&gt;%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ggplot(aes(x = pesos, fill = ind)) +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geom_histogram(binwidth=.7, alpha=0.5, position="</w:t>
      </w:r>
      <w:r w:rsidRPr="00D50ED4">
        <w:rPr>
          <w:rStyle w:val="NormalTok"/>
          <w:lang w:val="pt-BR"/>
        </w:rPr>
        <w:t>identity</w:t>
      </w:r>
      <w:r w:rsidRPr="00D50ED4">
        <w:rPr>
          <w:rStyle w:val="StringTok"/>
          <w:lang w:val="pt-BR"/>
        </w:rPr>
        <w:t xml:space="preserve">") + </w:t>
      </w:r>
      <w:r w:rsidRPr="00D50ED4">
        <w:rPr>
          <w:lang w:val="pt-BR"/>
        </w:rPr>
        <w:br/>
      </w:r>
      <w:r w:rsidRPr="00D50ED4">
        <w:rPr>
          <w:rStyle w:val="StringTok"/>
          <w:lang w:val="pt-BR"/>
        </w:rPr>
        <w:t xml:space="preserve">  theme_bw()</w:t>
      </w:r>
    </w:p>
    <w:p w:rsidR="00B87CFB" w:rsidRDefault="00FF6EC0" w:rsidP="00D50ED4">
      <w:pPr>
        <w:pStyle w:val="FirstParagraph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e_relatorio_do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>Para os testes aplicados em seguida, utilizamos um nível de significância estatística de 5%.</w:t>
      </w:r>
    </w:p>
    <w:p w:rsidR="00B87CFB" w:rsidRPr="00D50ED4" w:rsidRDefault="00FF6EC0">
      <w:pPr>
        <w:pStyle w:val="Ttulo4"/>
        <w:rPr>
          <w:lang w:val="pt-BR"/>
        </w:rPr>
      </w:pPr>
      <w:bookmarkStart w:id="3" w:name="tese-para-detectar-normalidade-shapiro"/>
      <w:bookmarkEnd w:id="3"/>
      <w:r w:rsidRPr="00D50ED4">
        <w:rPr>
          <w:lang w:val="pt-BR"/>
        </w:rPr>
        <w:t>Tese para detectar normalidade (Shapiro)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 xml:space="preserve">Primeiro para o tratamento </w:t>
      </w:r>
      <w:r w:rsidRPr="00D50ED4">
        <w:rPr>
          <w:b/>
          <w:lang w:val="pt-BR"/>
        </w:rPr>
        <w:t>sem agrotóxicos</w:t>
      </w:r>
      <w:r w:rsidRPr="00D50ED4">
        <w:rPr>
          <w:lang w:val="pt-BR"/>
        </w:rPr>
        <w:t xml:space="preserve"> (</w:t>
      </w:r>
      <w:r w:rsidRPr="00D50ED4">
        <w:rPr>
          <w:i/>
          <w:lang w:val="pt-BR"/>
        </w:rPr>
        <w:t>nível 1</w:t>
      </w:r>
      <w:r w:rsidRPr="00D50ED4">
        <w:rPr>
          <w:lang w:val="pt-BR"/>
        </w:rPr>
        <w:t>):</w:t>
      </w:r>
    </w:p>
    <w:p w:rsidR="00B87CFB" w:rsidRDefault="00FF6EC0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(pesos)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shapiro.test</w:t>
      </w:r>
      <w:r>
        <w:rPr>
          <w:rStyle w:val="NormalTok"/>
        </w:rPr>
        <w:t>()</w:t>
      </w:r>
    </w:p>
    <w:p w:rsidR="00B87CFB" w:rsidRPr="00D50ED4" w:rsidRDefault="00FF6EC0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 w:rsidRPr="00D50ED4">
        <w:rPr>
          <w:rStyle w:val="VerbatimChar"/>
          <w:lang w:val="pt-BR"/>
        </w:rPr>
        <w:t>## W = 0.9956, p-value = 0.9876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 xml:space="preserve">Com o p-valor de </w:t>
      </w:r>
      <w:r w:rsidRPr="00D50ED4">
        <w:rPr>
          <w:rStyle w:val="VerbatimChar"/>
          <w:lang w:val="pt-BR"/>
        </w:rPr>
        <w:t>0.988</w:t>
      </w:r>
      <w:r w:rsidRPr="00D50ED4">
        <w:rPr>
          <w:lang w:val="pt-BR"/>
        </w:rPr>
        <w:t xml:space="preserve"> </w:t>
      </w:r>
      <w:r w:rsidRPr="00D50ED4">
        <w:rPr>
          <w:lang w:val="pt-BR"/>
        </w:rPr>
        <w:t>não rejeitamos a hipótese de normalidade dos dados para o tratamento do nível 1.</w:t>
      </w:r>
    </w:p>
    <w:p w:rsidR="00B87CFB" w:rsidRDefault="00FF6EC0" w:rsidP="00D50ED4">
      <w:pPr>
        <w:pStyle w:val="Corpodetexto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e_relatorio_do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 xml:space="preserve">Em seguida para o tratamento com </w:t>
      </w:r>
      <w:r w:rsidRPr="00D50ED4">
        <w:rPr>
          <w:b/>
          <w:lang w:val="pt-BR"/>
        </w:rPr>
        <w:t>metade da dose atualmente aplicada</w:t>
      </w:r>
      <w:r w:rsidRPr="00D50ED4">
        <w:rPr>
          <w:lang w:val="pt-BR"/>
        </w:rPr>
        <w:t xml:space="preserve"> (</w:t>
      </w:r>
      <w:r w:rsidRPr="00D50ED4">
        <w:rPr>
          <w:i/>
          <w:lang w:val="pt-BR"/>
        </w:rPr>
        <w:t>nível 2</w:t>
      </w:r>
      <w:r w:rsidRPr="00D50ED4">
        <w:rPr>
          <w:lang w:val="pt-BR"/>
        </w:rPr>
        <w:t>):</w:t>
      </w:r>
    </w:p>
    <w:p w:rsidR="00B87CFB" w:rsidRDefault="00FF6EC0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(pesos)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shapiro.test</w:t>
      </w:r>
      <w:r>
        <w:rPr>
          <w:rStyle w:val="NormalTok"/>
        </w:rPr>
        <w:t>()</w:t>
      </w:r>
    </w:p>
    <w:p w:rsidR="00B87CFB" w:rsidRPr="00D50ED4" w:rsidRDefault="00FF6EC0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 w:rsidRPr="00D50ED4">
        <w:rPr>
          <w:rStyle w:val="VerbatimChar"/>
          <w:lang w:val="pt-BR"/>
        </w:rPr>
        <w:t>## W = 0.97431, p-value = 0.04763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 xml:space="preserve">Com o p-valor de </w:t>
      </w:r>
      <w:r w:rsidRPr="00D50ED4">
        <w:rPr>
          <w:rStyle w:val="VerbatimChar"/>
          <w:lang w:val="pt-BR"/>
        </w:rPr>
        <w:t>0.048</w:t>
      </w:r>
      <w:r w:rsidRPr="00D50ED4">
        <w:rPr>
          <w:lang w:val="pt-BR"/>
        </w:rPr>
        <w:t xml:space="preserve"> rejeitamos a hipótese de normalidade dos dados para o tratamento do nível 2.</w:t>
      </w:r>
    </w:p>
    <w:p w:rsidR="00B87CFB" w:rsidRDefault="00FF6EC0" w:rsidP="00D50ED4">
      <w:pPr>
        <w:pStyle w:val="Corpodetexto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e_relatorio_do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 xml:space="preserve">Por fim, para o tratamento com a </w:t>
      </w:r>
      <w:r w:rsidRPr="00D50ED4">
        <w:rPr>
          <w:b/>
          <w:lang w:val="pt-BR"/>
        </w:rPr>
        <w:t>dose atualmente aplicada</w:t>
      </w:r>
      <w:r w:rsidRPr="00D50ED4">
        <w:rPr>
          <w:lang w:val="pt-BR"/>
        </w:rPr>
        <w:t xml:space="preserve"> (</w:t>
      </w:r>
      <w:r w:rsidRPr="00D50ED4">
        <w:rPr>
          <w:i/>
          <w:lang w:val="pt-BR"/>
        </w:rPr>
        <w:t>nível 3</w:t>
      </w:r>
      <w:r w:rsidRPr="00D50ED4">
        <w:rPr>
          <w:lang w:val="pt-BR"/>
        </w:rPr>
        <w:t>)</w:t>
      </w:r>
    </w:p>
    <w:p w:rsidR="00B87CFB" w:rsidRDefault="00FF6EC0">
      <w:pPr>
        <w:pStyle w:val="SourceCode"/>
      </w:pPr>
      <w:r>
        <w:rPr>
          <w:rStyle w:val="NormalTok"/>
        </w:rPr>
        <w:t>base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(pesos)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shapiro.test</w:t>
      </w:r>
      <w:r>
        <w:rPr>
          <w:rStyle w:val="NormalTok"/>
        </w:rPr>
        <w:t>()</w:t>
      </w:r>
    </w:p>
    <w:p w:rsidR="00B87CFB" w:rsidRPr="00D50ED4" w:rsidRDefault="00FF6EC0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 w:rsidRPr="00D50ED4">
        <w:rPr>
          <w:rStyle w:val="VerbatimChar"/>
          <w:lang w:val="pt-BR"/>
        </w:rPr>
        <w:t>## W = 0.98893, p-value = 0.5793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 xml:space="preserve">Com o p-valor de </w:t>
      </w:r>
      <w:r w:rsidRPr="00D50ED4">
        <w:rPr>
          <w:rStyle w:val="VerbatimChar"/>
          <w:lang w:val="pt-BR"/>
        </w:rPr>
        <w:t>0.579</w:t>
      </w:r>
      <w:r w:rsidRPr="00D50ED4">
        <w:rPr>
          <w:lang w:val="pt-BR"/>
        </w:rPr>
        <w:t xml:space="preserve"> não rejeitamos a hipótese de normalidade dos dados para o tratamento do nível 3.</w:t>
      </w:r>
    </w:p>
    <w:p w:rsidR="00B87CFB" w:rsidRDefault="00FF6EC0" w:rsidP="00D50ED4">
      <w:pPr>
        <w:pStyle w:val="Corpodetexto"/>
        <w:jc w:val="center"/>
      </w:pPr>
      <w:bookmarkStart w:id="4" w:name="_GoBack"/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e_relatorio_do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>Com essa configuração, ao nível de significância estatística de 5 %, que a hipótese de normalidade da ANOVA foi violada. Logo, precisamos de uma abordagem não paramétrica para o experimento.</w:t>
      </w:r>
    </w:p>
    <w:p w:rsidR="00B87CFB" w:rsidRPr="00D50ED4" w:rsidRDefault="00FF6EC0">
      <w:pPr>
        <w:pStyle w:val="Ttulo4"/>
        <w:rPr>
          <w:lang w:val="pt-BR"/>
        </w:rPr>
      </w:pPr>
      <w:bookmarkStart w:id="5" w:name="teste-de-kruskal"/>
      <w:bookmarkEnd w:id="5"/>
      <w:r w:rsidRPr="00D50ED4">
        <w:rPr>
          <w:lang w:val="pt-BR"/>
        </w:rPr>
        <w:t>Teste de kruskal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Verificamos se os níveis representados, possuie</w:t>
      </w:r>
      <w:r w:rsidRPr="00D50ED4">
        <w:rPr>
          <w:lang w:val="pt-BR"/>
        </w:rPr>
        <w:t>m a mesma distribuição (hipótese nula). O teste de Kruskal é uma extensão do teste de Wilcoxon, que seá também utilizado na análise.</w:t>
      </w:r>
    </w:p>
    <w:p w:rsidR="00B87CFB" w:rsidRDefault="00FF6EC0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(pesos</w:t>
      </w:r>
      <w:r>
        <w:rPr>
          <w:rStyle w:val="OperatorTok"/>
        </w:rPr>
        <w:t>~</w:t>
      </w:r>
      <w:r>
        <w:rPr>
          <w:rStyle w:val="NormalTok"/>
        </w:rPr>
        <w:t xml:space="preserve">ind, </w:t>
      </w:r>
      <w:r>
        <w:rPr>
          <w:rStyle w:val="DataTypeTok"/>
        </w:rPr>
        <w:t>data =</w:t>
      </w:r>
      <w:r>
        <w:rPr>
          <w:rStyle w:val="NormalTok"/>
        </w:rPr>
        <w:t xml:space="preserve"> base)</w:t>
      </w:r>
    </w:p>
    <w:p w:rsidR="00B87CFB" w:rsidRDefault="00FF6E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pesos by ind</w:t>
      </w:r>
      <w:r>
        <w:br/>
      </w:r>
      <w:r>
        <w:rPr>
          <w:rStyle w:val="VerbatimChar"/>
        </w:rPr>
        <w:t>## Kruskal-Wallis chi-</w:t>
      </w:r>
      <w:r>
        <w:rPr>
          <w:rStyle w:val="VerbatimChar"/>
        </w:rPr>
        <w:t>squared = 161.3, df = 2, p-value &lt; 2.2e-16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com o p-valor de muito a baixo do nível de significância, rejeitamos a hipótese nula (distribuições iguais) para o teste de Kruskal. Em seguida, o teste de wilcox par-a-par.</w:t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 xml:space="preserve">Comparando o </w:t>
      </w:r>
      <w:r w:rsidRPr="00D50ED4">
        <w:rPr>
          <w:b/>
          <w:lang w:val="pt-BR"/>
        </w:rPr>
        <w:t>nível 1</w:t>
      </w:r>
      <w:r w:rsidRPr="00D50ED4">
        <w:rPr>
          <w:lang w:val="pt-BR"/>
        </w:rPr>
        <w:t xml:space="preserve"> (sem agrotóxico) e</w:t>
      </w:r>
      <w:r w:rsidRPr="00D50ED4">
        <w:rPr>
          <w:lang w:val="pt-BR"/>
        </w:rPr>
        <w:t xml:space="preserve"> o </w:t>
      </w:r>
      <w:r w:rsidRPr="00D50ED4">
        <w:rPr>
          <w:b/>
          <w:lang w:val="pt-BR"/>
        </w:rPr>
        <w:t>nível 2</w:t>
      </w:r>
      <w:r w:rsidRPr="00D50ED4">
        <w:rPr>
          <w:lang w:val="pt-BR"/>
        </w:rPr>
        <w:t xml:space="preserve"> (metade da dose aplicada):</w:t>
      </w:r>
    </w:p>
    <w:p w:rsidR="00B87CFB" w:rsidRPr="00D50ED4" w:rsidRDefault="00FF6EC0">
      <w:pPr>
        <w:pStyle w:val="SourceCode"/>
        <w:rPr>
          <w:lang w:val="pt-BR"/>
        </w:rPr>
      </w:pPr>
      <w:r w:rsidRPr="00D50ED4">
        <w:rPr>
          <w:rStyle w:val="KeywordTok"/>
          <w:lang w:val="pt-BR"/>
        </w:rPr>
        <w:t>wilcox.test</w:t>
      </w:r>
      <w:r w:rsidRPr="00D50ED4">
        <w:rPr>
          <w:rStyle w:val="NormalTok"/>
          <w:lang w:val="pt-BR"/>
        </w:rPr>
        <w:t>(base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1</w:t>
      </w:r>
      <w:r w:rsidRPr="00D50ED4">
        <w:rPr>
          <w:rStyle w:val="NormalTok"/>
          <w:lang w:val="pt-BR"/>
        </w:rPr>
        <w:t>], 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2</w:t>
      </w:r>
      <w:r w:rsidRPr="00D50ED4">
        <w:rPr>
          <w:rStyle w:val="NormalTok"/>
          <w:lang w:val="pt-BR"/>
        </w:rPr>
        <w:t>])</w:t>
      </w:r>
    </w:p>
    <w:p w:rsidR="00B87CFB" w:rsidRDefault="00FF6E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base$pesos[base$ind == 1] and base$pesos[base$ind == 2]</w:t>
      </w:r>
      <w:r>
        <w:br/>
      </w:r>
      <w:r>
        <w:rPr>
          <w:rStyle w:val="VerbatimChar"/>
        </w:rPr>
        <w:t>## W = 4861, p-value = 0</w:t>
      </w:r>
      <w:r>
        <w:rPr>
          <w:rStyle w:val="VerbatimChar"/>
        </w:rPr>
        <w:t>.7351</w:t>
      </w:r>
      <w:r>
        <w:br/>
      </w:r>
      <w:r>
        <w:rPr>
          <w:rStyle w:val="VerbatimChar"/>
        </w:rPr>
        <w:t>## alternative hypothesis: true location shift is not equal to 0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Vemos que as distribuições não diferem.</w:t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 xml:space="preserve">Comparando o </w:t>
      </w:r>
      <w:r w:rsidRPr="00D50ED4">
        <w:rPr>
          <w:b/>
          <w:lang w:val="pt-BR"/>
        </w:rPr>
        <w:t>nível 1</w:t>
      </w:r>
      <w:r w:rsidRPr="00D50ED4">
        <w:rPr>
          <w:lang w:val="pt-BR"/>
        </w:rPr>
        <w:t xml:space="preserve"> (sem agrotóxico) e o </w:t>
      </w:r>
      <w:r w:rsidRPr="00D50ED4">
        <w:rPr>
          <w:b/>
          <w:lang w:val="pt-BR"/>
        </w:rPr>
        <w:t>nível 3</w:t>
      </w:r>
      <w:r w:rsidRPr="00D50ED4">
        <w:rPr>
          <w:lang w:val="pt-BR"/>
        </w:rPr>
        <w:t xml:space="preserve"> (dose total aplicada):</w:t>
      </w:r>
    </w:p>
    <w:p w:rsidR="00B87CFB" w:rsidRPr="00D50ED4" w:rsidRDefault="00FF6EC0">
      <w:pPr>
        <w:pStyle w:val="SourceCode"/>
        <w:rPr>
          <w:lang w:val="pt-BR"/>
        </w:rPr>
      </w:pPr>
      <w:r w:rsidRPr="00D50ED4">
        <w:rPr>
          <w:rStyle w:val="KeywordTok"/>
          <w:lang w:val="pt-BR"/>
        </w:rPr>
        <w:t>wilcox.test</w:t>
      </w:r>
      <w:r w:rsidRPr="00D50ED4">
        <w:rPr>
          <w:rStyle w:val="NormalTok"/>
          <w:lang w:val="pt-BR"/>
        </w:rPr>
        <w:t>(base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1</w:t>
      </w:r>
      <w:r w:rsidRPr="00D50ED4">
        <w:rPr>
          <w:rStyle w:val="NormalTok"/>
          <w:lang w:val="pt-BR"/>
        </w:rPr>
        <w:t>], 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3</w:t>
      </w:r>
      <w:r w:rsidRPr="00D50ED4">
        <w:rPr>
          <w:rStyle w:val="NormalTok"/>
          <w:lang w:val="pt-BR"/>
        </w:rPr>
        <w:t>])</w:t>
      </w:r>
    </w:p>
    <w:p w:rsidR="00B87CFB" w:rsidRDefault="00FF6E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base$pesos[base$ind == 1] and base$pesos[base$ind == 3]</w:t>
      </w:r>
      <w:r>
        <w:br/>
      </w:r>
      <w:r>
        <w:rPr>
          <w:rStyle w:val="VerbatimChar"/>
        </w:rPr>
        <w:t>## W = 426,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As distribuições diferem.</w:t>
      </w:r>
    </w:p>
    <w:p w:rsidR="00B87CFB" w:rsidRPr="00D50ED4" w:rsidRDefault="00FF6EC0">
      <w:pPr>
        <w:pStyle w:val="Corpodetexto"/>
        <w:rPr>
          <w:lang w:val="pt-BR"/>
        </w:rPr>
      </w:pPr>
      <w:r w:rsidRPr="00D50ED4">
        <w:rPr>
          <w:lang w:val="pt-BR"/>
        </w:rPr>
        <w:t xml:space="preserve">Comparando </w:t>
      </w:r>
      <w:r w:rsidRPr="00D50ED4">
        <w:rPr>
          <w:lang w:val="pt-BR"/>
        </w:rPr>
        <w:t xml:space="preserve">o </w:t>
      </w:r>
      <w:r w:rsidRPr="00D50ED4">
        <w:rPr>
          <w:b/>
          <w:lang w:val="pt-BR"/>
        </w:rPr>
        <w:t>nível 2</w:t>
      </w:r>
      <w:r w:rsidRPr="00D50ED4">
        <w:rPr>
          <w:lang w:val="pt-BR"/>
        </w:rPr>
        <w:t xml:space="preserve"> (metade da dose aplicada) e o </w:t>
      </w:r>
      <w:r w:rsidRPr="00D50ED4">
        <w:rPr>
          <w:b/>
          <w:lang w:val="pt-BR"/>
        </w:rPr>
        <w:t>nível 3</w:t>
      </w:r>
      <w:r w:rsidRPr="00D50ED4">
        <w:rPr>
          <w:lang w:val="pt-BR"/>
        </w:rPr>
        <w:t xml:space="preserve"> (dose total aplicada):</w:t>
      </w:r>
    </w:p>
    <w:p w:rsidR="00B87CFB" w:rsidRPr="00D50ED4" w:rsidRDefault="00FF6EC0">
      <w:pPr>
        <w:pStyle w:val="SourceCode"/>
        <w:rPr>
          <w:lang w:val="pt-BR"/>
        </w:rPr>
      </w:pPr>
      <w:r w:rsidRPr="00D50ED4">
        <w:rPr>
          <w:rStyle w:val="KeywordTok"/>
          <w:lang w:val="pt-BR"/>
        </w:rPr>
        <w:t>wilcox.test</w:t>
      </w:r>
      <w:r w:rsidRPr="00D50ED4">
        <w:rPr>
          <w:rStyle w:val="NormalTok"/>
          <w:lang w:val="pt-BR"/>
        </w:rPr>
        <w:t>(base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2</w:t>
      </w:r>
      <w:r w:rsidRPr="00D50ED4">
        <w:rPr>
          <w:rStyle w:val="NormalTok"/>
          <w:lang w:val="pt-BR"/>
        </w:rPr>
        <w:t>], 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>pesos[base</w:t>
      </w:r>
      <w:r w:rsidRPr="00D50ED4">
        <w:rPr>
          <w:rStyle w:val="OperatorTok"/>
          <w:lang w:val="pt-BR"/>
        </w:rPr>
        <w:t>$</w:t>
      </w:r>
      <w:r w:rsidRPr="00D50ED4">
        <w:rPr>
          <w:rStyle w:val="NormalTok"/>
          <w:lang w:val="pt-BR"/>
        </w:rPr>
        <w:t xml:space="preserve">ind </w:t>
      </w:r>
      <w:r w:rsidRPr="00D50ED4">
        <w:rPr>
          <w:rStyle w:val="OperatorTok"/>
          <w:lang w:val="pt-BR"/>
        </w:rPr>
        <w:t>==</w:t>
      </w:r>
      <w:r w:rsidRPr="00D50ED4">
        <w:rPr>
          <w:rStyle w:val="StringTok"/>
          <w:lang w:val="pt-BR"/>
        </w:rPr>
        <w:t xml:space="preserve"> </w:t>
      </w:r>
      <w:r w:rsidRPr="00D50ED4">
        <w:rPr>
          <w:rStyle w:val="DecValTok"/>
          <w:lang w:val="pt-BR"/>
        </w:rPr>
        <w:t>3</w:t>
      </w:r>
      <w:r w:rsidRPr="00D50ED4">
        <w:rPr>
          <w:rStyle w:val="NormalTok"/>
          <w:lang w:val="pt-BR"/>
        </w:rPr>
        <w:t>])</w:t>
      </w:r>
    </w:p>
    <w:p w:rsidR="00B87CFB" w:rsidRDefault="00FF6E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base$pesos[base$ind == 2] and base$pesos[base$i</w:t>
      </w:r>
      <w:r>
        <w:rPr>
          <w:rStyle w:val="VerbatimChar"/>
        </w:rPr>
        <w:t>nd == 3]</w:t>
      </w:r>
      <w:r>
        <w:br/>
      </w:r>
      <w:r>
        <w:rPr>
          <w:rStyle w:val="VerbatimChar"/>
        </w:rPr>
        <w:t>## W = 582,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As distribuições diferem.</w:t>
      </w:r>
    </w:p>
    <w:p w:rsidR="00B87CFB" w:rsidRPr="00D50ED4" w:rsidRDefault="00FF6EC0">
      <w:pPr>
        <w:pStyle w:val="Ttulo2"/>
        <w:rPr>
          <w:lang w:val="pt-BR"/>
        </w:rPr>
      </w:pPr>
      <w:bookmarkStart w:id="6" w:name="conclusao"/>
      <w:bookmarkEnd w:id="6"/>
      <w:r w:rsidRPr="00D50ED4">
        <w:rPr>
          <w:lang w:val="pt-BR"/>
        </w:rPr>
        <w:t>Conclusão</w:t>
      </w:r>
    </w:p>
    <w:p w:rsidR="00B87CFB" w:rsidRPr="00D50ED4" w:rsidRDefault="00FF6EC0">
      <w:pPr>
        <w:pStyle w:val="FirstParagraph"/>
        <w:rPr>
          <w:lang w:val="pt-BR"/>
        </w:rPr>
      </w:pPr>
      <w:r w:rsidRPr="00D50ED4">
        <w:rPr>
          <w:lang w:val="pt-BR"/>
        </w:rPr>
        <w:t>Então temos diferença significativa entre os grupos 1 e 3 e entre 2 e 3. Então podemos dizer que há diferença signif</w:t>
      </w:r>
      <w:r w:rsidRPr="00D50ED4">
        <w:rPr>
          <w:lang w:val="pt-BR"/>
        </w:rPr>
        <w:t>icativa do peso das laranjas com dose atualmente aplicada de agrotóxicos, em relação às laranjas sem agrotóxicose com a metade da dose atualmente aplicada.</w:t>
      </w:r>
    </w:p>
    <w:sectPr w:rsidR="00B87CFB" w:rsidRPr="00D50ED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C0" w:rsidRDefault="00FF6EC0">
      <w:pPr>
        <w:spacing w:after="0"/>
      </w:pPr>
      <w:r>
        <w:separator/>
      </w:r>
    </w:p>
  </w:endnote>
  <w:endnote w:type="continuationSeparator" w:id="0">
    <w:p w:rsidR="00FF6EC0" w:rsidRDefault="00FF6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C0" w:rsidRDefault="00FF6EC0">
      <w:r>
        <w:separator/>
      </w:r>
    </w:p>
  </w:footnote>
  <w:footnote w:type="continuationSeparator" w:id="0">
    <w:p w:rsidR="00FF6EC0" w:rsidRDefault="00FF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9E9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BA6F29"/>
    <w:multiLevelType w:val="multilevel"/>
    <w:tmpl w:val="A5A885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75A257"/>
    <w:multiLevelType w:val="multilevel"/>
    <w:tmpl w:val="692E6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87CFB"/>
    <w:rsid w:val="00BC48D5"/>
    <w:rsid w:val="00C36279"/>
    <w:rsid w:val="00D50ED4"/>
    <w:rsid w:val="00E315A3"/>
    <w:rsid w:val="00FF6E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08A50-6274-49FE-A764-17943FCA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803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Delineamento de Experimentos</dc:title>
  <dc:creator>Jonatha Azevedo/Leonardo Filgueira</dc:creator>
  <cp:lastModifiedBy>Jonatha Azevedo da Costa</cp:lastModifiedBy>
  <cp:revision>2</cp:revision>
  <dcterms:created xsi:type="dcterms:W3CDTF">2018-04-24T20:36:00Z</dcterms:created>
  <dcterms:modified xsi:type="dcterms:W3CDTF">2018-04-24T20:39:00Z</dcterms:modified>
</cp:coreProperties>
</file>