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line="276" w:lineRule="auto"/>
        <w:jc w:val="both"/>
        <w:rPr>
          <w:rFonts w:ascii="Roboto" w:cs="Roboto" w:eastAsia="Roboto" w:hAnsi="Roboto"/>
          <w:color w:val="000000"/>
          <w:sz w:val="24"/>
          <w:szCs w:val="24"/>
          <w:u w:val="single"/>
        </w:rPr>
      </w:pPr>
      <w:bookmarkStart w:colFirst="0" w:colLast="0" w:name="_1hmsyys" w:id="0"/>
      <w:bookmarkEnd w:id="0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u w:val="single"/>
          <w:rtl w:val="0"/>
        </w:rPr>
        <w:t xml:space="preserve">Distribución del Repositorio </w:t>
      </w:r>
    </w:p>
    <w:p w:rsidR="00000000" w:rsidDel="00000000" w:rsidP="00000000" w:rsidRDefault="00000000" w:rsidRPr="00000000" w14:paraId="00000002">
      <w:pPr>
        <w:spacing w:line="276" w:lineRule="auto"/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</w:t>
      </w:r>
      <w:r w:rsidDel="00000000" w:rsidR="00000000" w:rsidRPr="00000000">
        <w:rPr>
          <w:rFonts w:ascii="Roboto" w:cs="Roboto" w:eastAsia="Roboto" w:hAnsi="Roboto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GreedyMe1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spacing w:line="276" w:lineRule="auto"/>
        <w:ind w:left="144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Producto</w:t>
      </w:r>
    </w:p>
    <w:p w:rsidR="00000000" w:rsidDel="00000000" w:rsidP="00000000" w:rsidRDefault="00000000" w:rsidRPr="00000000" w14:paraId="00000004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GreedyMe-Web</w:t>
      </w:r>
    </w:p>
    <w:p w:rsidR="00000000" w:rsidDel="00000000" w:rsidP="00000000" w:rsidRDefault="00000000" w:rsidRPr="00000000" w14:paraId="00000005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Arquitectura</w:t>
      </w:r>
    </w:p>
    <w:p w:rsidR="00000000" w:rsidDel="00000000" w:rsidP="00000000" w:rsidRDefault="00000000" w:rsidRPr="00000000" w14:paraId="00000006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Código Fuente</w:t>
      </w:r>
    </w:p>
    <w:p w:rsidR="00000000" w:rsidDel="00000000" w:rsidP="00000000" w:rsidRDefault="00000000" w:rsidRPr="00000000" w14:paraId="00000007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Base de datos</w:t>
      </w:r>
    </w:p>
    <w:p w:rsidR="00000000" w:rsidDel="00000000" w:rsidP="00000000" w:rsidRDefault="00000000" w:rsidRPr="00000000" w14:paraId="00000008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Casos de prueba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GreedyMe-Mobile</w:t>
      </w:r>
    </w:p>
    <w:p w:rsidR="00000000" w:rsidDel="00000000" w:rsidP="00000000" w:rsidRDefault="00000000" w:rsidRPr="00000000" w14:paraId="0000000A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Arquitectura</w:t>
      </w:r>
    </w:p>
    <w:p w:rsidR="00000000" w:rsidDel="00000000" w:rsidP="00000000" w:rsidRDefault="00000000" w:rsidRPr="00000000" w14:paraId="0000000B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Código Fuente</w:t>
      </w:r>
    </w:p>
    <w:p w:rsidR="00000000" w:rsidDel="00000000" w:rsidP="00000000" w:rsidRDefault="00000000" w:rsidRPr="00000000" w14:paraId="0000000C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Base de datos</w:t>
      </w:r>
    </w:p>
    <w:p w:rsidR="00000000" w:rsidDel="00000000" w:rsidP="00000000" w:rsidRDefault="00000000" w:rsidRPr="00000000" w14:paraId="0000000D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Casos de prueba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276" w:lineRule="auto"/>
        <w:ind w:left="144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Proyecto</w:t>
      </w:r>
    </w:p>
    <w:p w:rsidR="00000000" w:rsidDel="00000000" w:rsidP="00000000" w:rsidRDefault="00000000" w:rsidRPr="00000000" w14:paraId="0000000F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Control</w:t>
      </w:r>
    </w:p>
    <w:p w:rsidR="00000000" w:rsidDel="00000000" w:rsidP="00000000" w:rsidRDefault="00000000" w:rsidRPr="00000000" w14:paraId="00000010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MinutasReunion</w:t>
      </w:r>
    </w:p>
    <w:p w:rsidR="00000000" w:rsidDel="00000000" w:rsidP="00000000" w:rsidRDefault="00000000" w:rsidRPr="00000000" w14:paraId="00000011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Documentos</w:t>
      </w:r>
    </w:p>
    <w:p w:rsidR="00000000" w:rsidDel="00000000" w:rsidP="00000000" w:rsidRDefault="00000000" w:rsidRPr="00000000" w14:paraId="00000012">
      <w:pPr>
        <w:numPr>
          <w:ilvl w:val="4"/>
          <w:numId w:val="2"/>
        </w:numPr>
        <w:spacing w:line="276" w:lineRule="auto"/>
        <w:ind w:left="360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Encuestas</w:t>
      </w:r>
    </w:p>
    <w:p w:rsidR="00000000" w:rsidDel="00000000" w:rsidP="00000000" w:rsidRDefault="00000000" w:rsidRPr="00000000" w14:paraId="00000013">
      <w:pPr>
        <w:numPr>
          <w:ilvl w:val="4"/>
          <w:numId w:val="2"/>
        </w:numPr>
        <w:spacing w:line="276" w:lineRule="auto"/>
        <w:ind w:left="360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Minutas Sprints</w:t>
      </w:r>
    </w:p>
    <w:p w:rsidR="00000000" w:rsidDel="00000000" w:rsidP="00000000" w:rsidRDefault="00000000" w:rsidRPr="00000000" w14:paraId="00000014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NivelEsfuerzo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ProductBacklog</w:t>
      </w:r>
    </w:p>
    <w:p w:rsidR="00000000" w:rsidDel="00000000" w:rsidP="00000000" w:rsidRDefault="00000000" w:rsidRPr="00000000" w14:paraId="00000016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Spikes</w:t>
      </w:r>
    </w:p>
    <w:p w:rsidR="00000000" w:rsidDel="00000000" w:rsidP="00000000" w:rsidRDefault="00000000" w:rsidRPr="00000000" w14:paraId="00000017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UserStories</w:t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Métricas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spacing w:line="276" w:lineRule="auto"/>
        <w:ind w:left="216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Sprints</w:t>
      </w:r>
    </w:p>
    <w:p w:rsidR="00000000" w:rsidDel="00000000" w:rsidP="00000000" w:rsidRDefault="00000000" w:rsidRPr="00000000" w14:paraId="0000001A">
      <w:pPr>
        <w:numPr>
          <w:ilvl w:val="3"/>
          <w:numId w:val="2"/>
        </w:numPr>
        <w:spacing w:line="276" w:lineRule="auto"/>
        <w:ind w:left="288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Sprint 01 ... 17</w:t>
      </w:r>
    </w:p>
    <w:p w:rsidR="00000000" w:rsidDel="00000000" w:rsidP="00000000" w:rsidRDefault="00000000" w:rsidRPr="00000000" w14:paraId="0000001B">
      <w:pPr>
        <w:numPr>
          <w:ilvl w:val="4"/>
          <w:numId w:val="2"/>
        </w:numPr>
        <w:spacing w:line="276" w:lineRule="auto"/>
        <w:ind w:left="360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SprintBacklog</w:t>
      </w:r>
    </w:p>
    <w:p w:rsidR="00000000" w:rsidDel="00000000" w:rsidP="00000000" w:rsidRDefault="00000000" w:rsidRPr="00000000" w14:paraId="0000001C">
      <w:pPr>
        <w:numPr>
          <w:ilvl w:val="4"/>
          <w:numId w:val="2"/>
        </w:numPr>
        <w:spacing w:line="276" w:lineRule="auto"/>
        <w:ind w:left="360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CódigoFuente</w:t>
      </w:r>
    </w:p>
    <w:p w:rsidR="00000000" w:rsidDel="00000000" w:rsidP="00000000" w:rsidRDefault="00000000" w:rsidRPr="00000000" w14:paraId="0000001D">
      <w:pPr>
        <w:numPr>
          <w:ilvl w:val="4"/>
          <w:numId w:val="2"/>
        </w:numPr>
        <w:spacing w:line="276" w:lineRule="auto"/>
        <w:ind w:left="3600" w:hanging="36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MétricasSprint</w:t>
      </w:r>
    </w:p>
    <w:p w:rsidR="00000000" w:rsidDel="00000000" w:rsidP="00000000" w:rsidRDefault="00000000" w:rsidRPr="00000000" w14:paraId="0000001E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Item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Regla de Nombrado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Ubicación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Diagrama de clase ???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A DEFINIR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Interfaz web y mobile ???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A DEFINIR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Caso de prueba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GM_W_CP_&lt;NombreCasoDePrueba&gt;.docx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/GreedyMe/Producto/GreedyMe-Web/Casos de prueba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Caso de prueba 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GM_M_CP_&lt;NombreCasoDePrueba&gt;.docx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/GreedyMe/Producto/GreedyMe-Mobile/Casos de prueba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Minuta de reunión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GM_MR.docx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/GreedyMe/Proyecto/Control/MinutasReunion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User 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GM_US.docx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/GreedyMe/Proyecto/ProductBacklog/UserStories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Spikes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GM_SPIKE_&lt;NombreSpike&gt;.docx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/GreedyMe/Proyecto/ProductBacklog/Spikes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Métricas del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GM_metricaProyecto_&lt;NombreMetrica&gt;.&lt;ExtensionComponente&gt;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/GreedyMe/Proyecto/Metricas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Sprint Backlog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GM_SB.zip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/GreedyMe/Proyecto/Sprints/Sprint&lt;NºSprint&gt;/SprintBacklog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Código Fuente del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76" w:lineRule="auto"/>
              <w:ind w:left="8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&lt;NombreComponente&gt;.&lt;ExtensionComponente&gt;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/GreedyMe/Proyecto/Sprints/Sprint&lt;NºSprint&gt;/CódigoFuente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Métricas del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GM_metricaSprint_&lt;NombreMetrica&gt;.png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/GreedyMe/Proyecto/Sprints/Sprint&lt;NºSprint&gt;/MetricasSprint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Plan de configuración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GM_PlanConfiguracion.docx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Reuniones de avance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GM_RA.docx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Idea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GM_IP.pdf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Estudio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GM_EI.pdf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Plan de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GM_PdP.docx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Minuta de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GM_MS&lt;NºSprint&gt;.docx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/GreedyMe/Proyecto/Control/Documentos/Minutas Sprints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Preguntas Cuestionarios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GM_PreguntasCuestionarios.zip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/GreedyMe/Proyecto/Control/Documentos/Encuestas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Formulario Comercio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GM_FormularioComercio.zip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/GreedyMe/Proyecto/Control/Documentos/Encuestas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Formulario Consumidor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GM_FormularioConsumidor.zip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/GreedyMe/Proyecto/Control/Documentos/Encuestas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Product Backlog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GM_PB.docx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/GreedyMe/Proyecto/ProductBacklog</w:t>
            </w:r>
          </w:p>
        </w:tc>
      </w:tr>
    </w:tbl>
    <w:p w:rsidR="00000000" w:rsidDel="00000000" w:rsidP="00000000" w:rsidRDefault="00000000" w:rsidRPr="00000000" w14:paraId="00000062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64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Glosario</w:t>
      </w:r>
    </w:p>
    <w:p w:rsidR="00000000" w:rsidDel="00000000" w:rsidP="00000000" w:rsidRDefault="00000000" w:rsidRPr="00000000" w14:paraId="00000065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Sigla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&lt;NombreCasoDePrueba&gt;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del respectivo caso de prueba.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&lt;ddmmyyyy&gt;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Fecha en formato día, mes y año como: 12-07-2020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&lt;NombreDeUS&gt;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 la respectiva User Story.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&lt;NombreSpike&gt;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 la respectiva Spike.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&lt;NºSprint&gt;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Numero del Sprint, puede ser del 1 al 17.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&lt;ExtesionComponente&gt;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La correspondiente extensión a la cual pertenece dicho componente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&lt;NombreMetrica&gt;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 la correspondiente métrica.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&lt;NombreComponente&gt;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76" w:lineRule="auto"/>
              <w:ind w:left="0" w:firstLine="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Nombre del correspondiente componente de código.</w:t>
            </w:r>
          </w:p>
        </w:tc>
      </w:tr>
    </w:tbl>
    <w:p w:rsidR="00000000" w:rsidDel="00000000" w:rsidP="00000000" w:rsidRDefault="00000000" w:rsidRPr="00000000" w14:paraId="0000007A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0" w:firstLine="0"/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Política de Versionado (vemos que onda esto luego)</w:t>
      </w:r>
    </w:p>
    <w:p w:rsidR="00000000" w:rsidDel="00000000" w:rsidP="00000000" w:rsidRDefault="00000000" w:rsidRPr="00000000" w14:paraId="0000007C">
      <w:pPr>
        <w:spacing w:line="276" w:lineRule="auto"/>
        <w:ind w:left="0" w:firstLine="0"/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20" w:line="276" w:lineRule="auto"/>
        <w:jc w:val="both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número de versión consistirá en 3 números: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120" w:line="276" w:lineRule="auto"/>
        <w:jc w:val="center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mayor.menor.revisión</w:t>
      </w:r>
    </w:p>
    <w:p w:rsidR="00000000" w:rsidDel="00000000" w:rsidP="00000000" w:rsidRDefault="00000000" w:rsidRPr="00000000" w14:paraId="0000007F">
      <w:pPr>
        <w:shd w:fill="ffffff" w:val="clear"/>
        <w:spacing w:after="120" w:line="276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Cada uno de estos números tienen el siguiente significado: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00" w:line="276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mayor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indica la versión principal del software, consistiendo en un conjunto de funcionalidades concretas que son recogidas y cubiertas en dicha versión.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menor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indican funcionalidad menor cubierta en la versión de software terminada.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revisión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se modifican cuando hay revisiones de código ante algún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04040"/>
        <w:sz w:val="17"/>
        <w:szCs w:val="1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