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 w14:paraId="3704300F" w14:textId="27801325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2EF16" w14:textId="2314F5E8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Semester:</w:t>
            </w:r>
          </w:p>
        </w:tc>
        <w:tc>
          <w:tcPr>
            <w:tcW w:w="4700" w:type="dxa"/>
            <w:gridSpan w:val="11"/>
            <w:vAlign w:val="bottom"/>
          </w:tcPr>
          <w:p w14:paraId="051C6A73" w14:textId="0BAF70D3" w:rsidR="00784801" w:rsidRDefault="00784801" w:rsidP="0085000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Institut: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 w14:paraId="37D1DBD3" w14:textId="1758B1C0" w:rsidR="00450809" w:rsidRDefault="00450809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1490CA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00B987C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5210CB2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 w14:paraId="4691A6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