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default"/>
          <w:b/>
          <w:bCs/>
          <w:sz w:val="44"/>
          <w:szCs w:val="44"/>
          <w:lang w:val="en-US" w:eastAsia="zh-CN"/>
        </w:rPr>
      </w:pPr>
      <w:r>
        <w:rPr>
          <w:rFonts w:hint="eastAsia"/>
          <w:b/>
          <w:bCs/>
          <w:sz w:val="44"/>
          <w:szCs w:val="44"/>
          <w:lang w:val="en-US" w:eastAsia="zh-CN"/>
        </w:rPr>
        <w:t>文章摘要生成系统-abstractGenerat</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b/>
          <w:bCs/>
          <w:sz w:val="44"/>
          <w:szCs w:val="44"/>
          <w:lang w:val="en-US" w:eastAsia="zh-CN"/>
        </w:rPr>
      </w:pPr>
      <w:r>
        <w:rPr>
          <w:rFonts w:hint="eastAsia"/>
          <w:b/>
          <w:bCs/>
          <w:sz w:val="44"/>
          <w:szCs w:val="44"/>
          <w:lang w:val="en-US" w:eastAsia="zh-CN"/>
        </w:rPr>
        <w:t>项目计划书</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730" w:firstLineChars="130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2811" w:firstLineChars="1000"/>
        <w:jc w:val="both"/>
        <w:textAlignment w:val="auto"/>
        <w:rPr>
          <w:rFonts w:hint="default" w:ascii="宋体" w:hAnsi="宋体" w:eastAsia="宋体" w:cs="宋体"/>
          <w:b/>
          <w:bCs/>
          <w:sz w:val="28"/>
          <w:szCs w:val="28"/>
          <w:u w:val="single"/>
          <w:lang w:val="en-US" w:eastAsia="zh-CN"/>
        </w:rPr>
      </w:pPr>
      <w:r>
        <w:rPr>
          <w:rFonts w:hint="eastAsia" w:ascii="宋体" w:hAnsi="宋体" w:eastAsia="宋体" w:cs="宋体"/>
          <w:b/>
          <w:bCs/>
          <w:sz w:val="28"/>
          <w:szCs w:val="28"/>
          <w:lang w:val="en-US" w:eastAsia="zh-CN"/>
        </w:rPr>
        <w:t>项目组长：</w:t>
      </w:r>
      <w:r>
        <w:rPr>
          <w:rFonts w:hint="eastAsia" w:ascii="宋体" w:hAnsi="宋体" w:eastAsia="宋体" w:cs="宋体"/>
          <w:b/>
          <w:bCs/>
          <w:sz w:val="28"/>
          <w:szCs w:val="28"/>
          <w:u w:val="single"/>
          <w:lang w:val="en-US" w:eastAsia="zh-CN"/>
        </w:rPr>
        <w:t xml:space="preserve"> </w:t>
      </w:r>
      <w:r>
        <w:rPr>
          <w:rFonts w:hint="eastAsia" w:ascii="宋体" w:hAnsi="宋体" w:cs="宋体"/>
          <w:b/>
          <w:bCs/>
          <w:sz w:val="28"/>
          <w:szCs w:val="28"/>
          <w:u w:val="single"/>
          <w:lang w:val="en-US" w:eastAsia="zh-CN"/>
        </w:rPr>
        <w:t xml:space="preserve">         </w:t>
      </w:r>
      <w:r>
        <w:rPr>
          <w:rFonts w:hint="eastAsia" w:ascii="宋体" w:hAnsi="宋体" w:eastAsia="宋体" w:cs="宋体"/>
          <w:b/>
          <w:bCs/>
          <w:sz w:val="28"/>
          <w:szCs w:val="28"/>
          <w:u w:val="single"/>
          <w:lang w:val="en-US" w:eastAsia="zh-CN"/>
        </w:rPr>
        <w:t xml:space="preserve">王品梅       </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项目组成员：</w:t>
      </w:r>
      <w:r>
        <w:rPr>
          <w:rFonts w:hint="eastAsia" w:ascii="宋体" w:hAnsi="宋体" w:eastAsia="宋体" w:cs="宋体"/>
          <w:b/>
          <w:bCs/>
          <w:sz w:val="28"/>
          <w:szCs w:val="28"/>
          <w:u w:val="single"/>
          <w:lang w:val="en-US" w:eastAsia="zh-CN"/>
        </w:rPr>
        <w:t xml:space="preserve">   陈霞、陶然、邓飞   </w:t>
      </w: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textAlignment w:val="auto"/>
        <w:rPr>
          <w:rFonts w:hint="default"/>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项目风险计划书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目的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sz w:val="24"/>
          <w:szCs w:val="24"/>
          <w:lang w:val="en-US" w:eastAsia="zh-CN"/>
        </w:rPr>
      </w:pPr>
      <w:r>
        <w:rPr>
          <w:rFonts w:hint="eastAsia"/>
          <w:sz w:val="24"/>
          <w:szCs w:val="24"/>
          <w:lang w:val="en-US" w:eastAsia="zh-CN"/>
        </w:rPr>
        <w:t>此份项目风险计划是描述项目进行过程中可能产生的风险的识别方法，包括在项目开发周期过程中可能出现的风险以及项目实施过程中外部环境的变化可能引起的风险等进行估计，制定预防风险的措施，以及风险发生时的解决方法，供项目策划时根据具体项目的情况选择或裁剪使用。由此确定项目采用科学的风险识别方法，制定详细的预防措施和解决方法，以避免风险的发生，或者当风险发生时，将损失减小到最低程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适用范围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Chars="0" w:firstLine="420" w:firstLineChars="0"/>
        <w:textAlignment w:val="auto"/>
        <w:rPr>
          <w:rFonts w:hint="eastAsia"/>
          <w:sz w:val="24"/>
          <w:szCs w:val="24"/>
          <w:lang w:val="en-US" w:eastAsia="zh-CN"/>
        </w:rPr>
      </w:pPr>
      <w:r>
        <w:rPr>
          <w:rFonts w:hint="eastAsia"/>
          <w:sz w:val="24"/>
          <w:szCs w:val="24"/>
          <w:lang w:val="en-US" w:eastAsia="zh-CN"/>
        </w:rPr>
        <w:t>风险计划贯穿于本次项目的整个生命周期。</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eastAsia"/>
          <w:sz w:val="24"/>
          <w:szCs w:val="24"/>
          <w:lang w:val="en-US" w:eastAsia="zh-CN"/>
        </w:rPr>
      </w:pPr>
      <w:r>
        <w:rPr>
          <w:rFonts w:hint="eastAsia"/>
          <w:b/>
          <w:bCs/>
          <w:sz w:val="28"/>
          <w:szCs w:val="28"/>
          <w:lang w:val="en-US" w:eastAsia="zh-CN"/>
        </w:rPr>
        <w:t>术语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eastAsia"/>
          <w:sz w:val="24"/>
          <w:szCs w:val="24"/>
          <w:lang w:val="en-US" w:eastAsia="zh-CN"/>
        </w:rPr>
      </w:pPr>
      <w:r>
        <w:rPr>
          <w:rFonts w:hint="eastAsia"/>
          <w:sz w:val="24"/>
          <w:szCs w:val="24"/>
          <w:lang w:val="en-US" w:eastAsia="zh-CN"/>
        </w:rPr>
        <w:t>项目风险：指项目中不利事件发生的不确定性。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default"/>
          <w:sz w:val="24"/>
          <w:szCs w:val="24"/>
          <w:lang w:val="en-US" w:eastAsia="zh-CN"/>
        </w:rPr>
      </w:pPr>
      <w:r>
        <w:rPr>
          <w:rFonts w:hint="eastAsia"/>
          <w:sz w:val="24"/>
          <w:szCs w:val="24"/>
          <w:lang w:val="en-US" w:eastAsia="zh-CN"/>
        </w:rPr>
        <w:t>软件风险：指软件开发过程中及软件产品本身可能造成的伤害或损失。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default"/>
          <w:sz w:val="24"/>
          <w:szCs w:val="24"/>
          <w:lang w:val="en-US" w:eastAsia="zh-CN"/>
        </w:rPr>
      </w:pPr>
      <w:r>
        <w:rPr>
          <w:rFonts w:hint="eastAsia"/>
          <w:sz w:val="24"/>
          <w:szCs w:val="24"/>
          <w:lang w:val="en-US" w:eastAsia="zh-CN"/>
        </w:rPr>
        <w:t>风险管理：对项目风险进行识别、分析和处理的过程。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80" w:firstLineChars="200"/>
        <w:textAlignment w:val="auto"/>
        <w:rPr>
          <w:rFonts w:hint="default"/>
          <w:sz w:val="24"/>
          <w:szCs w:val="24"/>
          <w:lang w:val="en-US" w:eastAsia="zh-CN"/>
        </w:rPr>
      </w:pPr>
      <w:r>
        <w:rPr>
          <w:rFonts w:hint="eastAsia"/>
          <w:sz w:val="24"/>
          <w:szCs w:val="24"/>
          <w:lang w:val="en-US" w:eastAsia="zh-CN"/>
        </w:rPr>
        <w:t>风险分析：对特定的不希望事件发生的可能性（概率）及发生的后果综合影响的分析活动。</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项目风险管理清单：</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2353"/>
        <w:gridCol w:w="105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风险</w:t>
            </w:r>
          </w:p>
        </w:tc>
        <w:tc>
          <w:tcPr>
            <w:tcW w:w="23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类别</w:t>
            </w:r>
          </w:p>
        </w:tc>
        <w:tc>
          <w:tcPr>
            <w:tcW w:w="105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影响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vertAlign w:val="baseline"/>
                <w:lang w:val="en-US" w:eastAsia="zh-CN"/>
              </w:rPr>
            </w:pPr>
            <w:r>
              <w:rPr>
                <w:rFonts w:hint="eastAsia"/>
                <w:b/>
                <w:bCs/>
                <w:vertAlign w:val="baseline"/>
                <w:lang w:val="en-US"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vertAlign w:val="baseline"/>
                <w:lang w:val="en-US" w:eastAsia="zh-CN"/>
              </w:rPr>
            </w:pPr>
            <w:r>
              <w:rPr>
                <w:rFonts w:hint="eastAsia"/>
                <w:vertAlign w:val="baseline"/>
                <w:lang w:val="en-US" w:eastAsia="zh-CN"/>
              </w:rPr>
              <w:t>需求发生变化</w:t>
            </w:r>
          </w:p>
        </w:tc>
        <w:tc>
          <w:tcPr>
            <w:tcW w:w="235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vertAlign w:val="baseline"/>
                <w:lang w:val="en-US" w:eastAsia="zh-CN"/>
              </w:rPr>
            </w:pPr>
            <w:r>
              <w:rPr>
                <w:rFonts w:hint="eastAsia"/>
                <w:vertAlign w:val="baseline"/>
                <w:lang w:val="en-US" w:eastAsia="zh-CN"/>
              </w:rPr>
              <w:t>需求风险</w:t>
            </w:r>
          </w:p>
        </w:tc>
        <w:tc>
          <w:tcPr>
            <w:tcW w:w="105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项目经理管理经验不足</w:t>
            </w:r>
          </w:p>
        </w:tc>
        <w:tc>
          <w:tcPr>
            <w:tcW w:w="235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vertAlign w:val="baseline"/>
                <w:lang w:val="en-US" w:eastAsia="zh-CN"/>
              </w:rPr>
            </w:pPr>
            <w:r>
              <w:rPr>
                <w:rFonts w:hint="eastAsia"/>
                <w:vertAlign w:val="baseline"/>
                <w:lang w:val="en-US" w:eastAsia="zh-CN"/>
              </w:rPr>
              <w:t>相关性风险</w:t>
            </w:r>
          </w:p>
        </w:tc>
        <w:tc>
          <w:tcPr>
            <w:tcW w:w="105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进度拖延</w:t>
            </w:r>
          </w:p>
        </w:tc>
        <w:tc>
          <w:tcPr>
            <w:tcW w:w="23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管理风险</w:t>
            </w:r>
          </w:p>
        </w:tc>
        <w:tc>
          <w:tcPr>
            <w:tcW w:w="105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开发人员经验不足</w:t>
            </w:r>
          </w:p>
        </w:tc>
        <w:tc>
          <w:tcPr>
            <w:tcW w:w="23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人员数目及经验风险</w:t>
            </w:r>
          </w:p>
        </w:tc>
        <w:tc>
          <w:tcPr>
            <w:tcW w:w="105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项目范围定义不清楚</w:t>
            </w:r>
          </w:p>
        </w:tc>
        <w:tc>
          <w:tcPr>
            <w:tcW w:w="23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管理风险</w:t>
            </w:r>
          </w:p>
        </w:tc>
        <w:tc>
          <w:tcPr>
            <w:tcW w:w="105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2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延迟交付造成损失</w:t>
            </w:r>
          </w:p>
        </w:tc>
        <w:tc>
          <w:tcPr>
            <w:tcW w:w="23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商业影响带来的风险</w:t>
            </w:r>
          </w:p>
        </w:tc>
        <w:tc>
          <w:tcPr>
            <w:tcW w:w="105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5</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rPr>
          <w:rFonts w:hint="eastAsia"/>
          <w:b/>
          <w:bCs/>
          <w:sz w:val="28"/>
          <w:szCs w:val="28"/>
          <w:lang w:val="en-US" w:eastAsia="zh-CN"/>
        </w:rPr>
      </w:pPr>
      <w:r>
        <w:rPr>
          <w:rFonts w:hint="eastAsia"/>
          <w:b/>
          <w:bCs/>
          <w:sz w:val="28"/>
          <w:szCs w:val="28"/>
          <w:lang w:val="en-US" w:eastAsia="zh-CN"/>
        </w:rPr>
        <w:t>五、项目风险分析及应对措施</w:t>
      </w:r>
    </w:p>
    <w:tbl>
      <w:tblPr>
        <w:tblStyle w:val="4"/>
        <w:tblW w:w="93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386"/>
        <w:gridCol w:w="1785"/>
        <w:gridCol w:w="1557"/>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4171"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b/>
                <w:bCs/>
                <w:vertAlign w:val="baseline"/>
                <w:lang w:val="en-US" w:eastAsia="zh-CN"/>
              </w:rPr>
              <w:t>风险意识</w:t>
            </w:r>
          </w:p>
        </w:tc>
        <w:tc>
          <w:tcPr>
            <w:tcW w:w="3552"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b/>
                <w:bCs/>
                <w:vertAlign w:val="baseline"/>
                <w:lang w:val="en-US" w:eastAsia="zh-CN"/>
              </w:rPr>
              <w:t>风险应对措施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项目管理过程</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潜在风险事件</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风险发生后果</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应急措施</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产品规模风险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功能点估计不精确</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工期延误</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追加资源</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加班加点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需求风险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分析员对业务了解不全面</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系统不能实现完全的功能需求</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根据项目经理要求修改</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进一步确认需求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相关性风险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项目经理管理经验不足</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项目拖延，阻碍员工能力的发挥</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更换人员</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推举有经验的项目经理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管理风险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项目规范定义不清楚</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项目没完没了</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按照需求要求变更</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事先定义清楚并确认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进度拖延</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项目拖期</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加班加点</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制定详尽的工作计划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沟通不善</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项目拖延</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及时沟通</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制定详尽沟通计划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技术风险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设计错误编码导致程序实现困难</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质量问题</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修改计划</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编码之前济宁设计评审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缺乏测试计划</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项目拖期，质量问题发现不了</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追加测试计划</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事先评审测试计划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缺乏质量跟踪</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质量问题</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及时解决问题</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制定质量跟踪计划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开发环境风险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所使用开发软件质量问题</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项目拖期</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更换开发软件</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选择正版软件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设计工具不合适</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项目拖期</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更换开发软件</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选择合适的设计工具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人员数据及经验风险</w:t>
            </w:r>
          </w:p>
        </w:tc>
        <w:tc>
          <w:tcPr>
            <w:tcW w:w="23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开发人员不能按时到位</w:t>
            </w:r>
          </w:p>
        </w:tc>
        <w:tc>
          <w:tcPr>
            <w:tcW w:w="178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项目拖期</w:t>
            </w:r>
          </w:p>
        </w:tc>
        <w:tc>
          <w:tcPr>
            <w:tcW w:w="155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加班加点</w:t>
            </w:r>
          </w:p>
        </w:tc>
        <w:tc>
          <w:tcPr>
            <w:tcW w:w="199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安排好开发时间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textAlignment w:val="auto"/>
        <w:rPr>
          <w:rFonts w:hint="eastAsia"/>
          <w:b/>
          <w:bCs/>
          <w:sz w:val="28"/>
          <w:szCs w:val="28"/>
          <w:lang w:val="en-US" w:eastAsia="zh-CN"/>
        </w:rPr>
      </w:pPr>
      <w:r>
        <w:rPr>
          <w:rFonts w:hint="eastAsia"/>
          <w:b/>
          <w:bCs/>
          <w:sz w:val="28"/>
          <w:szCs w:val="28"/>
          <w:lang w:val="en-US" w:eastAsia="zh-CN"/>
        </w:rPr>
        <w:t>六、总结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风险分析是在项目开始前的的一种估计，我们需要凭借一定的技术手段和丰富的经验，需要对项目的风险做出比较准确的估计，提出可行的风险回避措施，这是避免损失的一个重要环节。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首先是</w:t>
      </w:r>
      <w:r>
        <w:rPr>
          <w:rFonts w:hint="default"/>
          <w:sz w:val="24"/>
          <w:szCs w:val="24"/>
          <w:lang w:val="en-US" w:eastAsia="zh-CN"/>
        </w:rPr>
        <w:t>要对风险有充分的认识，对威胁出现的可能性和后果的严重性有足够的把握。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之后</w:t>
      </w:r>
      <w:r>
        <w:rPr>
          <w:rFonts w:hint="default"/>
          <w:sz w:val="24"/>
          <w:szCs w:val="24"/>
          <w:lang w:val="en-US" w:eastAsia="zh-CN"/>
        </w:rPr>
        <w:t>，采取回避策略，最好在行动方案尚未实施时，若放弃或改变正在执行的方案，一般都要付出较高的代价。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最后</w:t>
      </w:r>
      <w:r>
        <w:rPr>
          <w:rFonts w:hint="default"/>
          <w:sz w:val="24"/>
          <w:szCs w:val="24"/>
          <w:lang w:val="en-US" w:eastAsia="zh-CN"/>
        </w:rPr>
        <w:t>风险应对就是针对风险分析的结果，制定风险应对策略和处置办法的过程，其目标是应对、减少、以至于消灭风险事件。</w:t>
      </w:r>
      <w:r>
        <w:rPr>
          <w:rFonts w:hint="eastAsia"/>
          <w:sz w:val="24"/>
          <w:szCs w:val="24"/>
          <w:lang w:val="en-US" w:eastAsia="zh-CN"/>
        </w:rPr>
        <w:t>一般而言，</w:t>
      </w:r>
      <w:r>
        <w:rPr>
          <w:rFonts w:hint="default"/>
          <w:sz w:val="24"/>
          <w:szCs w:val="24"/>
          <w:lang w:val="en-US" w:eastAsia="zh-CN"/>
        </w:rPr>
        <w:t>风险应对的主要策略：回避风险</w:t>
      </w:r>
      <w:r>
        <w:rPr>
          <w:rFonts w:hint="eastAsia"/>
          <w:sz w:val="24"/>
          <w:szCs w:val="24"/>
          <w:lang w:val="en-US" w:eastAsia="zh-CN"/>
        </w:rPr>
        <w:t>、</w:t>
      </w:r>
      <w:r>
        <w:rPr>
          <w:rFonts w:hint="default"/>
          <w:sz w:val="24"/>
          <w:szCs w:val="24"/>
          <w:lang w:val="en-US" w:eastAsia="zh-CN"/>
        </w:rPr>
        <w:t>转移风险</w:t>
      </w:r>
      <w:r>
        <w:rPr>
          <w:rFonts w:hint="eastAsia"/>
          <w:sz w:val="24"/>
          <w:szCs w:val="24"/>
          <w:lang w:val="en-US" w:eastAsia="zh-CN"/>
        </w:rPr>
        <w:t>、</w:t>
      </w:r>
      <w:r>
        <w:rPr>
          <w:rFonts w:hint="default"/>
          <w:sz w:val="24"/>
          <w:szCs w:val="24"/>
          <w:lang w:val="en-US" w:eastAsia="zh-CN"/>
        </w:rPr>
        <w:t>减小风险</w:t>
      </w:r>
      <w:r>
        <w:rPr>
          <w:rFonts w:hint="eastAsia"/>
          <w:sz w:val="24"/>
          <w:szCs w:val="24"/>
          <w:lang w:val="en-US" w:eastAsia="zh-CN"/>
        </w:rPr>
        <w:t>、</w:t>
      </w:r>
      <w:r>
        <w:rPr>
          <w:rFonts w:hint="default"/>
          <w:sz w:val="24"/>
          <w:szCs w:val="24"/>
          <w:lang w:val="en-US" w:eastAsia="zh-CN"/>
        </w:rPr>
        <w:t>接受风险</w:t>
      </w:r>
      <w:r>
        <w:rPr>
          <w:rFonts w:hint="eastAsia"/>
          <w:sz w:val="24"/>
          <w:szCs w:val="24"/>
          <w:lang w:val="en-US" w:eastAsia="zh-CN"/>
        </w:rPr>
        <w:t>、</w:t>
      </w:r>
      <w:r>
        <w:rPr>
          <w:rFonts w:hint="default"/>
          <w:sz w:val="24"/>
          <w:szCs w:val="24"/>
          <w:lang w:val="en-US" w:eastAsia="zh-CN"/>
        </w:rPr>
        <w:t>风险预留</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sz w:val="24"/>
          <w:szCs w:val="24"/>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90437"/>
    <w:multiLevelType w:val="singleLevel"/>
    <w:tmpl w:val="97990437"/>
    <w:lvl w:ilvl="0" w:tentative="0">
      <w:start w:val="1"/>
      <w:numFmt w:val="decimal"/>
      <w:suff w:val="nothing"/>
      <w:lvlText w:val="%1）"/>
      <w:lvlJc w:val="left"/>
    </w:lvl>
  </w:abstractNum>
  <w:abstractNum w:abstractNumId="1">
    <w:nsid w:val="A249727F"/>
    <w:multiLevelType w:val="singleLevel"/>
    <w:tmpl w:val="A249727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479C2"/>
    <w:rsid w:val="14E479C2"/>
    <w:rsid w:val="15B97588"/>
    <w:rsid w:val="2C0412FE"/>
    <w:rsid w:val="328D7393"/>
    <w:rsid w:val="32FE236B"/>
    <w:rsid w:val="48930FED"/>
    <w:rsid w:val="6CFD1211"/>
    <w:rsid w:val="6DF4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2020-04-30T16:29:00Z</dcterms:created>
  <dc:creator>cx</dc:creator>
  <cp:lastModifiedBy>cx</cp:lastModifiedBy>
  <dcterms:modified xsi:type="dcterms:W3CDTF">2020-05-01T02:12:06Z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