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5jx2uukh3d6" w:id="0"/>
      <w:bookmarkEnd w:id="0"/>
      <w:r w:rsidDel="00000000" w:rsidR="00000000" w:rsidRPr="00000000">
        <w:rPr>
          <w:rtl w:val="0"/>
        </w:rPr>
        <w:t xml:space="preserve">CS 499 - Spring 2020</w:t>
      </w:r>
    </w:p>
    <w:p w:rsidR="00000000" w:rsidDel="00000000" w:rsidP="00000000" w:rsidRDefault="00000000" w:rsidRPr="00000000" w14:paraId="00000002">
      <w:pPr>
        <w:jc w:val="right"/>
        <w:rPr/>
      </w:pPr>
      <w:r w:rsidDel="00000000" w:rsidR="00000000" w:rsidRPr="00000000">
        <w:rPr>
          <w:rtl w:val="0"/>
        </w:rPr>
        <w:t xml:space="preserve">2/18/2020</w:t>
      </w:r>
    </w:p>
    <w:p w:rsidR="00000000" w:rsidDel="00000000" w:rsidP="00000000" w:rsidRDefault="00000000" w:rsidRPr="00000000" w14:paraId="00000003">
      <w:pPr>
        <w:pStyle w:val="Heading2"/>
        <w:jc w:val="center"/>
        <w:rPr/>
      </w:pPr>
      <w:bookmarkStart w:colFirst="0" w:colLast="0" w:name="_x2fig51csl20" w:id="1"/>
      <w:bookmarkEnd w:id="1"/>
      <w:r w:rsidDel="00000000" w:rsidR="00000000" w:rsidRPr="00000000">
        <w:rPr>
          <w:rtl w:val="0"/>
        </w:rPr>
        <w:t xml:space="preserve">Team Members:</w:t>
      </w:r>
    </w:p>
    <w:p w:rsidR="00000000" w:rsidDel="00000000" w:rsidP="00000000" w:rsidRDefault="00000000" w:rsidRPr="00000000" w14:paraId="00000004">
      <w:pPr>
        <w:jc w:val="center"/>
        <w:rPr/>
      </w:pPr>
      <w:r w:rsidDel="00000000" w:rsidR="00000000" w:rsidRPr="00000000">
        <w:rPr>
          <w:rtl w:val="0"/>
        </w:rPr>
        <w:t xml:space="preserve">-Benjamin Ellis-</w:t>
      </w:r>
    </w:p>
    <w:p w:rsidR="00000000" w:rsidDel="00000000" w:rsidP="00000000" w:rsidRDefault="00000000" w:rsidRPr="00000000" w14:paraId="00000005">
      <w:pPr>
        <w:jc w:val="center"/>
        <w:rPr/>
      </w:pPr>
      <w:r w:rsidDel="00000000" w:rsidR="00000000" w:rsidRPr="00000000">
        <w:rPr>
          <w:rtl w:val="0"/>
        </w:rPr>
        <w:t xml:space="preserve">-Alex Reel-</w:t>
      </w:r>
    </w:p>
    <w:p w:rsidR="00000000" w:rsidDel="00000000" w:rsidP="00000000" w:rsidRDefault="00000000" w:rsidRPr="00000000" w14:paraId="00000006">
      <w:pPr>
        <w:jc w:val="center"/>
        <w:rPr/>
      </w:pPr>
      <w:r w:rsidDel="00000000" w:rsidR="00000000" w:rsidRPr="00000000">
        <w:rPr>
          <w:rtl w:val="0"/>
        </w:rPr>
        <w:t xml:space="preserve">-Camron Savage-</w:t>
      </w:r>
    </w:p>
    <w:p w:rsidR="00000000" w:rsidDel="00000000" w:rsidP="00000000" w:rsidRDefault="00000000" w:rsidRPr="00000000" w14:paraId="00000007">
      <w:pPr>
        <w:jc w:val="center"/>
        <w:rPr/>
      </w:pPr>
      <w:r w:rsidDel="00000000" w:rsidR="00000000" w:rsidRPr="00000000">
        <w:rPr>
          <w:rtl w:val="0"/>
        </w:rPr>
        <w:t xml:space="preserve">-Alex Tanner-</w:t>
      </w:r>
    </w:p>
    <w:p w:rsidR="00000000" w:rsidDel="00000000" w:rsidP="00000000" w:rsidRDefault="00000000" w:rsidRPr="00000000" w14:paraId="00000008">
      <w:pPr>
        <w:jc w:val="center"/>
        <w:rPr/>
      </w:pPr>
      <w:r w:rsidDel="00000000" w:rsidR="00000000" w:rsidRPr="00000000">
        <w:rPr>
          <w:rtl w:val="0"/>
        </w:rPr>
        <w:t xml:space="preserve">-Patrick Yoder-</w:t>
      </w:r>
    </w:p>
    <w:p w:rsidR="00000000" w:rsidDel="00000000" w:rsidP="00000000" w:rsidRDefault="00000000" w:rsidRPr="00000000" w14:paraId="00000009">
      <w:pPr>
        <w:jc w:val="center"/>
        <w:rPr>
          <w:sz w:val="36"/>
          <w:szCs w:val="36"/>
        </w:rPr>
      </w:pPr>
      <w:r w:rsidDel="00000000" w:rsidR="00000000" w:rsidRPr="00000000">
        <w:rPr>
          <w:rtl w:val="0"/>
        </w:rPr>
        <w:t xml:space="preserve">-Yankai Zhao-</w: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Planning and Estimating</w:t>
      </w:r>
    </w:p>
    <w:p w:rsidR="00000000" w:rsidDel="00000000" w:rsidP="00000000" w:rsidRDefault="00000000" w:rsidRPr="00000000" w14:paraId="0000000C">
      <w:pPr>
        <w:rPr/>
      </w:pPr>
      <w:r w:rsidDel="00000000" w:rsidR="00000000" w:rsidRPr="00000000">
        <w:rPr>
          <w:rtl w:val="0"/>
        </w:rPr>
        <w:tab/>
        <w:t xml:space="preserve">The size of the project will heavily depend on which aspects of the customer’s requirements list we choose to prioritize, as we were given the freedom to expand on the project in the best way that we saw fit. We were given 29 different stories that the customer would like to see expanded upon, but with the knowledge that we may not be able to expand on all of the stories in the time limit that we have. These stories vary in size and complexity, from creating a wishlist function for a shopping website (potentially complex), to placing a dynamic image on the home page (presumably low-effort). The freedom we were given was in choosing which stories to prioritize and focus our effort on, and it was never our customer’s supposition that we would be able to complete them all in the time we have allotted to us. Most of our planning will be in choosing which story points to prioritize to be the most important, and tackling those, and then expanding on the others as much as we can.</w:t>
      </w:r>
    </w:p>
    <w:p w:rsidR="00000000" w:rsidDel="00000000" w:rsidP="00000000" w:rsidRDefault="00000000" w:rsidRPr="00000000" w14:paraId="0000000D">
      <w:pPr>
        <w:rPr/>
      </w:pPr>
      <w:r w:rsidDel="00000000" w:rsidR="00000000" w:rsidRPr="00000000">
        <w:rPr>
          <w:rtl w:val="0"/>
        </w:rPr>
        <w:tab/>
        <w:t xml:space="preserve">The project is low-risk, as we are expanding on a project that has, in our estimation, a good base available for us to expand on. The biggest risks would be in mis-prioritizing the stories; focusing on ones that aren’t as important to our customer. However, during our meeting with our customer, we spoke extensively about prioritization to learn which aspects of the project they feel are the most important. We feel confident that we can prioritize these aspects first, so that the customer feels that they were listened to.</w:t>
      </w:r>
    </w:p>
    <w:p w:rsidR="00000000" w:rsidDel="00000000" w:rsidP="00000000" w:rsidRDefault="00000000" w:rsidRPr="00000000" w14:paraId="0000000E">
      <w:pPr>
        <w:rPr/>
      </w:pPr>
      <w:r w:rsidDel="00000000" w:rsidR="00000000" w:rsidRPr="00000000">
        <w:rPr>
          <w:rtl w:val="0"/>
        </w:rPr>
        <w:tab/>
        <w:t xml:space="preserve">Another risk would be that, in expanding on a project created by another group, we may have had trouble understanding the steps they’d taken or how to continue forward. However, aside from one aspect of the project (their email confirmation service), the previous group extensively documented their work, so we feel confident that this risk is also low, and that we will be able to work without issue.</w:t>
      </w:r>
    </w:p>
    <w:p w:rsidR="00000000" w:rsidDel="00000000" w:rsidP="00000000" w:rsidRDefault="00000000" w:rsidRPr="00000000" w14:paraId="0000000F">
      <w:pPr>
        <w:rPr/>
      </w:pPr>
      <w:r w:rsidDel="00000000" w:rsidR="00000000" w:rsidRPr="00000000">
        <w:rPr>
          <w:rtl w:val="0"/>
        </w:rPr>
        <w:tab/>
        <w:t xml:space="preserve">We are still working on a high-level schedule, but we have six members in our group, and plan to meet at least every Friday afternoon to work on the project, to make sure that we are making continuous progress and not simply leaving anything to the last minute.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sz w:val="28"/>
          <w:szCs w:val="28"/>
          <w:u w:val="single"/>
        </w:rPr>
      </w:pPr>
      <w:bookmarkStart w:colFirst="0" w:colLast="0" w:name="_lqhw3tmxvmcq" w:id="2"/>
      <w:bookmarkEnd w:id="2"/>
      <w:r w:rsidDel="00000000" w:rsidR="00000000" w:rsidRPr="00000000">
        <w:rPr>
          <w:rtl w:val="0"/>
        </w:rPr>
        <w:t xml:space="preserve">Authors and Word Counts:</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Alex Tanner (385 words)-</w:t>
      </w:r>
      <w:r w:rsidDel="00000000" w:rsidR="00000000" w:rsidRPr="00000000">
        <w:rPr>
          <w:rtl w:val="0"/>
        </w:rPr>
        <w:t xml:space="preserve"> whole document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