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709" w:rsidRDefault="005275E2" w:rsidP="00A312A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Test Case 8</w:t>
      </w:r>
      <w:r w:rsidR="007A0709" w:rsidRPr="00AB343E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807284">
        <w:rPr>
          <w:rFonts w:ascii="Times New Roman" w:hAnsi="Times New Roman" w:cs="Times New Roman"/>
          <w:b/>
          <w:sz w:val="32"/>
          <w:szCs w:val="32"/>
        </w:rPr>
        <w:t>Sloping Slab on Grade</w:t>
      </w:r>
    </w:p>
    <w:p w:rsidR="00DE2FDC" w:rsidRPr="00AB343E" w:rsidRDefault="00DE2FDC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38F0" w:rsidRDefault="007A0709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43E">
        <w:rPr>
          <w:rFonts w:ascii="Times New Roman" w:hAnsi="Times New Roman" w:cs="Times New Roman"/>
          <w:i/>
          <w:sz w:val="24"/>
          <w:szCs w:val="24"/>
          <w:u w:val="single"/>
        </w:rPr>
        <w:t xml:space="preserve">Test </w:t>
      </w:r>
      <w:proofErr w:type="gramStart"/>
      <w:r w:rsidRPr="00AB343E">
        <w:rPr>
          <w:rFonts w:ascii="Times New Roman" w:hAnsi="Times New Roman" w:cs="Times New Roman"/>
          <w:i/>
          <w:sz w:val="24"/>
          <w:szCs w:val="24"/>
          <w:u w:val="single"/>
        </w:rPr>
        <w:t xml:space="preserve">Description </w:t>
      </w:r>
      <w:r w:rsidR="008038F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8038F0">
        <w:rPr>
          <w:rFonts w:ascii="Times New Roman" w:hAnsi="Times New Roman" w:cs="Times New Roman"/>
          <w:sz w:val="24"/>
          <w:szCs w:val="24"/>
        </w:rPr>
        <w:t xml:space="preserve"> </w:t>
      </w:r>
      <w:r w:rsidR="000F0EB0">
        <w:rPr>
          <w:rFonts w:ascii="Times New Roman" w:hAnsi="Times New Roman" w:cs="Times New Roman"/>
          <w:sz w:val="24"/>
          <w:szCs w:val="24"/>
        </w:rPr>
        <w:t xml:space="preserve">A </w:t>
      </w:r>
      <w:r w:rsidR="00807284">
        <w:rPr>
          <w:rFonts w:ascii="Times New Roman" w:hAnsi="Times New Roman" w:cs="Times New Roman"/>
          <w:sz w:val="24"/>
          <w:szCs w:val="24"/>
        </w:rPr>
        <w:t xml:space="preserve">three-zone model mimicking a small auditorium has been created, where the floor slopes as may be seen in architectural practice.  Consumers of </w:t>
      </w:r>
      <w:proofErr w:type="spellStart"/>
      <w:r w:rsidR="00807284">
        <w:rPr>
          <w:rFonts w:ascii="Times New Roman" w:hAnsi="Times New Roman" w:cs="Times New Roman"/>
          <w:sz w:val="24"/>
          <w:szCs w:val="24"/>
        </w:rPr>
        <w:t>gbXML</w:t>
      </w:r>
      <w:proofErr w:type="spellEnd"/>
      <w:r w:rsidR="00807284">
        <w:rPr>
          <w:rFonts w:ascii="Times New Roman" w:hAnsi="Times New Roman" w:cs="Times New Roman"/>
          <w:sz w:val="24"/>
          <w:szCs w:val="24"/>
        </w:rPr>
        <w:t xml:space="preserve"> had voiced concerns over this test case, stating </w:t>
      </w:r>
      <w:proofErr w:type="spellStart"/>
      <w:r w:rsidR="00807284">
        <w:rPr>
          <w:rFonts w:ascii="Times New Roman" w:hAnsi="Times New Roman" w:cs="Times New Roman"/>
          <w:sz w:val="24"/>
          <w:szCs w:val="24"/>
        </w:rPr>
        <w:t>gbXML</w:t>
      </w:r>
      <w:proofErr w:type="spellEnd"/>
      <w:r w:rsidR="00807284">
        <w:rPr>
          <w:rFonts w:ascii="Times New Roman" w:hAnsi="Times New Roman" w:cs="Times New Roman"/>
          <w:sz w:val="24"/>
          <w:szCs w:val="24"/>
        </w:rPr>
        <w:t xml:space="preserve"> did not work well in this case.  The space itself is a large, multi-story space with a pitched roof, for improved acoustical performance</w:t>
      </w:r>
    </w:p>
    <w:p w:rsidR="000F0EB0" w:rsidRDefault="000F0EB0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45DF" w:rsidRDefault="004E45DF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8C2" w:rsidRDefault="003178C2" w:rsidP="003178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Space Names:</w:t>
      </w:r>
      <w:r w:rsidRPr="003178C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3178C2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is important because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gbXML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validator requires the strings in the test file match the standard file.  The name check is case sensitive.  Ensure that the id attribute of the Space elements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gbXML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file match</w:t>
      </w:r>
      <w:r w:rsidR="00A90FF0">
        <w:rPr>
          <w:rFonts w:ascii="Times New Roman" w:hAnsi="Times New Roman" w:cs="Times New Roman"/>
          <w:sz w:val="24"/>
          <w:szCs w:val="24"/>
        </w:rPr>
        <w:t xml:space="preserve"> the standard file space names shown below.</w:t>
      </w:r>
    </w:p>
    <w:p w:rsidR="004E45DF" w:rsidRDefault="004E45DF" w:rsidP="003178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43E" w:rsidRDefault="00AB343E" w:rsidP="00A312A4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178C2" w:rsidTr="000A741C">
        <w:tc>
          <w:tcPr>
            <w:tcW w:w="3192" w:type="dxa"/>
          </w:tcPr>
          <w:p w:rsidR="003178C2" w:rsidRDefault="003178C2" w:rsidP="000A7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Standard File Space Name </w:t>
            </w:r>
          </w:p>
        </w:tc>
        <w:tc>
          <w:tcPr>
            <w:tcW w:w="3192" w:type="dxa"/>
          </w:tcPr>
          <w:p w:rsidR="003178C2" w:rsidRDefault="003178C2" w:rsidP="000A7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File Space Name</w:t>
            </w:r>
          </w:p>
        </w:tc>
        <w:tc>
          <w:tcPr>
            <w:tcW w:w="3192" w:type="dxa"/>
          </w:tcPr>
          <w:p w:rsidR="003178C2" w:rsidRDefault="003178C2" w:rsidP="000A7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</w:p>
        </w:tc>
      </w:tr>
      <w:tr w:rsidR="003178C2" w:rsidTr="000A741C">
        <w:tc>
          <w:tcPr>
            <w:tcW w:w="3192" w:type="dxa"/>
          </w:tcPr>
          <w:p w:rsidR="003178C2" w:rsidRDefault="00807284" w:rsidP="000A7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284">
              <w:rPr>
                <w:rFonts w:ascii="Times New Roman" w:hAnsi="Times New Roman" w:cs="Times New Roman"/>
                <w:sz w:val="24"/>
                <w:szCs w:val="24"/>
              </w:rPr>
              <w:t>sp-1-Occupied_Auditorium</w:t>
            </w:r>
          </w:p>
        </w:tc>
        <w:tc>
          <w:tcPr>
            <w:tcW w:w="3192" w:type="dxa"/>
          </w:tcPr>
          <w:p w:rsidR="003178C2" w:rsidRDefault="003178C2" w:rsidP="000A7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3178C2" w:rsidRDefault="003178C2" w:rsidP="000A7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284" w:rsidTr="00807284">
        <w:trPr>
          <w:trHeight w:val="135"/>
        </w:trPr>
        <w:tc>
          <w:tcPr>
            <w:tcW w:w="3192" w:type="dxa"/>
          </w:tcPr>
          <w:p w:rsidR="00807284" w:rsidRDefault="00807284" w:rsidP="000A7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284">
              <w:rPr>
                <w:rFonts w:ascii="Times New Roman" w:hAnsi="Times New Roman" w:cs="Times New Roman"/>
                <w:sz w:val="24"/>
                <w:szCs w:val="24"/>
              </w:rPr>
              <w:t>sp-2-Unoccupied_Auditorium</w:t>
            </w:r>
          </w:p>
        </w:tc>
        <w:tc>
          <w:tcPr>
            <w:tcW w:w="3192" w:type="dxa"/>
          </w:tcPr>
          <w:p w:rsidR="00807284" w:rsidRDefault="00807284" w:rsidP="000A7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807284" w:rsidRDefault="00807284" w:rsidP="000A7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7284" w:rsidTr="000A741C">
        <w:trPr>
          <w:trHeight w:val="135"/>
        </w:trPr>
        <w:tc>
          <w:tcPr>
            <w:tcW w:w="3192" w:type="dxa"/>
          </w:tcPr>
          <w:p w:rsidR="00807284" w:rsidRPr="00807284" w:rsidRDefault="00807284" w:rsidP="000A74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7284">
              <w:rPr>
                <w:rFonts w:ascii="Times New Roman" w:hAnsi="Times New Roman" w:cs="Times New Roman"/>
                <w:sz w:val="24"/>
                <w:szCs w:val="24"/>
              </w:rPr>
              <w:t>sp-3-Roof_Void</w:t>
            </w:r>
          </w:p>
        </w:tc>
        <w:tc>
          <w:tcPr>
            <w:tcW w:w="3192" w:type="dxa"/>
          </w:tcPr>
          <w:p w:rsidR="00807284" w:rsidRDefault="00807284" w:rsidP="000A7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807284" w:rsidRDefault="00807284" w:rsidP="000A74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764E" w:rsidRPr="00F4764E" w:rsidRDefault="00F4764E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343E" w:rsidRPr="00AB343E" w:rsidRDefault="00AB343E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38F0" w:rsidRPr="004F4357" w:rsidRDefault="008038F0" w:rsidP="008038F0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 w:rsidRPr="004F4357">
        <w:rPr>
          <w:rFonts w:ascii="Times New Roman" w:hAnsi="Times New Roman" w:cs="Times New Roman"/>
          <w:i/>
          <w:u w:val="single"/>
        </w:rPr>
        <w:t>Special Considerations</w:t>
      </w:r>
      <w:r>
        <w:rPr>
          <w:rFonts w:ascii="Times New Roman" w:hAnsi="Times New Roman" w:cs="Times New Roman"/>
          <w:i/>
          <w:u w:val="single"/>
        </w:rPr>
        <w:t>:</w:t>
      </w:r>
    </w:p>
    <w:p w:rsidR="008038F0" w:rsidRDefault="008038F0" w:rsidP="008038F0">
      <w:pPr>
        <w:spacing w:after="0" w:line="240" w:lineRule="auto"/>
        <w:rPr>
          <w:rFonts w:ascii="Times New Roman" w:hAnsi="Times New Roman" w:cs="Times New Roman"/>
        </w:rPr>
      </w:pPr>
    </w:p>
    <w:p w:rsidR="00874B8D" w:rsidRDefault="00874B8D" w:rsidP="00874B8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underground walls in this model</w:t>
      </w:r>
    </w:p>
    <w:p w:rsidR="00874B8D" w:rsidRPr="00874B8D" w:rsidRDefault="00301B84" w:rsidP="00874B8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surface of </w:t>
      </w:r>
      <w:proofErr w:type="spellStart"/>
      <w:r w:rsidR="00874B8D">
        <w:rPr>
          <w:rFonts w:ascii="Times New Roman" w:hAnsi="Times New Roman" w:cs="Times New Roman"/>
        </w:rPr>
        <w:t>surfaceType</w:t>
      </w:r>
      <w:proofErr w:type="spellEnd"/>
      <w:r w:rsidR="00874B8D">
        <w:rPr>
          <w:rFonts w:ascii="Times New Roman" w:hAnsi="Times New Roman" w:cs="Times New Roman"/>
        </w:rPr>
        <w:t>=”Air” is used in this model</w:t>
      </w:r>
      <w:r>
        <w:rPr>
          <w:rFonts w:ascii="Times New Roman" w:hAnsi="Times New Roman" w:cs="Times New Roman"/>
        </w:rPr>
        <w:t>, which represents the dividing partition between sp-1-Occupied_Auditorium and sp-2-Unoccupied_Auditorium</w:t>
      </w:r>
      <w:r w:rsidR="00874B8D">
        <w:rPr>
          <w:rFonts w:ascii="Times New Roman" w:hAnsi="Times New Roman" w:cs="Times New Roman"/>
        </w:rPr>
        <w:t>.</w:t>
      </w:r>
    </w:p>
    <w:p w:rsidR="00DE2FDC" w:rsidRPr="004F4357" w:rsidRDefault="00DE2FDC" w:rsidP="00DE2FDC">
      <w:pPr>
        <w:pStyle w:val="ListParagraph"/>
        <w:spacing w:after="0" w:line="240" w:lineRule="auto"/>
        <w:ind w:left="1080"/>
        <w:rPr>
          <w:rFonts w:ascii="Times New Roman" w:hAnsi="Times New Roman" w:cs="Times New Roman"/>
        </w:rPr>
      </w:pPr>
    </w:p>
    <w:p w:rsidR="008038F0" w:rsidRPr="004F4357" w:rsidRDefault="008038F0" w:rsidP="008038F0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Complexity of</w:t>
      </w:r>
      <w:r w:rsidRPr="004F4357">
        <w:rPr>
          <w:rFonts w:ascii="Times New Roman" w:hAnsi="Times New Roman" w:cs="Times New Roman"/>
          <w:i/>
          <w:u w:val="single"/>
        </w:rPr>
        <w:t xml:space="preserve"> the BIM Model</w:t>
      </w:r>
      <w:r>
        <w:rPr>
          <w:rFonts w:ascii="Times New Roman" w:hAnsi="Times New Roman" w:cs="Times New Roman"/>
          <w:i/>
          <w:u w:val="single"/>
        </w:rPr>
        <w:t>:</w:t>
      </w:r>
    </w:p>
    <w:p w:rsidR="008038F0" w:rsidRPr="004F4357" w:rsidRDefault="008038F0" w:rsidP="008038F0">
      <w:pPr>
        <w:spacing w:after="0" w:line="240" w:lineRule="auto"/>
        <w:rPr>
          <w:rFonts w:ascii="Times New Roman" w:hAnsi="Times New Roman" w:cs="Times New Roman"/>
        </w:rPr>
      </w:pPr>
    </w:p>
    <w:p w:rsidR="008038F0" w:rsidRDefault="008038F0" w:rsidP="008038F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planar surfaces orthogonal to the project Cartesian reference frame.</w:t>
      </w:r>
    </w:p>
    <w:p w:rsidR="008038F0" w:rsidRPr="004F4357" w:rsidRDefault="008038F0" w:rsidP="008038F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F4357">
        <w:rPr>
          <w:rFonts w:ascii="Times New Roman" w:hAnsi="Times New Roman" w:cs="Times New Roman"/>
        </w:rPr>
        <w:t>Simplified walls with no visible layers.</w:t>
      </w:r>
    </w:p>
    <w:p w:rsidR="008038F0" w:rsidRDefault="008038F0" w:rsidP="008038F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F4357">
        <w:rPr>
          <w:rFonts w:ascii="Times New Roman" w:hAnsi="Times New Roman" w:cs="Times New Roman"/>
        </w:rPr>
        <w:t>Simple details at interfaces of surfaces.</w:t>
      </w:r>
    </w:p>
    <w:p w:rsidR="00485A05" w:rsidRDefault="00485A05" w:rsidP="008038F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Egg shell models can be tested in this example.</w:t>
      </w:r>
    </w:p>
    <w:p w:rsidR="006523BB" w:rsidRDefault="006523BB" w:rsidP="008038F0">
      <w:pPr>
        <w:pStyle w:val="ListParagraph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B57766" w:rsidRPr="006523BB" w:rsidRDefault="00B57766" w:rsidP="008038F0">
      <w:pPr>
        <w:pStyle w:val="ListParagraph"/>
        <w:tabs>
          <w:tab w:val="left" w:pos="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8038F0" w:rsidRPr="004F4357" w:rsidRDefault="008038F0" w:rsidP="008038F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Description of Test:</w:t>
      </w:r>
    </w:p>
    <w:p w:rsidR="008038F0" w:rsidRDefault="008038F0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B8D" w:rsidRDefault="002534E2" w:rsidP="008C54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548DD4" w:themeColor="text2" w:themeTint="99"/>
          <w:u w:val="single"/>
        </w:rPr>
        <w:t xml:space="preserve">Figure 1 </w:t>
      </w:r>
      <w:r w:rsidR="00064CC4">
        <w:rPr>
          <w:rFonts w:ascii="Times New Roman" w:hAnsi="Times New Roman" w:cs="Times New Roman"/>
          <w:sz w:val="24"/>
          <w:szCs w:val="24"/>
        </w:rPr>
        <w:t>shows a simple 3D axonometric view of how the example is massed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8C5410">
        <w:rPr>
          <w:rFonts w:ascii="Times New Roman" w:hAnsi="Times New Roman" w:cs="Times New Roman"/>
          <w:sz w:val="24"/>
          <w:szCs w:val="24"/>
        </w:rPr>
        <w:t xml:space="preserve">It can be loosely observed, but clarified here, that the floor slab and roof do slope in one direction, along a global reference frame axis (-X).  </w:t>
      </w:r>
      <w:r w:rsidR="00874B8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874B8D">
        <w:rPr>
          <w:rFonts w:ascii="Times New Roman" w:hAnsi="Times New Roman" w:cs="Times New Roman"/>
          <w:sz w:val="24"/>
          <w:szCs w:val="24"/>
        </w:rPr>
        <w:t>slab starts at grade on the east side of the building, and then descend</w:t>
      </w:r>
      <w:proofErr w:type="gramEnd"/>
      <w:r w:rsidR="00874B8D">
        <w:rPr>
          <w:rFonts w:ascii="Times New Roman" w:hAnsi="Times New Roman" w:cs="Times New Roman"/>
          <w:sz w:val="24"/>
          <w:szCs w:val="24"/>
        </w:rPr>
        <w:t xml:space="preserve"> below grade.  Thus, the walls that are attached to the slab as it descends are underground walls.  </w:t>
      </w:r>
      <w:r w:rsidR="00874B8D">
        <w:rPr>
          <w:rFonts w:ascii="Times New Roman" w:hAnsi="Times New Roman" w:cs="Times New Roman"/>
          <w:color w:val="548DD4" w:themeColor="text2" w:themeTint="99"/>
          <w:u w:val="single"/>
        </w:rPr>
        <w:t xml:space="preserve">Figure </w:t>
      </w:r>
      <w:proofErr w:type="gramStart"/>
      <w:r w:rsidR="00874B8D">
        <w:rPr>
          <w:rFonts w:ascii="Times New Roman" w:hAnsi="Times New Roman" w:cs="Times New Roman"/>
          <w:color w:val="548DD4" w:themeColor="text2" w:themeTint="99"/>
          <w:u w:val="single"/>
        </w:rPr>
        <w:t xml:space="preserve">2 </w:t>
      </w:r>
      <w:r w:rsidR="00874B8D">
        <w:rPr>
          <w:rFonts w:ascii="Times New Roman" w:hAnsi="Times New Roman" w:cs="Times New Roman"/>
          <w:color w:val="548DD4" w:themeColor="text2" w:themeTint="99"/>
        </w:rPr>
        <w:t xml:space="preserve"> </w:t>
      </w:r>
      <w:r w:rsidR="00874B8D" w:rsidRPr="00874B8D">
        <w:rPr>
          <w:rFonts w:ascii="Times New Roman" w:hAnsi="Times New Roman" w:cs="Times New Roman"/>
          <w:sz w:val="24"/>
          <w:szCs w:val="24"/>
        </w:rPr>
        <w:t>shows</w:t>
      </w:r>
      <w:proofErr w:type="gramEnd"/>
      <w:r w:rsidR="00874B8D">
        <w:rPr>
          <w:rFonts w:ascii="Times New Roman" w:hAnsi="Times New Roman" w:cs="Times New Roman"/>
          <w:sz w:val="24"/>
          <w:szCs w:val="24"/>
        </w:rPr>
        <w:t xml:space="preserve"> this more clearly.  It also shows details of some important geometry information regarding the heights of spaces and the thickness of different roof and floor assemblies.</w:t>
      </w:r>
    </w:p>
    <w:p w:rsidR="00874B8D" w:rsidRDefault="00874B8D" w:rsidP="008C54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4B8D" w:rsidRDefault="00874B8D" w:rsidP="008C54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4B8D"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  <w:t>Figure 3</w:t>
      </w:r>
      <w:r w:rsidRPr="00874B8D">
        <w:rPr>
          <w:rFonts w:ascii="Times New Roman" w:hAnsi="Times New Roman" w:cs="Times New Roman"/>
          <w:color w:val="548DD4" w:themeColor="text2" w:themeTint="9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goes on to show the dimensions of a typical project floor</w:t>
      </w:r>
      <w:r w:rsidR="00301B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plate for each one of the spaces listed above.  This is the only floor</w:t>
      </w:r>
      <w:r w:rsidR="00301B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 shown because all</w:t>
      </w:r>
      <w:r w:rsidR="00301B84">
        <w:rPr>
          <w:rFonts w:ascii="Times New Roman" w:hAnsi="Times New Roman" w:cs="Times New Roman"/>
          <w:sz w:val="24"/>
          <w:szCs w:val="24"/>
        </w:rPr>
        <w:t xml:space="preserve"> three spaces in the project have</w:t>
      </w:r>
      <w:r>
        <w:rPr>
          <w:rFonts w:ascii="Times New Roman" w:hAnsi="Times New Roman" w:cs="Times New Roman"/>
          <w:sz w:val="24"/>
          <w:szCs w:val="24"/>
        </w:rPr>
        <w:t xml:space="preserve"> the exact same X-Y dimensions.  It is only Z that varies.</w:t>
      </w:r>
    </w:p>
    <w:p w:rsidR="00874B8D" w:rsidRPr="006C46E6" w:rsidRDefault="00874B8D" w:rsidP="008C5410">
      <w:pPr>
        <w:spacing w:after="0" w:line="240" w:lineRule="auto"/>
        <w:rPr>
          <w:rFonts w:ascii="Times New Roman" w:hAnsi="Times New Roman" w:cs="Times New Roman"/>
        </w:rPr>
      </w:pPr>
    </w:p>
    <w:p w:rsidR="00994E90" w:rsidRDefault="00994E90" w:rsidP="00994E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4B8D"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  <w:lastRenderedPageBreak/>
        <w:t xml:space="preserve">Figure </w:t>
      </w:r>
      <w:r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shows a roof plan and the region where the roof changes slope</w:t>
      </w:r>
      <w:proofErr w:type="gramStart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F4764E" w:rsidRDefault="00F4764E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0709" w:rsidRPr="00AB343E" w:rsidRDefault="000E3D27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E7B516" wp14:editId="1F1ADBF8">
            <wp:extent cx="5943600" cy="51663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473BE0" w:rsidRDefault="00B57766" w:rsidP="00473BE0">
      <w:pPr>
        <w:keepNext/>
        <w:spacing w:after="0" w:line="240" w:lineRule="auto"/>
      </w:pPr>
      <w:r w:rsidRPr="00B57766">
        <w:rPr>
          <w:noProof/>
        </w:rPr>
        <w:t xml:space="preserve"> </w:t>
      </w:r>
    </w:p>
    <w:p w:rsidR="007A0709" w:rsidRDefault="00473BE0" w:rsidP="00473BE0">
      <w:pPr>
        <w:pStyle w:val="Caption"/>
      </w:pPr>
      <w:r>
        <w:t xml:space="preserve">Figure </w:t>
      </w:r>
      <w:fldSimple w:instr=" SEQ Figure \* ARABIC ">
        <w:r w:rsidR="00994E90">
          <w:rPr>
            <w:noProof/>
          </w:rPr>
          <w:t>1</w:t>
        </w:r>
      </w:fldSimple>
      <w:r>
        <w:t xml:space="preserve">: Test case </w:t>
      </w:r>
      <w:r w:rsidR="000E3D27">
        <w:t>7 shown in an axonometric</w:t>
      </w:r>
      <w:r w:rsidR="00084094">
        <w:t xml:space="preserve"> view to reveal the </w:t>
      </w:r>
      <w:r w:rsidR="000E3D27">
        <w:t>simple sloping roof and floor</w:t>
      </w:r>
      <w:r w:rsidR="00301B84">
        <w:t xml:space="preserve"> </w:t>
      </w:r>
      <w:bookmarkStart w:id="0" w:name="_GoBack"/>
      <w:bookmarkEnd w:id="0"/>
      <w:r w:rsidR="000E3D27">
        <w:t>way</w:t>
      </w:r>
      <w:r w:rsidR="00084094">
        <w:t>.</w:t>
      </w:r>
      <w:r w:rsidR="000E3D27">
        <w:t xml:space="preserve">  The slab on grade starts at grade and then sinks below grade (1ft drop for every 10ft horizontal</w:t>
      </w:r>
      <w:r w:rsidR="00301B84">
        <w:t>l</w:t>
      </w:r>
      <w:r w:rsidR="000E3D27">
        <w:t>y).</w:t>
      </w:r>
    </w:p>
    <w:p w:rsidR="000E3D27" w:rsidRDefault="000E3D27" w:rsidP="000E3D27"/>
    <w:p w:rsidR="000E3D27" w:rsidRPr="000E3D27" w:rsidRDefault="000E3D27" w:rsidP="000E3D27"/>
    <w:p w:rsidR="009D2E69" w:rsidRDefault="009D2E69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E69" w:rsidRDefault="009D2E69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E69" w:rsidRDefault="009D2E69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E69" w:rsidRDefault="009D2E69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73BE0" w:rsidRDefault="008C5410" w:rsidP="00064CC4">
      <w:pPr>
        <w:keepNext/>
        <w:spacing w:after="0" w:line="240" w:lineRule="aut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61E700" wp14:editId="41E7AA3D">
                <wp:simplePos x="0" y="0"/>
                <wp:positionH relativeFrom="column">
                  <wp:posOffset>1905635</wp:posOffset>
                </wp:positionH>
                <wp:positionV relativeFrom="paragraph">
                  <wp:posOffset>3371850</wp:posOffset>
                </wp:positionV>
                <wp:extent cx="123824" cy="666750"/>
                <wp:effectExtent l="38100" t="38100" r="8636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4" cy="666750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50.05pt;margin-top:265.5pt;width:9.75pt;height:5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" strokecolor="#4579b8 [3044]">
                <v:stroke startarrow="oval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E4FD7F" wp14:editId="6FDDD3F7">
                <wp:simplePos x="0" y="0"/>
                <wp:positionH relativeFrom="column">
                  <wp:posOffset>5114925</wp:posOffset>
                </wp:positionH>
                <wp:positionV relativeFrom="paragraph">
                  <wp:posOffset>3105149</wp:posOffset>
                </wp:positionV>
                <wp:extent cx="180975" cy="1133475"/>
                <wp:effectExtent l="76200" t="38100" r="47625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133475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402.75pt;margin-top:244.5pt;width:14.25pt;height:89.2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" strokecolor="#4579b8 [3044]">
                <v:stroke startarrow="oval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5A806A" wp14:editId="75FD4F87">
                <wp:simplePos x="0" y="0"/>
                <wp:positionH relativeFrom="column">
                  <wp:posOffset>19049</wp:posOffset>
                </wp:positionH>
                <wp:positionV relativeFrom="paragraph">
                  <wp:posOffset>304800</wp:posOffset>
                </wp:positionV>
                <wp:extent cx="2466975" cy="318135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31813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1.5pt;margin-top:24pt;width:194.25pt;height:250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" filled="f" strokecolor="#1f497d [3215]" strokeweight="1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0787E9" wp14:editId="30F5E4FD">
                <wp:simplePos x="0" y="0"/>
                <wp:positionH relativeFrom="column">
                  <wp:posOffset>4467225</wp:posOffset>
                </wp:positionH>
                <wp:positionV relativeFrom="paragraph">
                  <wp:posOffset>657225</wp:posOffset>
                </wp:positionV>
                <wp:extent cx="1619250" cy="24479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447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51.75pt;margin-top:51.75pt;width:127.5pt;height:192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" filled="f" strokecolor="#1f497d [3215]" strokeweight="1pt">
                <v:stroke dashstyle="3 1"/>
              </v:rect>
            </w:pict>
          </mc:Fallback>
        </mc:AlternateContent>
      </w:r>
      <w:r w:rsidR="000E3D27" w:rsidRPr="00473BE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8D45D0" wp14:editId="0ABBF9B5">
                <wp:simplePos x="0" y="0"/>
                <wp:positionH relativeFrom="column">
                  <wp:posOffset>2066925</wp:posOffset>
                </wp:positionH>
                <wp:positionV relativeFrom="paragraph">
                  <wp:posOffset>880745</wp:posOffset>
                </wp:positionV>
                <wp:extent cx="838200" cy="2476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27" w:rsidRPr="009F5687" w:rsidRDefault="000E3D27" w:rsidP="000E3D2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sp-3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162.75pt;margin-top:69.35pt;width:66pt;height:19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" fillcolor="#5f497a [2407]" strokeweight=".5pt">
                <v:textbox>
                  <w:txbxContent>
                    <w:p w:rsidR="000E3D27" w:rsidRPr="009F5687" w:rsidRDefault="000E3D27" w:rsidP="000E3D2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sp-</w:t>
                      </w:r>
                      <w:r>
                        <w:rPr>
                          <w:color w:val="FFFFFF" w:themeColor="background1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3D27" w:rsidRPr="00473BE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F82AC23" wp14:editId="23126A85">
                <wp:simplePos x="0" y="0"/>
                <wp:positionH relativeFrom="column">
                  <wp:posOffset>704850</wp:posOffset>
                </wp:positionH>
                <wp:positionV relativeFrom="paragraph">
                  <wp:posOffset>2452370</wp:posOffset>
                </wp:positionV>
                <wp:extent cx="838200" cy="2476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13A" w:rsidRPr="009F5687" w:rsidRDefault="000E3D27" w:rsidP="000E3D27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sp-</w:t>
                            </w:r>
                            <w:r w:rsidR="00A8713A">
                              <w:rPr>
                                <w:color w:val="FFFFFF" w:themeColor="background1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7" type="#_x0000_t202" style="position:absolute;left:0;text-align:left;margin-left:55.5pt;margin-top:193.1pt;width:66pt;height:19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" fillcolor="#5f497a [2407]" strokeweight=".5pt">
                <v:textbox>
                  <w:txbxContent>
                    <w:p w:rsidR="00A8713A" w:rsidRPr="009F5687" w:rsidRDefault="000E3D27" w:rsidP="000E3D27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sp-</w:t>
                      </w:r>
                      <w:r w:rsidR="00A8713A">
                        <w:rPr>
                          <w:color w:val="FFFFFF" w:themeColor="background1"/>
                        </w:rPr>
                        <w:t>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85A05" w:rsidRPr="00473BE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DD957C1" wp14:editId="06085E42">
                <wp:simplePos x="0" y="0"/>
                <wp:positionH relativeFrom="column">
                  <wp:posOffset>3190875</wp:posOffset>
                </wp:positionH>
                <wp:positionV relativeFrom="paragraph">
                  <wp:posOffset>1604645</wp:posOffset>
                </wp:positionV>
                <wp:extent cx="838200" cy="247650"/>
                <wp:effectExtent l="0" t="0" r="19050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47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13A" w:rsidRPr="009F5687" w:rsidRDefault="000E3D27" w:rsidP="00A8713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>sp-</w:t>
                            </w:r>
                            <w:r w:rsidR="00A8713A">
                              <w:rPr>
                                <w:color w:val="FFFFFF" w:themeColor="background1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28" type="#_x0000_t202" style="position:absolute;left:0;text-align:left;margin-left:251.25pt;margin-top:126.35pt;width:66pt;height:19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" fillcolor="#5f497a [2407]" strokeweight=".5pt">
                <v:textbox>
                  <w:txbxContent>
                    <w:p w:rsidR="00A8713A" w:rsidRPr="009F5687" w:rsidRDefault="000E3D27" w:rsidP="00A8713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>sp-</w:t>
                      </w:r>
                      <w:r w:rsidR="00A8713A">
                        <w:rPr>
                          <w:color w:val="FFFFFF" w:themeColor="background1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E3D27">
        <w:rPr>
          <w:noProof/>
        </w:rPr>
        <w:drawing>
          <wp:inline distT="0" distB="0" distL="0" distR="0" wp14:anchorId="755BB0F4" wp14:editId="18CBA0F0">
            <wp:extent cx="5943600" cy="3462655"/>
            <wp:effectExtent l="19050" t="19050" r="19050" b="2349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8C5410" w:rsidRDefault="00473BE0" w:rsidP="00473BE0">
      <w:pPr>
        <w:pStyle w:val="Caption"/>
      </w:pPr>
      <w:r>
        <w:t xml:space="preserve">Figure </w:t>
      </w:r>
      <w:fldSimple w:instr=" SEQ Figure \* ARABIC ">
        <w:r w:rsidR="00994E90">
          <w:rPr>
            <w:noProof/>
          </w:rPr>
          <w:t>2</w:t>
        </w:r>
      </w:fldSimple>
      <w:r>
        <w:t xml:space="preserve">: </w:t>
      </w:r>
      <w:r w:rsidR="00A8713A">
        <w:t xml:space="preserve">Section looking </w:t>
      </w:r>
      <w:proofErr w:type="gramStart"/>
      <w:r w:rsidR="00A8713A">
        <w:t xml:space="preserve">north </w:t>
      </w:r>
      <w:r w:rsidR="000E3D27">
        <w:t>,</w:t>
      </w:r>
      <w:proofErr w:type="gramEnd"/>
      <w:r w:rsidR="000E3D27">
        <w:t xml:space="preserve"> showing the different spaces and their </w:t>
      </w:r>
      <w:proofErr w:type="spellStart"/>
      <w:r w:rsidR="000E3D27">
        <w:t>assignemt</w:t>
      </w:r>
      <w:proofErr w:type="spellEnd"/>
      <w:r w:rsidR="000E3D27">
        <w:t xml:space="preserve"> to this Test Case.  </w:t>
      </w:r>
      <w:r w:rsidR="008C5410">
        <w:t xml:space="preserve"> Also details of dimensions are highlighted.</w:t>
      </w:r>
    </w:p>
    <w:p w:rsidR="008C5410" w:rsidRDefault="008C5410" w:rsidP="00473BE0">
      <w:pPr>
        <w:pStyle w:val="Caption"/>
      </w:pPr>
      <w:r>
        <w:rPr>
          <w:noProof/>
        </w:rPr>
        <w:drawing>
          <wp:anchor distT="0" distB="0" distL="114300" distR="114300" simplePos="0" relativeHeight="251761664" behindDoc="0" locked="0" layoutInCell="1" allowOverlap="1" wp14:anchorId="5B45595D" wp14:editId="0E82315C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2905125" cy="3781425"/>
            <wp:effectExtent l="19050" t="19050" r="28575" b="2857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781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sys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E10" w:rsidRDefault="008C5410" w:rsidP="00473BE0">
      <w:pPr>
        <w:pStyle w:val="Caption"/>
        <w:rPr>
          <w:rFonts w:ascii="Times New Roman" w:hAnsi="Times New Roman" w:cs="Times New Roman"/>
          <w:b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619760</wp:posOffset>
            </wp:positionH>
            <wp:positionV relativeFrom="paragraph">
              <wp:posOffset>267335</wp:posOffset>
            </wp:positionV>
            <wp:extent cx="2771140" cy="3933825"/>
            <wp:effectExtent l="19050" t="19050" r="10160" b="2857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39338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sys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3BE0" w:rsidRDefault="00473BE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</w:p>
    <w:p w:rsidR="008C5410" w:rsidRDefault="008C5410" w:rsidP="00064CC4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0AE9FC88" wp14:editId="33EAEFE7">
            <wp:extent cx="5943600" cy="3754120"/>
            <wp:effectExtent l="19050" t="19050" r="19050" b="177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1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D74777" w:rsidRDefault="00473BE0" w:rsidP="00473BE0">
      <w:pPr>
        <w:pStyle w:val="Caption"/>
        <w:rPr>
          <w:rFonts w:ascii="Times New Roman" w:hAnsi="Times New Roman" w:cs="Times New Roman"/>
          <w:b w:val="0"/>
          <w:sz w:val="24"/>
          <w:szCs w:val="24"/>
        </w:rPr>
      </w:pPr>
      <w:r>
        <w:t xml:space="preserve">Figure </w:t>
      </w:r>
      <w:fldSimple w:instr=" SEQ Figure \* ARABIC ">
        <w:r w:rsidR="00994E90">
          <w:rPr>
            <w:noProof/>
          </w:rPr>
          <w:t>3</w:t>
        </w:r>
      </w:fldSimple>
      <w:r>
        <w:t xml:space="preserve">:  </w:t>
      </w:r>
      <w:r w:rsidR="008C5410">
        <w:t>The first floor of the auditorium plan view (the location of the occupied portion of the space.  The dimensions are 100’ centerline to centerline E-W, and 60’ centerline to centerline N-S.</w:t>
      </w:r>
      <w:r w:rsidR="00485A05">
        <w:t xml:space="preserve">  </w:t>
      </w:r>
    </w:p>
    <w:p w:rsidR="00A81624" w:rsidRDefault="00A81624" w:rsidP="00A312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4EC7" w:rsidRDefault="000C4EC7" w:rsidP="00A312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94E90" w:rsidRDefault="00994E90" w:rsidP="00994E90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7EB8519" wp14:editId="415DDB4F">
            <wp:extent cx="3611104" cy="5943600"/>
            <wp:effectExtent l="0" t="0" r="889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1104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C7" w:rsidRDefault="00994E90" w:rsidP="00994E90">
      <w:pPr>
        <w:pStyle w:val="Caption"/>
        <w:jc w:val="center"/>
        <w:rPr>
          <w:rFonts w:ascii="Times New Roman" w:hAnsi="Times New Roman" w:cs="Times New Roman"/>
          <w:b w:val="0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: The roof...showing the distance from the origin's X-Axis to the roof apex, where it reverses slope.</w:t>
      </w:r>
    </w:p>
    <w:p w:rsidR="000C4EC7" w:rsidRDefault="000C4EC7" w:rsidP="00A312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C4EC7" w:rsidRDefault="000C4EC7" w:rsidP="00A312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78C2" w:rsidRDefault="003178C2" w:rsidP="00A312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78C2" w:rsidRDefault="003178C2" w:rsidP="00A312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78C2" w:rsidRDefault="003178C2" w:rsidP="00A312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78C2" w:rsidRDefault="003178C2" w:rsidP="00A312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78C2" w:rsidRDefault="003178C2" w:rsidP="00A312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78C2" w:rsidRDefault="003178C2" w:rsidP="00A312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78C2" w:rsidRDefault="003178C2" w:rsidP="00A312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78C2" w:rsidRDefault="003178C2" w:rsidP="00A312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78C2" w:rsidRDefault="003178C2" w:rsidP="00A312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78C2" w:rsidRDefault="003178C2" w:rsidP="00A312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78C2" w:rsidRDefault="003178C2" w:rsidP="00A312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78C2" w:rsidRDefault="003178C2" w:rsidP="00A312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178C2" w:rsidRDefault="003178C2" w:rsidP="00A312A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5687" w:rsidRPr="00C35C57" w:rsidRDefault="009F5687" w:rsidP="00C35C57">
      <w:pPr>
        <w:keepNext/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88"/>
        <w:gridCol w:w="1890"/>
        <w:gridCol w:w="2090"/>
        <w:gridCol w:w="2323"/>
      </w:tblGrid>
      <w:tr w:rsidR="00F4764E" w:rsidTr="009F2AC7">
        <w:trPr>
          <w:trHeight w:val="274"/>
        </w:trPr>
        <w:tc>
          <w:tcPr>
            <w:tcW w:w="2988" w:type="dxa"/>
          </w:tcPr>
          <w:p w:rsidR="00F4764E" w:rsidRDefault="00A90FF0" w:rsidP="009F2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r w:rsidR="00F4764E">
              <w:rPr>
                <w:rFonts w:ascii="Times New Roman" w:hAnsi="Times New Roman" w:cs="Times New Roman"/>
                <w:sz w:val="24"/>
                <w:szCs w:val="24"/>
              </w:rPr>
              <w:t xml:space="preserve"> Description</w:t>
            </w:r>
          </w:p>
        </w:tc>
        <w:tc>
          <w:tcPr>
            <w:tcW w:w="1890" w:type="dxa"/>
          </w:tcPr>
          <w:p w:rsidR="00F4764E" w:rsidRDefault="00A90FF0" w:rsidP="009F2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r w:rsidR="00F4764E">
              <w:rPr>
                <w:rFonts w:ascii="Times New Roman" w:hAnsi="Times New Roman" w:cs="Times New Roman"/>
                <w:sz w:val="24"/>
                <w:szCs w:val="24"/>
              </w:rPr>
              <w:t xml:space="preserve"> Thickness</w:t>
            </w:r>
          </w:p>
        </w:tc>
        <w:tc>
          <w:tcPr>
            <w:tcW w:w="2090" w:type="dxa"/>
          </w:tcPr>
          <w:p w:rsidR="00F4764E" w:rsidRDefault="00A90FF0" w:rsidP="009F2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Surface</w:t>
            </w:r>
            <w:r w:rsidR="00F4764E">
              <w:rPr>
                <w:rFonts w:ascii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2323" w:type="dxa"/>
          </w:tcPr>
          <w:p w:rsidR="00F4764E" w:rsidRDefault="00F4764E" w:rsidP="009F2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F4764E" w:rsidTr="009F2AC7">
        <w:trPr>
          <w:trHeight w:val="274"/>
        </w:trPr>
        <w:tc>
          <w:tcPr>
            <w:tcW w:w="2988" w:type="dxa"/>
          </w:tcPr>
          <w:p w:rsidR="00F4764E" w:rsidRDefault="00F4764E" w:rsidP="009F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Exterior Wall</w:t>
            </w:r>
          </w:p>
        </w:tc>
        <w:tc>
          <w:tcPr>
            <w:tcW w:w="1890" w:type="dxa"/>
          </w:tcPr>
          <w:p w:rsidR="00F4764E" w:rsidRDefault="00C35C57" w:rsidP="009F2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4764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090" w:type="dxa"/>
          </w:tcPr>
          <w:p w:rsidR="00F4764E" w:rsidRDefault="00A90FF0" w:rsidP="00A90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323" w:type="dxa"/>
          </w:tcPr>
          <w:p w:rsidR="00F4764E" w:rsidRDefault="00F4764E" w:rsidP="009F2A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764E" w:rsidTr="009F2AC7">
        <w:trPr>
          <w:trHeight w:val="274"/>
        </w:trPr>
        <w:tc>
          <w:tcPr>
            <w:tcW w:w="2988" w:type="dxa"/>
          </w:tcPr>
          <w:p w:rsidR="00F4764E" w:rsidRDefault="00485A05" w:rsidP="009F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Roof</w:t>
            </w:r>
          </w:p>
        </w:tc>
        <w:tc>
          <w:tcPr>
            <w:tcW w:w="1890" w:type="dxa"/>
          </w:tcPr>
          <w:p w:rsidR="00F4764E" w:rsidRDefault="00F4764E" w:rsidP="009F2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12”</w:t>
            </w:r>
          </w:p>
        </w:tc>
        <w:tc>
          <w:tcPr>
            <w:tcW w:w="2090" w:type="dxa"/>
          </w:tcPr>
          <w:p w:rsidR="00F4764E" w:rsidRDefault="00A90FF0" w:rsidP="00A90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323" w:type="dxa"/>
          </w:tcPr>
          <w:p w:rsidR="00F4764E" w:rsidRDefault="00F4764E" w:rsidP="009F2A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764E" w:rsidTr="009F2AC7">
        <w:trPr>
          <w:trHeight w:val="289"/>
        </w:trPr>
        <w:tc>
          <w:tcPr>
            <w:tcW w:w="2988" w:type="dxa"/>
          </w:tcPr>
          <w:p w:rsidR="00F4764E" w:rsidRDefault="00485A05" w:rsidP="009F2A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Interior Floor Slab</w:t>
            </w:r>
          </w:p>
        </w:tc>
        <w:tc>
          <w:tcPr>
            <w:tcW w:w="1890" w:type="dxa"/>
          </w:tcPr>
          <w:p w:rsidR="00F4764E" w:rsidRDefault="00C35C57" w:rsidP="009F2A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4764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090" w:type="dxa"/>
          </w:tcPr>
          <w:p w:rsidR="00F4764E" w:rsidRDefault="00A90FF0" w:rsidP="00A90F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323" w:type="dxa"/>
          </w:tcPr>
          <w:p w:rsidR="00F4764E" w:rsidRDefault="00F4764E" w:rsidP="009F2AC7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764E" w:rsidRDefault="00F4764E" w:rsidP="00F4764E">
      <w:pPr>
        <w:pStyle w:val="Caption"/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 Dimensions and descriptions</w:t>
      </w:r>
      <w:r w:rsidR="00C35C57">
        <w:t xml:space="preserve"> of wall elements in Test Case 8</w:t>
      </w:r>
      <w:r>
        <w:t>.</w:t>
      </w:r>
      <w:proofErr w:type="gramEnd"/>
    </w:p>
    <w:p w:rsidR="007548AF" w:rsidRPr="00AB343E" w:rsidRDefault="007548AF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5756" w:rsidRPr="00AB343E" w:rsidRDefault="006A5756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5756" w:rsidRPr="00AB343E" w:rsidRDefault="006A5756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8C2" w:rsidRPr="00826E99" w:rsidRDefault="003178C2" w:rsidP="003178C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826E99">
        <w:rPr>
          <w:rFonts w:ascii="Times New Roman" w:hAnsi="Times New Roman" w:cs="Times New Roman"/>
          <w:i/>
          <w:sz w:val="24"/>
          <w:szCs w:val="24"/>
          <w:u w:val="single"/>
        </w:rPr>
        <w:t xml:space="preserve">Example 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of the </w:t>
      </w:r>
      <w:proofErr w:type="spellStart"/>
      <w:r w:rsidRPr="00826E99">
        <w:rPr>
          <w:rFonts w:ascii="Times New Roman" w:hAnsi="Times New Roman" w:cs="Times New Roman"/>
          <w:i/>
          <w:sz w:val="24"/>
          <w:szCs w:val="24"/>
          <w:u w:val="single"/>
        </w:rPr>
        <w:t>gbXML</w:t>
      </w:r>
      <w:proofErr w:type="spellEnd"/>
      <w:r w:rsidRPr="00826E99">
        <w:rPr>
          <w:rFonts w:ascii="Times New Roman" w:hAnsi="Times New Roman" w:cs="Times New Roman"/>
          <w:i/>
          <w:sz w:val="24"/>
          <w:szCs w:val="24"/>
          <w:u w:val="single"/>
        </w:rPr>
        <w:t xml:space="preserve"> Code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Relevant to this Example</w:t>
      </w:r>
    </w:p>
    <w:p w:rsidR="006A5756" w:rsidRPr="00AB343E" w:rsidRDefault="006A5756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94E90" w:rsidRDefault="0029145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test case will have no very unique cases that will require deep explanatio</w:t>
      </w:r>
      <w:r w:rsidR="00994E90">
        <w:rPr>
          <w:rFonts w:ascii="Times New Roman" w:hAnsi="Times New Roman" w:cs="Times New Roman"/>
          <w:sz w:val="24"/>
          <w:szCs w:val="24"/>
        </w:rPr>
        <w:t xml:space="preserve">n, and all information about this test case can be found in the </w:t>
      </w:r>
      <w:proofErr w:type="spellStart"/>
      <w:r w:rsidR="00994E90">
        <w:rPr>
          <w:rFonts w:ascii="Times New Roman" w:hAnsi="Times New Roman" w:cs="Times New Roman"/>
          <w:sz w:val="24"/>
          <w:szCs w:val="24"/>
        </w:rPr>
        <w:t>gbXML</w:t>
      </w:r>
      <w:proofErr w:type="spellEnd"/>
      <w:r w:rsidR="00994E90">
        <w:rPr>
          <w:rFonts w:ascii="Times New Roman" w:hAnsi="Times New Roman" w:cs="Times New Roman"/>
          <w:sz w:val="24"/>
          <w:szCs w:val="24"/>
        </w:rPr>
        <w:t xml:space="preserve"> Implementation Guide.</w:t>
      </w:r>
    </w:p>
    <w:sectPr w:rsidR="0099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E2554"/>
    <w:multiLevelType w:val="hybridMultilevel"/>
    <w:tmpl w:val="893A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E3F18"/>
    <w:multiLevelType w:val="hybridMultilevel"/>
    <w:tmpl w:val="6DE0A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C3575"/>
    <w:multiLevelType w:val="hybridMultilevel"/>
    <w:tmpl w:val="2264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D25E7"/>
    <w:multiLevelType w:val="hybridMultilevel"/>
    <w:tmpl w:val="8C2A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C1185"/>
    <w:multiLevelType w:val="hybridMultilevel"/>
    <w:tmpl w:val="C17E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0E0587"/>
    <w:multiLevelType w:val="hybridMultilevel"/>
    <w:tmpl w:val="43080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740526"/>
    <w:multiLevelType w:val="hybridMultilevel"/>
    <w:tmpl w:val="69ECE2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2A4"/>
    <w:rsid w:val="00010A86"/>
    <w:rsid w:val="00064CC4"/>
    <w:rsid w:val="00084094"/>
    <w:rsid w:val="000A354C"/>
    <w:rsid w:val="000C4EC7"/>
    <w:rsid w:val="000E3D27"/>
    <w:rsid w:val="000F0EB0"/>
    <w:rsid w:val="00134877"/>
    <w:rsid w:val="00141449"/>
    <w:rsid w:val="0014477A"/>
    <w:rsid w:val="00204017"/>
    <w:rsid w:val="002364EE"/>
    <w:rsid w:val="00250C5B"/>
    <w:rsid w:val="002534E2"/>
    <w:rsid w:val="00282E42"/>
    <w:rsid w:val="00291454"/>
    <w:rsid w:val="00301B84"/>
    <w:rsid w:val="003178C2"/>
    <w:rsid w:val="0033462B"/>
    <w:rsid w:val="00336A6F"/>
    <w:rsid w:val="003774B5"/>
    <w:rsid w:val="00403BAC"/>
    <w:rsid w:val="00473BE0"/>
    <w:rsid w:val="00485A05"/>
    <w:rsid w:val="004E45DF"/>
    <w:rsid w:val="004F084A"/>
    <w:rsid w:val="004F2329"/>
    <w:rsid w:val="005034C0"/>
    <w:rsid w:val="005275E2"/>
    <w:rsid w:val="005D792F"/>
    <w:rsid w:val="005E78B0"/>
    <w:rsid w:val="00650DD5"/>
    <w:rsid w:val="006523BB"/>
    <w:rsid w:val="0066272E"/>
    <w:rsid w:val="0068781A"/>
    <w:rsid w:val="0069049F"/>
    <w:rsid w:val="006A5756"/>
    <w:rsid w:val="006C46E6"/>
    <w:rsid w:val="007548AF"/>
    <w:rsid w:val="00762804"/>
    <w:rsid w:val="007A0709"/>
    <w:rsid w:val="007F2A90"/>
    <w:rsid w:val="008038F0"/>
    <w:rsid w:val="00807284"/>
    <w:rsid w:val="00812104"/>
    <w:rsid w:val="00874B8D"/>
    <w:rsid w:val="008B4A06"/>
    <w:rsid w:val="008C5410"/>
    <w:rsid w:val="008E7E10"/>
    <w:rsid w:val="00946A25"/>
    <w:rsid w:val="00984F4E"/>
    <w:rsid w:val="00994E90"/>
    <w:rsid w:val="009D2E69"/>
    <w:rsid w:val="009F5687"/>
    <w:rsid w:val="00A2606E"/>
    <w:rsid w:val="00A312A4"/>
    <w:rsid w:val="00A436F8"/>
    <w:rsid w:val="00A81624"/>
    <w:rsid w:val="00A8713A"/>
    <w:rsid w:val="00A90FF0"/>
    <w:rsid w:val="00AB343E"/>
    <w:rsid w:val="00AD6FF0"/>
    <w:rsid w:val="00AE4C28"/>
    <w:rsid w:val="00B41920"/>
    <w:rsid w:val="00B46306"/>
    <w:rsid w:val="00B57766"/>
    <w:rsid w:val="00C35C57"/>
    <w:rsid w:val="00C513D6"/>
    <w:rsid w:val="00C81DB1"/>
    <w:rsid w:val="00D74777"/>
    <w:rsid w:val="00DB45B8"/>
    <w:rsid w:val="00DE2FDC"/>
    <w:rsid w:val="00DE613D"/>
    <w:rsid w:val="00F00B65"/>
    <w:rsid w:val="00F4764E"/>
    <w:rsid w:val="00F7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8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4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73BE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8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4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73BE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Chiensi</dc:creator>
  <cp:lastModifiedBy>Chiensi</cp:lastModifiedBy>
  <cp:revision>13</cp:revision>
  <dcterms:created xsi:type="dcterms:W3CDTF">2013-02-04T17:34:00Z</dcterms:created>
  <dcterms:modified xsi:type="dcterms:W3CDTF">2013-06-01T16:56:00Z</dcterms:modified>
</cp:coreProperties>
</file>