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6D45" w14:textId="45CAC20D" w:rsidR="00B47C5A" w:rsidRDefault="00B47C5A">
      <w:r>
        <w:rPr>
          <w:rFonts w:hint="eastAsia"/>
        </w:rPr>
        <w:t>参考文档</w:t>
      </w:r>
    </w:p>
    <w:p w14:paraId="17BB1578" w14:textId="212F9805" w:rsidR="00254017" w:rsidRDefault="00FB7718">
      <w:hyperlink r:id="rId4" w:history="1">
        <w:r w:rsidRPr="00B277E3">
          <w:rPr>
            <w:rStyle w:val="a3"/>
          </w:rPr>
          <w:t>https://gpuopen.com/learn/mesh_shaders/mesh_shaders-procedural_grass_rendering/</w:t>
        </w:r>
      </w:hyperlink>
    </w:p>
    <w:p w14:paraId="382788AD" w14:textId="1F4EF557" w:rsidR="00FB7718" w:rsidRDefault="00FB7718"/>
    <w:p w14:paraId="3326C4AD" w14:textId="38C6C1F0" w:rsidR="000B3A27" w:rsidRDefault="000B3A27">
      <w:r>
        <w:rPr>
          <w:rFonts w:hint="eastAsia"/>
        </w:rPr>
        <w:t>主要原理，利用三点控制点贝塞尔曲线生成弯曲曲线控制的blade草叶。</w:t>
      </w:r>
    </w:p>
    <w:p w14:paraId="3C0AE2CA" w14:textId="6475C451" w:rsidR="000B3A27" w:rsidRDefault="000B3A27">
      <w:r>
        <w:rPr>
          <w:rFonts w:hint="eastAsia"/>
        </w:rPr>
        <w:t>每片草叶8个顶点6个三角形组成，如下所示：</w:t>
      </w:r>
    </w:p>
    <w:p w14:paraId="14F940B4" w14:textId="6425AE46" w:rsidR="000B3A27" w:rsidRDefault="004337F8">
      <w:pPr>
        <w:rPr>
          <w:rFonts w:hint="eastAsia"/>
        </w:rPr>
      </w:pPr>
      <w:r w:rsidRPr="004337F8">
        <w:drawing>
          <wp:inline distT="0" distB="0" distL="0" distR="0" wp14:anchorId="149BAA45" wp14:editId="229048F3">
            <wp:extent cx="1327150" cy="2076252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9592" cy="20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8E87" w14:textId="77777777" w:rsidR="004337F8" w:rsidRDefault="004337F8">
      <w:pPr>
        <w:rPr>
          <w:rFonts w:hint="eastAsia"/>
        </w:rPr>
      </w:pPr>
    </w:p>
    <w:p w14:paraId="150AC98B" w14:textId="2402453F" w:rsidR="000B3A27" w:rsidRDefault="004337F8">
      <w:pPr>
        <w:rPr>
          <w:rFonts w:hint="eastAsia"/>
        </w:rPr>
      </w:pPr>
      <w:r>
        <w:rPr>
          <w:rFonts w:hint="eastAsia"/>
        </w:rPr>
        <w:t>本代码</w:t>
      </w:r>
      <w:r w:rsidR="000B3A27">
        <w:rPr>
          <w:rFonts w:hint="eastAsia"/>
        </w:rPr>
        <w:t>世界空间手系示意：</w:t>
      </w:r>
    </w:p>
    <w:p w14:paraId="71F93134" w14:textId="4AD55A11" w:rsidR="00FB7718" w:rsidRDefault="000B3A27">
      <w:r>
        <w:rPr>
          <w:noProof/>
        </w:rPr>
        <w:drawing>
          <wp:inline distT="0" distB="0" distL="0" distR="0" wp14:anchorId="2ED6C335" wp14:editId="3375D767">
            <wp:extent cx="2730500" cy="212774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90" cy="213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2562" w14:textId="30AEBEA6" w:rsidR="000B3A27" w:rsidRPr="00FB7718" w:rsidRDefault="000B3A27">
      <w:pPr>
        <w:rPr>
          <w:rFonts w:hint="eastAsia"/>
        </w:rPr>
      </w:pPr>
    </w:p>
    <w:sectPr w:rsidR="000B3A27" w:rsidRPr="00FB7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79"/>
    <w:rsid w:val="000B3A27"/>
    <w:rsid w:val="00254017"/>
    <w:rsid w:val="00326D79"/>
    <w:rsid w:val="004337F8"/>
    <w:rsid w:val="00B17BBB"/>
    <w:rsid w:val="00B47C5A"/>
    <w:rsid w:val="00FA7B7D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1FD9"/>
  <w15:chartTrackingRefBased/>
  <w15:docId w15:val="{E3056599-51C3-4B5F-AA07-DD61DC05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7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7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puopen.com/learn/mesh_shaders/mesh_shaders-procedural_grass_render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2024-06-13T07:16:00Z</dcterms:created>
  <dcterms:modified xsi:type="dcterms:W3CDTF">2024-06-13T07:26:00Z</dcterms:modified>
</cp:coreProperties>
</file>