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F06" w:rsidRDefault="00AE4F06" w:rsidP="00DD758C"/>
    <w:sdt>
      <w:sdtPr>
        <w:rPr>
          <w:b/>
          <w:bCs/>
        </w:rPr>
        <w:id w:val="69735207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AD55B8" w:rsidRPr="00CC2D08" w:rsidRDefault="00AD55B8" w:rsidP="00CC2D08">
          <w:pPr>
            <w:jc w:val="center"/>
            <w:rPr>
              <w:b/>
            </w:rPr>
          </w:pPr>
          <w:r w:rsidRPr="00CC2D08">
            <w:rPr>
              <w:b/>
            </w:rPr>
            <w:t>Contents</w:t>
          </w:r>
        </w:p>
        <w:p w:rsidR="007D7EE7" w:rsidRDefault="00D549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854501" w:history="1">
            <w:r w:rsidR="007D7EE7" w:rsidRPr="005D7A76">
              <w:rPr>
                <w:rStyle w:val="Hyperlink"/>
                <w:noProof/>
              </w:rPr>
              <w:t>1.</w:t>
            </w:r>
            <w:r w:rsidR="007D7EE7">
              <w:rPr>
                <w:rFonts w:eastAsiaTheme="minorEastAsia"/>
                <w:noProof/>
              </w:rPr>
              <w:tab/>
            </w:r>
            <w:r w:rsidR="007D7EE7" w:rsidRPr="005D7A76">
              <w:rPr>
                <w:rStyle w:val="Hyperlink"/>
                <w:noProof/>
              </w:rPr>
              <w:t>Risk Assessment Initiation Pack</w:t>
            </w:r>
            <w:r w:rsidR="007D7EE7">
              <w:rPr>
                <w:noProof/>
                <w:webHidden/>
              </w:rPr>
              <w:tab/>
            </w:r>
            <w:r w:rsidR="007D7EE7">
              <w:rPr>
                <w:noProof/>
                <w:webHidden/>
              </w:rPr>
              <w:fldChar w:fldCharType="begin"/>
            </w:r>
            <w:r w:rsidR="007D7EE7">
              <w:rPr>
                <w:noProof/>
                <w:webHidden/>
              </w:rPr>
              <w:instrText xml:space="preserve"> PAGEREF _Toc434854501 \h </w:instrText>
            </w:r>
            <w:r w:rsidR="007D7EE7">
              <w:rPr>
                <w:noProof/>
                <w:webHidden/>
              </w:rPr>
            </w:r>
            <w:r w:rsidR="007D7EE7">
              <w:rPr>
                <w:noProof/>
                <w:webHidden/>
              </w:rPr>
              <w:fldChar w:fldCharType="separate"/>
            </w:r>
            <w:r w:rsidR="007D7EE7">
              <w:rPr>
                <w:noProof/>
                <w:webHidden/>
              </w:rPr>
              <w:t>1</w:t>
            </w:r>
            <w:r w:rsidR="007D7EE7">
              <w:rPr>
                <w:noProof/>
                <w:webHidden/>
              </w:rPr>
              <w:fldChar w:fldCharType="end"/>
            </w:r>
          </w:hyperlink>
        </w:p>
        <w:p w:rsidR="007D7EE7" w:rsidRDefault="007D7E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4854502" w:history="1">
            <w:r w:rsidRPr="005D7A7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D7A76">
              <w:rPr>
                <w:rStyle w:val="Hyperlink"/>
                <w:noProof/>
              </w:rPr>
              <w:t>MAS TRM Notice 127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E7" w:rsidRDefault="007D7E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4854503" w:history="1">
            <w:r w:rsidRPr="005D7A7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D7A76">
              <w:rPr>
                <w:rStyle w:val="Hyperlink"/>
                <w:noProof/>
              </w:rPr>
              <w:t>MAS TRM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E7" w:rsidRDefault="007D7E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4854504" w:history="1">
            <w:r w:rsidRPr="005D7A7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D7A76">
              <w:rPr>
                <w:rStyle w:val="Hyperlink"/>
                <w:noProof/>
              </w:rPr>
              <w:t>Outsourcing Checklists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E7" w:rsidRDefault="007D7E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4854505" w:history="1">
            <w:r w:rsidRPr="005D7A7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D7A76">
              <w:rPr>
                <w:rStyle w:val="Hyperlink"/>
                <w:noProof/>
              </w:rPr>
              <w:t>Protection of Confidential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E7" w:rsidRDefault="007D7E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4854506" w:history="1">
            <w:r w:rsidRPr="005D7A7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D7A76">
              <w:rPr>
                <w:rStyle w:val="Hyperlink"/>
                <w:noProof/>
              </w:rPr>
              <w:t>Data Migration and Deletion at Contract Termination (Legally Enforced)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E7" w:rsidRDefault="007D7E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4854507" w:history="1">
            <w:r w:rsidRPr="005D7A7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D7A76">
              <w:rPr>
                <w:rStyle w:val="Hyperlink"/>
                <w:noProof/>
              </w:rPr>
              <w:t>Source Code Escrow (Legally Enforced)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E7" w:rsidRDefault="007D7E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4854508" w:history="1">
            <w:r w:rsidRPr="005D7A7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5D7A76">
              <w:rPr>
                <w:rStyle w:val="Hyperlink"/>
                <w:noProof/>
              </w:rPr>
              <w:t>Penetration Testing for Internet Facing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E7" w:rsidRDefault="007D7E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4854509" w:history="1">
            <w:r w:rsidRPr="005D7A76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5D7A76">
              <w:rPr>
                <w:rStyle w:val="Hyperlink"/>
                <w:noProof/>
              </w:rPr>
              <w:t>Multi-Factor Authentication for Privileged Access and Access over the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E7" w:rsidRDefault="007D7EE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4854510" w:history="1">
            <w:r w:rsidRPr="005D7A76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5D7A76">
              <w:rPr>
                <w:rStyle w:val="Hyperlink"/>
                <w:noProof/>
              </w:rPr>
              <w:t>Source Code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E7" w:rsidRDefault="007D7EE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4854511" w:history="1">
            <w:r w:rsidRPr="005D7A76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5D7A76">
              <w:rPr>
                <w:rStyle w:val="Hyperlink"/>
                <w:noProof/>
              </w:rPr>
              <w:t>Service Provider’s IT Controls related Policies and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E7" w:rsidRDefault="007D7EE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4854512" w:history="1">
            <w:r w:rsidRPr="005D7A76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5D7A76">
              <w:rPr>
                <w:rStyle w:val="Hyperlink"/>
                <w:noProof/>
              </w:rPr>
              <w:t>Service Provider’s Independent Audit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E7" w:rsidRDefault="007D7EE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4854513" w:history="1">
            <w:r w:rsidRPr="005D7A76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5D7A76">
              <w:rPr>
                <w:rStyle w:val="Hyperlink"/>
                <w:noProof/>
              </w:rPr>
              <w:t>Service Provider’s Data Centre TVRA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5B8" w:rsidRDefault="00D549F4" w:rsidP="00DD758C">
          <w:r>
            <w:rPr>
              <w:noProof/>
            </w:rPr>
            <w:fldChar w:fldCharType="end"/>
          </w:r>
        </w:p>
      </w:sdtContent>
    </w:sdt>
    <w:p w:rsidR="00107B3F" w:rsidRDefault="00107B3F" w:rsidP="00DD75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8"/>
      </w:tblGrid>
      <w:tr w:rsidR="00926F21" w:rsidTr="00254823">
        <w:trPr>
          <w:trHeight w:val="416"/>
        </w:trPr>
        <w:tc>
          <w:tcPr>
            <w:tcW w:w="9558" w:type="dxa"/>
            <w:tcBorders>
              <w:bottom w:val="single" w:sz="4" w:space="0" w:color="auto"/>
            </w:tcBorders>
            <w:shd w:val="clear" w:color="auto" w:fill="7596FF"/>
            <w:vAlign w:val="center"/>
          </w:tcPr>
          <w:p w:rsidR="00926F21" w:rsidRPr="00836BAD" w:rsidRDefault="00926F21" w:rsidP="00EB1E3C">
            <w:pPr>
              <w:pStyle w:val="Heading1"/>
              <w:numPr>
                <w:ilvl w:val="0"/>
                <w:numId w:val="6"/>
              </w:numPr>
            </w:pPr>
            <w:bookmarkStart w:id="0" w:name="_Toc434854501"/>
            <w:r w:rsidRPr="00836BAD">
              <w:t>Risk Assessment Initiation Pack</w:t>
            </w:r>
            <w:bookmarkEnd w:id="0"/>
          </w:p>
        </w:tc>
      </w:tr>
      <w:tr w:rsidR="00926F21" w:rsidTr="00EB4920">
        <w:trPr>
          <w:trHeight w:val="266"/>
        </w:trPr>
        <w:tc>
          <w:tcPr>
            <w:tcW w:w="9558" w:type="dxa"/>
            <w:shd w:val="clear" w:color="auto" w:fill="000000"/>
          </w:tcPr>
          <w:p w:rsidR="00926F21" w:rsidRDefault="00926F21" w:rsidP="000518BF">
            <w:r w:rsidRPr="00070C9B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 xml:space="preserve"> / Area of Assessment</w:t>
            </w:r>
            <w:r>
              <w:t>:</w:t>
            </w:r>
          </w:p>
        </w:tc>
      </w:tr>
      <w:tr w:rsidR="00926F21" w:rsidTr="00806A34">
        <w:trPr>
          <w:trHeight w:val="458"/>
        </w:trPr>
        <w:tc>
          <w:tcPr>
            <w:tcW w:w="9558" w:type="dxa"/>
          </w:tcPr>
          <w:p w:rsidR="00F34DF3" w:rsidRDefault="00F34DF3" w:rsidP="00F34DF3">
            <w:pPr>
              <w:pStyle w:val="ListParagraph"/>
              <w:spacing w:line="276" w:lineRule="auto"/>
              <w:ind w:left="360"/>
              <w:contextualSpacing/>
            </w:pPr>
          </w:p>
          <w:p w:rsidR="00926F21" w:rsidRDefault="00926F21" w:rsidP="00926F21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</w:pPr>
            <w:r>
              <w:t>IT and Business Project Team Structure (IT Project Manager, IT Custodian, Business Project Manager, Business Owner).</w:t>
            </w:r>
          </w:p>
          <w:p w:rsidR="00926F21" w:rsidRDefault="00926F21" w:rsidP="00926F21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</w:pPr>
            <w:r>
              <w:t>Timesheet Project Code.</w:t>
            </w:r>
          </w:p>
          <w:p w:rsidR="00926F21" w:rsidRDefault="00926F21" w:rsidP="00926F21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</w:pPr>
            <w:r>
              <w:t>Detailed Application Fun</w:t>
            </w:r>
            <w:bookmarkStart w:id="1" w:name="_GoBack"/>
            <w:bookmarkEnd w:id="1"/>
            <w:r>
              <w:t>ctionality.</w:t>
            </w:r>
          </w:p>
          <w:p w:rsidR="00926F21" w:rsidRDefault="00926F21" w:rsidP="00926F21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</w:pPr>
            <w:r>
              <w:t>Application Data Flow, Data Processing and Connectivity.</w:t>
            </w:r>
          </w:p>
          <w:p w:rsidR="00926F21" w:rsidRDefault="00926F21" w:rsidP="00926F21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</w:pPr>
            <w:r>
              <w:t xml:space="preserve">Internet Facing? Penetration Testing and VA by </w:t>
            </w:r>
            <w:r w:rsidR="004847FA">
              <w:t>The Company’s</w:t>
            </w:r>
            <w:r>
              <w:t xml:space="preserve"> appointed Pen Tester.  Vendor should agree in writing to this.  This is done as part of meeting local regulatory requirements.</w:t>
            </w:r>
          </w:p>
          <w:p w:rsidR="00926F21" w:rsidRDefault="00926F21" w:rsidP="00926F21">
            <w:pPr>
              <w:pStyle w:val="ListParagraph"/>
              <w:numPr>
                <w:ilvl w:val="0"/>
                <w:numId w:val="3"/>
              </w:numPr>
            </w:pPr>
            <w:r>
              <w:t>Is the Application identified as MAS-Critical?</w:t>
            </w:r>
          </w:p>
          <w:p w:rsidR="00926F21" w:rsidRDefault="00926F21" w:rsidP="00926F21">
            <w:pPr>
              <w:pStyle w:val="ListParagraph"/>
              <w:numPr>
                <w:ilvl w:val="0"/>
                <w:numId w:val="3"/>
              </w:numPr>
            </w:pPr>
            <w:r>
              <w:t>Does the Application hold Customer PII?</w:t>
            </w:r>
          </w:p>
          <w:p w:rsidR="00C91ED6" w:rsidRDefault="00C91ED6" w:rsidP="00926F21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</w:pPr>
            <w:r>
              <w:t>Load Testing should be performed to ensure that the availability requirements of the Company are met.</w:t>
            </w:r>
          </w:p>
          <w:p w:rsidR="00926F21" w:rsidRDefault="00926F21" w:rsidP="00926F21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</w:pPr>
            <w:r>
              <w:t>Application Business Criticality</w:t>
            </w:r>
          </w:p>
          <w:p w:rsidR="00926F21" w:rsidRDefault="00926F21" w:rsidP="00926F21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</w:pPr>
            <w:r>
              <w:t>Is this Outsourcing? Is this Cloud Computing?  Is this Material Outsourcing?</w:t>
            </w:r>
          </w:p>
          <w:p w:rsidR="00926F21" w:rsidRDefault="00926F21" w:rsidP="00926F21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</w:pPr>
            <w:r>
              <w:t xml:space="preserve">What hardware and software stack are necessary to enable the service? Does the hardware and software align to </w:t>
            </w:r>
            <w:r w:rsidR="004847FA">
              <w:t>The Company’s</w:t>
            </w:r>
            <w:r>
              <w:t xml:space="preserve"> IT Architecture Recommendations?</w:t>
            </w:r>
          </w:p>
          <w:p w:rsidR="00926F21" w:rsidRDefault="00926F21" w:rsidP="00926F21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</w:pPr>
            <w:r>
              <w:t xml:space="preserve">Vendor access to </w:t>
            </w:r>
            <w:r w:rsidR="004847FA">
              <w:t>The Company’s</w:t>
            </w:r>
            <w:r>
              <w:t xml:space="preserve"> Systems?  Long-standing access should not be allowed.  Vendor should be onsite and </w:t>
            </w:r>
            <w:r w:rsidR="004847FA">
              <w:t>The Company’s</w:t>
            </w:r>
            <w:r>
              <w:t xml:space="preserve"> IT Infra/Support staff will perform implementation.  Or a </w:t>
            </w:r>
            <w:proofErr w:type="spellStart"/>
            <w:r>
              <w:lastRenderedPageBreak/>
              <w:t>Webex</w:t>
            </w:r>
            <w:proofErr w:type="spellEnd"/>
            <w:r>
              <w:t xml:space="preserve"> session should be setup so that </w:t>
            </w:r>
            <w:r w:rsidR="004847FA">
              <w:t>The Company’s</w:t>
            </w:r>
            <w:r>
              <w:t xml:space="preserve"> IT infra/Support staff can monitor the implementation.  </w:t>
            </w:r>
          </w:p>
          <w:p w:rsidR="00926F21" w:rsidRPr="0018176C" w:rsidRDefault="00926F21" w:rsidP="000518BF">
            <w:pPr>
              <w:rPr>
                <w:b/>
                <w:bCs/>
              </w:rPr>
            </w:pPr>
          </w:p>
        </w:tc>
      </w:tr>
      <w:tr w:rsidR="00926F21" w:rsidRPr="00254823" w:rsidTr="00EB4920">
        <w:trPr>
          <w:trHeight w:val="58"/>
        </w:trPr>
        <w:tc>
          <w:tcPr>
            <w:tcW w:w="9558" w:type="dxa"/>
            <w:shd w:val="clear" w:color="auto" w:fill="000000" w:themeFill="text1"/>
          </w:tcPr>
          <w:p w:rsidR="00926F21" w:rsidRPr="00070C9B" w:rsidRDefault="00F34DF3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 Security – Review / Comments:</w:t>
            </w:r>
          </w:p>
        </w:tc>
      </w:tr>
      <w:tr w:rsidR="00926F21" w:rsidTr="009D2297">
        <w:trPr>
          <w:trHeight w:val="728"/>
        </w:trPr>
        <w:tc>
          <w:tcPr>
            <w:tcW w:w="9558" w:type="dxa"/>
          </w:tcPr>
          <w:p w:rsidR="00F34DF3" w:rsidRDefault="00F34DF3" w:rsidP="000518BF">
            <w:pPr>
              <w:rPr>
                <w:bCs/>
              </w:rPr>
            </w:pPr>
          </w:p>
          <w:p w:rsidR="00926F21" w:rsidRPr="00F34DF3" w:rsidRDefault="00926F21" w:rsidP="000518BF">
            <w:pPr>
              <w:rPr>
                <w:bCs/>
              </w:rPr>
            </w:pPr>
          </w:p>
        </w:tc>
      </w:tr>
      <w:tr w:rsidR="00926F21" w:rsidRPr="00214D74" w:rsidTr="00214D74">
        <w:trPr>
          <w:trHeight w:val="273"/>
        </w:trPr>
        <w:tc>
          <w:tcPr>
            <w:tcW w:w="9558" w:type="dxa"/>
            <w:shd w:val="clear" w:color="auto" w:fill="000000" w:themeFill="text1"/>
          </w:tcPr>
          <w:p w:rsidR="00926F21" w:rsidRPr="00070C9B" w:rsidRDefault="00926F21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Pr="00070C9B">
              <w:rPr>
                <w:b/>
                <w:bCs/>
              </w:rPr>
              <w:t>Potential and Confirmed Risks:</w:t>
            </w:r>
          </w:p>
        </w:tc>
      </w:tr>
      <w:tr w:rsidR="00926F21" w:rsidTr="00806A34">
        <w:trPr>
          <w:trHeight w:val="242"/>
        </w:trPr>
        <w:tc>
          <w:tcPr>
            <w:tcW w:w="9558" w:type="dxa"/>
          </w:tcPr>
          <w:p w:rsidR="00926F21" w:rsidRPr="00070C9B" w:rsidRDefault="00926F21" w:rsidP="000518BF">
            <w:pPr>
              <w:rPr>
                <w:b/>
                <w:bCs/>
              </w:rPr>
            </w:pPr>
          </w:p>
        </w:tc>
      </w:tr>
    </w:tbl>
    <w:p w:rsidR="00926F21" w:rsidRDefault="00926F21" w:rsidP="00DD758C"/>
    <w:p w:rsidR="002D5819" w:rsidRDefault="002D5819" w:rsidP="00DD758C"/>
    <w:p w:rsidR="00F5415A" w:rsidRDefault="00F5415A" w:rsidP="00DD75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415A" w:rsidTr="000518BF">
        <w:trPr>
          <w:trHeight w:val="416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7596FF"/>
            <w:vAlign w:val="center"/>
          </w:tcPr>
          <w:p w:rsidR="00F5415A" w:rsidRPr="006B3274" w:rsidRDefault="00F5415A" w:rsidP="00EB1E3C">
            <w:pPr>
              <w:pStyle w:val="Heading1"/>
              <w:numPr>
                <w:ilvl w:val="0"/>
                <w:numId w:val="6"/>
              </w:numPr>
            </w:pPr>
            <w:bookmarkStart w:id="2" w:name="_Toc434854502"/>
            <w:r w:rsidRPr="00F5415A">
              <w:t>MAS TRM Notice 127</w:t>
            </w:r>
            <w:bookmarkEnd w:id="2"/>
          </w:p>
        </w:tc>
      </w:tr>
      <w:tr w:rsidR="00F5415A" w:rsidTr="00214D74">
        <w:trPr>
          <w:trHeight w:val="266"/>
        </w:trPr>
        <w:tc>
          <w:tcPr>
            <w:tcW w:w="9242" w:type="dxa"/>
            <w:shd w:val="clear" w:color="auto" w:fill="000000" w:themeFill="text1"/>
          </w:tcPr>
          <w:p w:rsidR="00F5415A" w:rsidRDefault="00F5415A" w:rsidP="000518BF">
            <w:r w:rsidRPr="00070C9B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 xml:space="preserve"> / Area of Assessment</w:t>
            </w:r>
            <w:r>
              <w:t>:</w:t>
            </w:r>
          </w:p>
        </w:tc>
      </w:tr>
      <w:tr w:rsidR="00F5415A" w:rsidTr="000518BF">
        <w:trPr>
          <w:trHeight w:val="1975"/>
        </w:trPr>
        <w:tc>
          <w:tcPr>
            <w:tcW w:w="9242" w:type="dxa"/>
          </w:tcPr>
          <w:p w:rsidR="00F5415A" w:rsidRDefault="00F5415A" w:rsidP="000518BF">
            <w:pPr>
              <w:pStyle w:val="ListParagraph"/>
              <w:spacing w:line="276" w:lineRule="auto"/>
              <w:ind w:left="360"/>
              <w:contextualSpacing/>
            </w:pPr>
          </w:p>
          <w:p w:rsidR="00836BAD" w:rsidRDefault="00836BAD" w:rsidP="00836BAD">
            <w:pPr>
              <w:rPr>
                <w:rStyle w:val="Hyperlink"/>
              </w:rPr>
            </w:pPr>
            <w:hyperlink r:id="rId9" w:history="1">
              <w:r w:rsidRPr="00F95D42">
                <w:rPr>
                  <w:rStyle w:val="Hyperlink"/>
                </w:rPr>
                <w:t>http://www.mas.gov.sg/~/media/resource/legislation_guidelines/insurance/notices/Notice%20MAS%20127.pdf</w:t>
              </w:r>
            </w:hyperlink>
          </w:p>
          <w:p w:rsidR="00836BAD" w:rsidRDefault="00836BAD" w:rsidP="00836BAD"/>
          <w:p w:rsidR="00836BAD" w:rsidRDefault="00836BAD" w:rsidP="00836BAD">
            <w:r>
              <w:t>Is the Application identified as MAS-Critical?</w:t>
            </w:r>
          </w:p>
          <w:p w:rsidR="00836BAD" w:rsidRDefault="00836BAD" w:rsidP="00836BAD">
            <w:r>
              <w:t>Does the Application hold Customer PII?</w:t>
            </w:r>
          </w:p>
          <w:p w:rsidR="00836BAD" w:rsidRDefault="00836BAD" w:rsidP="00836BAD">
            <w:r>
              <w:t>1-hour Notification Channel should be established.</w:t>
            </w:r>
          </w:p>
          <w:p w:rsidR="00836BAD" w:rsidRDefault="00836BAD" w:rsidP="00836BAD">
            <w:r>
              <w:t>High-Availability for MAS-Critical Systems.</w:t>
            </w:r>
          </w:p>
          <w:p w:rsidR="00F5415A" w:rsidRPr="00836BAD" w:rsidRDefault="00F5415A" w:rsidP="00836BAD">
            <w:pPr>
              <w:spacing w:line="276" w:lineRule="auto"/>
              <w:contextualSpacing/>
              <w:rPr>
                <w:b/>
                <w:bCs/>
              </w:rPr>
            </w:pPr>
          </w:p>
        </w:tc>
      </w:tr>
      <w:tr w:rsidR="00F5415A" w:rsidTr="00214D74">
        <w:trPr>
          <w:trHeight w:val="58"/>
        </w:trPr>
        <w:tc>
          <w:tcPr>
            <w:tcW w:w="9242" w:type="dxa"/>
            <w:shd w:val="clear" w:color="auto" w:fill="000000" w:themeFill="text1"/>
          </w:tcPr>
          <w:p w:rsidR="00F5415A" w:rsidRPr="00070C9B" w:rsidRDefault="00F5415A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>IT Security – Review / Comments:</w:t>
            </w:r>
          </w:p>
        </w:tc>
      </w:tr>
      <w:tr w:rsidR="00F5415A" w:rsidTr="009D2297">
        <w:trPr>
          <w:trHeight w:val="755"/>
        </w:trPr>
        <w:tc>
          <w:tcPr>
            <w:tcW w:w="9242" w:type="dxa"/>
          </w:tcPr>
          <w:p w:rsidR="00F5415A" w:rsidRDefault="00F5415A" w:rsidP="000518BF">
            <w:pPr>
              <w:rPr>
                <w:bCs/>
              </w:rPr>
            </w:pPr>
          </w:p>
          <w:p w:rsidR="00F5415A" w:rsidRPr="00F34DF3" w:rsidRDefault="00F5415A" w:rsidP="009D2297">
            <w:pPr>
              <w:rPr>
                <w:bCs/>
              </w:rPr>
            </w:pPr>
          </w:p>
        </w:tc>
      </w:tr>
      <w:tr w:rsidR="00F5415A" w:rsidTr="00214D74">
        <w:trPr>
          <w:trHeight w:val="273"/>
        </w:trPr>
        <w:tc>
          <w:tcPr>
            <w:tcW w:w="9242" w:type="dxa"/>
            <w:shd w:val="clear" w:color="auto" w:fill="000000" w:themeFill="text1"/>
          </w:tcPr>
          <w:p w:rsidR="00F5415A" w:rsidRPr="00070C9B" w:rsidRDefault="00F5415A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Pr="00070C9B">
              <w:rPr>
                <w:b/>
                <w:bCs/>
              </w:rPr>
              <w:t>Potential and Confirmed Risks:</w:t>
            </w:r>
          </w:p>
        </w:tc>
      </w:tr>
      <w:tr w:rsidR="00F5415A" w:rsidTr="00806A34">
        <w:trPr>
          <w:trHeight w:val="332"/>
        </w:trPr>
        <w:tc>
          <w:tcPr>
            <w:tcW w:w="9242" w:type="dxa"/>
          </w:tcPr>
          <w:p w:rsidR="00F5415A" w:rsidRPr="00070C9B" w:rsidRDefault="00F5415A" w:rsidP="000518BF">
            <w:pPr>
              <w:rPr>
                <w:b/>
                <w:bCs/>
              </w:rPr>
            </w:pPr>
          </w:p>
        </w:tc>
      </w:tr>
    </w:tbl>
    <w:p w:rsidR="00F5415A" w:rsidRDefault="00F5415A" w:rsidP="00DD758C"/>
    <w:p w:rsidR="009B2A6D" w:rsidRDefault="009B2A6D" w:rsidP="00DD75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7DC8" w:rsidTr="000518BF">
        <w:trPr>
          <w:trHeight w:val="416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7596FF"/>
            <w:vAlign w:val="center"/>
          </w:tcPr>
          <w:p w:rsidR="00A37DC8" w:rsidRPr="006B3274" w:rsidRDefault="00A37DC8" w:rsidP="00C700E1">
            <w:pPr>
              <w:pStyle w:val="Heading1"/>
              <w:numPr>
                <w:ilvl w:val="0"/>
                <w:numId w:val="6"/>
              </w:numPr>
            </w:pPr>
            <w:bookmarkStart w:id="3" w:name="_Toc434854503"/>
            <w:r w:rsidRPr="00F5415A">
              <w:t xml:space="preserve">MAS TRM </w:t>
            </w:r>
            <w:r w:rsidR="00C700E1">
              <w:t>Requirements</w:t>
            </w:r>
            <w:bookmarkEnd w:id="3"/>
          </w:p>
        </w:tc>
      </w:tr>
      <w:tr w:rsidR="00A37DC8" w:rsidTr="00214D74">
        <w:trPr>
          <w:trHeight w:val="266"/>
        </w:trPr>
        <w:tc>
          <w:tcPr>
            <w:tcW w:w="9242" w:type="dxa"/>
            <w:shd w:val="clear" w:color="auto" w:fill="000000" w:themeFill="text1"/>
          </w:tcPr>
          <w:p w:rsidR="00A37DC8" w:rsidRDefault="00A37DC8" w:rsidP="000518BF">
            <w:r w:rsidRPr="00070C9B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 xml:space="preserve"> / Area of Assessment</w:t>
            </w:r>
            <w:r>
              <w:t>:</w:t>
            </w:r>
          </w:p>
        </w:tc>
      </w:tr>
      <w:tr w:rsidR="00A37DC8" w:rsidTr="000518BF">
        <w:trPr>
          <w:trHeight w:val="1975"/>
        </w:trPr>
        <w:tc>
          <w:tcPr>
            <w:tcW w:w="9242" w:type="dxa"/>
          </w:tcPr>
          <w:p w:rsidR="00A37DC8" w:rsidRDefault="00A37DC8" w:rsidP="000518BF">
            <w:pPr>
              <w:pStyle w:val="ListParagraph"/>
              <w:spacing w:line="276" w:lineRule="auto"/>
              <w:ind w:left="360"/>
              <w:contextualSpacing/>
            </w:pPr>
          </w:p>
          <w:p w:rsidR="00A37DC8" w:rsidRPr="00A37DC8" w:rsidRDefault="00A37DC8" w:rsidP="00A37DC8">
            <w:r w:rsidRPr="00A37DC8">
              <w:t>MAS TRM Checklist:</w:t>
            </w:r>
          </w:p>
          <w:p w:rsidR="00A37DC8" w:rsidRPr="00A37DC8" w:rsidRDefault="00A37DC8" w:rsidP="00A37DC8">
            <w:hyperlink r:id="rId10" w:history="1">
              <w:r w:rsidRPr="00A37DC8">
                <w:rPr>
                  <w:rStyle w:val="Hyperlink"/>
                </w:rPr>
                <w:t>http://www.mas.gov.sg/~/media/MAS/Regulations%20and%20Financial%20Stability/Regulatory%20and%20Supervisory%20Framework/Risk%20Management/TRM_Checklist.xlsm</w:t>
              </w:r>
            </w:hyperlink>
            <w:r w:rsidRPr="00A37DC8">
              <w:t xml:space="preserve"> </w:t>
            </w:r>
          </w:p>
          <w:p w:rsidR="00A37DC8" w:rsidRPr="00A37DC8" w:rsidRDefault="00A37DC8" w:rsidP="00A37DC8"/>
          <w:p w:rsidR="00A37DC8" w:rsidRPr="00A37DC8" w:rsidRDefault="00A37DC8" w:rsidP="00A37DC8">
            <w:r w:rsidRPr="00A37DC8">
              <w:t>MAS TRM Guidelines:</w:t>
            </w:r>
          </w:p>
          <w:p w:rsidR="00A37DC8" w:rsidRPr="00A37DC8" w:rsidRDefault="00A37DC8" w:rsidP="00A37DC8">
            <w:pPr>
              <w:rPr>
                <w:color w:val="000000"/>
              </w:rPr>
            </w:pPr>
            <w:hyperlink r:id="rId11" w:history="1">
              <w:r w:rsidRPr="00A37DC8">
                <w:rPr>
                  <w:rStyle w:val="Hyperlink"/>
                </w:rPr>
                <w:t>http://www.mas.gov.sg/~/media/MAS/Regulations%20and%20Financial%20Stability/Regulatory%20and%20Supervisory%20Framework/Risk%20Management/TRM%20Guidelines%20%2021%20June%202013.pdf</w:t>
              </w:r>
            </w:hyperlink>
            <w:r w:rsidRPr="00A37DC8">
              <w:rPr>
                <w:color w:val="000000"/>
              </w:rPr>
              <w:t xml:space="preserve"> </w:t>
            </w:r>
          </w:p>
          <w:p w:rsidR="00A37DC8" w:rsidRPr="00836BAD" w:rsidRDefault="00A37DC8" w:rsidP="000518BF">
            <w:pPr>
              <w:spacing w:line="276" w:lineRule="auto"/>
              <w:contextualSpacing/>
              <w:rPr>
                <w:b/>
                <w:bCs/>
              </w:rPr>
            </w:pPr>
          </w:p>
        </w:tc>
      </w:tr>
      <w:tr w:rsidR="00A37DC8" w:rsidTr="00214D74">
        <w:trPr>
          <w:trHeight w:val="58"/>
        </w:trPr>
        <w:tc>
          <w:tcPr>
            <w:tcW w:w="9242" w:type="dxa"/>
            <w:shd w:val="clear" w:color="auto" w:fill="000000" w:themeFill="text1"/>
          </w:tcPr>
          <w:p w:rsidR="00A37DC8" w:rsidRPr="00070C9B" w:rsidRDefault="00A37DC8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>IT Security – Review / Comments:</w:t>
            </w:r>
          </w:p>
        </w:tc>
      </w:tr>
      <w:tr w:rsidR="00A37DC8" w:rsidTr="00806A34">
        <w:trPr>
          <w:trHeight w:val="530"/>
        </w:trPr>
        <w:tc>
          <w:tcPr>
            <w:tcW w:w="9242" w:type="dxa"/>
          </w:tcPr>
          <w:p w:rsidR="00A37DC8" w:rsidRDefault="00A37DC8" w:rsidP="000518BF">
            <w:pPr>
              <w:rPr>
                <w:bCs/>
              </w:rPr>
            </w:pPr>
          </w:p>
          <w:p w:rsidR="00A37DC8" w:rsidRPr="00F34DF3" w:rsidRDefault="00A37DC8" w:rsidP="00A37DC8">
            <w:pPr>
              <w:rPr>
                <w:bCs/>
              </w:rPr>
            </w:pPr>
          </w:p>
        </w:tc>
      </w:tr>
      <w:tr w:rsidR="00A37DC8" w:rsidTr="00214D74">
        <w:trPr>
          <w:trHeight w:val="273"/>
        </w:trPr>
        <w:tc>
          <w:tcPr>
            <w:tcW w:w="9242" w:type="dxa"/>
            <w:shd w:val="clear" w:color="auto" w:fill="000000" w:themeFill="text1"/>
          </w:tcPr>
          <w:p w:rsidR="00A37DC8" w:rsidRPr="00070C9B" w:rsidRDefault="00A37DC8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Pr="00070C9B">
              <w:rPr>
                <w:b/>
                <w:bCs/>
              </w:rPr>
              <w:t>Potential and Confirmed Risks:</w:t>
            </w:r>
          </w:p>
        </w:tc>
      </w:tr>
      <w:tr w:rsidR="00A37DC8" w:rsidTr="00806A34">
        <w:trPr>
          <w:trHeight w:val="422"/>
        </w:trPr>
        <w:tc>
          <w:tcPr>
            <w:tcW w:w="9242" w:type="dxa"/>
          </w:tcPr>
          <w:p w:rsidR="00A37DC8" w:rsidRPr="00070C9B" w:rsidRDefault="00A37DC8" w:rsidP="000518BF">
            <w:pPr>
              <w:rPr>
                <w:b/>
                <w:bCs/>
              </w:rPr>
            </w:pPr>
          </w:p>
        </w:tc>
      </w:tr>
    </w:tbl>
    <w:p w:rsidR="00F20868" w:rsidRDefault="00F20868" w:rsidP="00DD758C"/>
    <w:p w:rsidR="00750A53" w:rsidRDefault="00750A53" w:rsidP="00750A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4024" w:rsidTr="000518BF">
        <w:trPr>
          <w:trHeight w:val="416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7596FF"/>
            <w:vAlign w:val="center"/>
          </w:tcPr>
          <w:p w:rsidR="00CD4024" w:rsidRPr="00CD4024" w:rsidRDefault="00CD4024" w:rsidP="00CD4024">
            <w:pPr>
              <w:pStyle w:val="Heading1"/>
              <w:numPr>
                <w:ilvl w:val="0"/>
                <w:numId w:val="6"/>
              </w:numPr>
            </w:pPr>
            <w:bookmarkStart w:id="4" w:name="_Toc434854504"/>
            <w:r w:rsidRPr="00CD4024">
              <w:t>Outsourcing Checklists</w:t>
            </w:r>
            <w:bookmarkEnd w:id="4"/>
          </w:p>
        </w:tc>
      </w:tr>
      <w:tr w:rsidR="00CD4024" w:rsidTr="00214D74">
        <w:trPr>
          <w:trHeight w:val="266"/>
        </w:trPr>
        <w:tc>
          <w:tcPr>
            <w:tcW w:w="9242" w:type="dxa"/>
            <w:shd w:val="clear" w:color="auto" w:fill="000000" w:themeFill="text1"/>
          </w:tcPr>
          <w:p w:rsidR="00CD4024" w:rsidRDefault="00CD4024" w:rsidP="000518BF">
            <w:r w:rsidRPr="00070C9B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 xml:space="preserve"> / Area of Assessment</w:t>
            </w:r>
            <w:r>
              <w:t>:</w:t>
            </w:r>
          </w:p>
        </w:tc>
      </w:tr>
      <w:tr w:rsidR="00CD4024" w:rsidTr="000518BF">
        <w:trPr>
          <w:trHeight w:val="1975"/>
        </w:trPr>
        <w:tc>
          <w:tcPr>
            <w:tcW w:w="9242" w:type="dxa"/>
          </w:tcPr>
          <w:p w:rsidR="00CD4024" w:rsidRDefault="00CD4024" w:rsidP="000518BF">
            <w:pPr>
              <w:pStyle w:val="ListParagraph"/>
              <w:spacing w:line="276" w:lineRule="auto"/>
              <w:ind w:left="360"/>
              <w:contextualSpacing/>
            </w:pPr>
          </w:p>
          <w:p w:rsidR="00F660B6" w:rsidRPr="005A03E1" w:rsidRDefault="00F660B6" w:rsidP="00F660B6">
            <w:pPr>
              <w:jc w:val="both"/>
              <w:rPr>
                <w:rFonts w:cs="Arial"/>
                <w:szCs w:val="20"/>
                <w:lang w:val="en-GB"/>
              </w:rPr>
            </w:pPr>
            <w:r w:rsidRPr="005A03E1">
              <w:rPr>
                <w:rFonts w:cs="Arial"/>
                <w:szCs w:val="20"/>
                <w:lang w:val="en-GB"/>
              </w:rPr>
              <w:t>Material outsourcing arrangement is where any of the following circumstances apply:</w:t>
            </w:r>
          </w:p>
          <w:p w:rsidR="00F660B6" w:rsidRPr="005A03E1" w:rsidRDefault="00F660B6" w:rsidP="00F660B6">
            <w:pPr>
              <w:ind w:left="360"/>
              <w:jc w:val="both"/>
              <w:rPr>
                <w:rFonts w:cs="Arial"/>
                <w:szCs w:val="20"/>
                <w:lang w:val="en-GB"/>
              </w:rPr>
            </w:pPr>
          </w:p>
          <w:p w:rsidR="00F660B6" w:rsidRPr="005A03E1" w:rsidRDefault="00F660B6" w:rsidP="00F660B6">
            <w:pPr>
              <w:numPr>
                <w:ilvl w:val="0"/>
                <w:numId w:val="4"/>
              </w:numPr>
              <w:jc w:val="both"/>
              <w:rPr>
                <w:rFonts w:cs="Arial"/>
                <w:szCs w:val="20"/>
                <w:lang w:val="en-GB"/>
              </w:rPr>
            </w:pPr>
            <w:r w:rsidRPr="005A03E1">
              <w:rPr>
                <w:rFonts w:cs="Arial"/>
                <w:szCs w:val="20"/>
                <w:lang w:val="en-GB"/>
              </w:rPr>
              <w:t xml:space="preserve">A defect or failure in the performance of the outsourcing activity would significantly impair: </w:t>
            </w:r>
          </w:p>
          <w:p w:rsidR="00F660B6" w:rsidRPr="005A03E1" w:rsidRDefault="00F660B6" w:rsidP="00F660B6">
            <w:pPr>
              <w:ind w:left="720"/>
              <w:jc w:val="both"/>
              <w:rPr>
                <w:rFonts w:cs="Arial"/>
                <w:szCs w:val="20"/>
                <w:lang w:val="en-GB"/>
              </w:rPr>
            </w:pPr>
          </w:p>
          <w:p w:rsidR="00F660B6" w:rsidRPr="005A03E1" w:rsidRDefault="00F660B6" w:rsidP="00F660B6">
            <w:pPr>
              <w:numPr>
                <w:ilvl w:val="0"/>
                <w:numId w:val="5"/>
              </w:numPr>
              <w:jc w:val="both"/>
              <w:rPr>
                <w:rFonts w:cs="Arial"/>
                <w:szCs w:val="20"/>
                <w:lang w:val="en-GB"/>
              </w:rPr>
            </w:pPr>
            <w:r w:rsidRPr="005A03E1">
              <w:rPr>
                <w:rFonts w:cs="Arial"/>
                <w:szCs w:val="20"/>
                <w:lang w:val="en-GB"/>
              </w:rPr>
              <w:t xml:space="preserve">The company’s continuing compliance with regulatory or statutory requirements; </w:t>
            </w:r>
          </w:p>
          <w:p w:rsidR="00F660B6" w:rsidRPr="005A03E1" w:rsidRDefault="00F660B6" w:rsidP="00F660B6">
            <w:pPr>
              <w:numPr>
                <w:ilvl w:val="0"/>
                <w:numId w:val="5"/>
              </w:numPr>
              <w:jc w:val="both"/>
              <w:rPr>
                <w:rFonts w:cs="Arial"/>
                <w:szCs w:val="20"/>
                <w:lang w:val="en-GB"/>
              </w:rPr>
            </w:pPr>
            <w:r w:rsidRPr="005A03E1">
              <w:rPr>
                <w:rFonts w:cs="Arial"/>
                <w:szCs w:val="20"/>
                <w:lang w:val="en-GB"/>
              </w:rPr>
              <w:t>The company’s financial performance or its continuing ability to conduct its business;</w:t>
            </w:r>
          </w:p>
          <w:p w:rsidR="00F660B6" w:rsidRPr="005A03E1" w:rsidRDefault="00F660B6" w:rsidP="00F660B6">
            <w:pPr>
              <w:numPr>
                <w:ilvl w:val="0"/>
                <w:numId w:val="5"/>
              </w:numPr>
              <w:jc w:val="both"/>
              <w:rPr>
                <w:rFonts w:cs="Arial"/>
                <w:szCs w:val="20"/>
                <w:lang w:val="en-GB"/>
              </w:rPr>
            </w:pPr>
            <w:r w:rsidRPr="005A03E1">
              <w:rPr>
                <w:rFonts w:cs="Arial"/>
                <w:szCs w:val="20"/>
                <w:lang w:val="en-GB"/>
              </w:rPr>
              <w:t xml:space="preserve">The soundness or continuity of the company’s services or activities; or </w:t>
            </w:r>
          </w:p>
          <w:p w:rsidR="00F660B6" w:rsidRPr="005A03E1" w:rsidRDefault="00F660B6" w:rsidP="00F660B6">
            <w:pPr>
              <w:numPr>
                <w:ilvl w:val="0"/>
                <w:numId w:val="5"/>
              </w:numPr>
              <w:jc w:val="both"/>
              <w:rPr>
                <w:rFonts w:cs="Arial"/>
                <w:szCs w:val="20"/>
                <w:lang w:val="en-GB"/>
              </w:rPr>
            </w:pPr>
            <w:r w:rsidRPr="005A03E1">
              <w:rPr>
                <w:rFonts w:cs="Arial"/>
                <w:szCs w:val="20"/>
                <w:lang w:val="en-GB"/>
              </w:rPr>
              <w:t>The company’s ability to service its customers in a timely and appropriate way.</w:t>
            </w:r>
          </w:p>
          <w:p w:rsidR="00F660B6" w:rsidRDefault="00F660B6" w:rsidP="00F660B6"/>
          <w:p w:rsidR="00F660B6" w:rsidRDefault="00F660B6" w:rsidP="00F660B6">
            <w:r>
              <w:t>For Material Outsourcing, MAS should be notified about the Outsourcing.</w:t>
            </w:r>
          </w:p>
          <w:p w:rsidR="00F660B6" w:rsidRDefault="00F660B6" w:rsidP="00F660B6"/>
          <w:p w:rsidR="00F660B6" w:rsidRDefault="004847FA" w:rsidP="00F660B6">
            <w:r>
              <w:rPr>
                <w:i/>
              </w:rPr>
              <w:t>The Company’s</w:t>
            </w:r>
            <w:r w:rsidR="00F660B6" w:rsidRPr="00EE2114">
              <w:rPr>
                <w:i/>
              </w:rPr>
              <w:t xml:space="preserve"> Outsourcing Due Diligence Checklist</w:t>
            </w:r>
            <w:r w:rsidR="00F660B6">
              <w:t xml:space="preserve"> document should be filled.</w:t>
            </w:r>
          </w:p>
          <w:p w:rsidR="00F660B6" w:rsidRDefault="00F660B6" w:rsidP="00F660B6"/>
          <w:p w:rsidR="00F660B6" w:rsidRDefault="00F660B6" w:rsidP="00F660B6">
            <w:r>
              <w:t>MAS Outsourcing Technology Questionnaire:</w:t>
            </w:r>
          </w:p>
          <w:p w:rsidR="00F660B6" w:rsidRDefault="00F660B6" w:rsidP="00F660B6">
            <w:pPr>
              <w:rPr>
                <w:rStyle w:val="Hyperlink"/>
              </w:rPr>
            </w:pPr>
            <w:hyperlink r:id="rId12" w:history="1">
              <w:r w:rsidRPr="001768C4">
                <w:rPr>
                  <w:rStyle w:val="Hyperlink"/>
                </w:rPr>
                <w:t>http://www.mas.gov.sg/~/media/MAS/Regulations%20and%20Financial%20Stability/Regulatory%20and%20Supervisory%20Framework/Risk%20Management/TQoutsourcing.doc</w:t>
              </w:r>
            </w:hyperlink>
          </w:p>
          <w:p w:rsidR="00F660B6" w:rsidRDefault="00F660B6" w:rsidP="00F660B6">
            <w:r>
              <w:t xml:space="preserve">New: </w:t>
            </w:r>
            <w:hyperlink r:id="rId13" w:history="1">
              <w:r>
                <w:rPr>
                  <w:rStyle w:val="Hyperlink"/>
                </w:rPr>
                <w:t>http://www.mas.gov.sg/~/media/MAS/Regulations%20and%20Financial%20Stability/Regulatory%20and%20Supervisory%20Framework/Risk%20Management/Technology%20Questionnaire%20for%20Outsourcing%202015.docx</w:t>
              </w:r>
            </w:hyperlink>
            <w:r>
              <w:t xml:space="preserve"> </w:t>
            </w:r>
          </w:p>
          <w:p w:rsidR="00CD4024" w:rsidRPr="00836BAD" w:rsidRDefault="00CD4024" w:rsidP="000518BF">
            <w:pPr>
              <w:spacing w:line="276" w:lineRule="auto"/>
              <w:contextualSpacing/>
              <w:rPr>
                <w:b/>
                <w:bCs/>
              </w:rPr>
            </w:pPr>
          </w:p>
        </w:tc>
      </w:tr>
      <w:tr w:rsidR="00CD4024" w:rsidTr="0088036B">
        <w:trPr>
          <w:trHeight w:val="58"/>
        </w:trPr>
        <w:tc>
          <w:tcPr>
            <w:tcW w:w="9242" w:type="dxa"/>
            <w:shd w:val="clear" w:color="auto" w:fill="000000" w:themeFill="text1"/>
          </w:tcPr>
          <w:p w:rsidR="00CD4024" w:rsidRPr="00070C9B" w:rsidRDefault="00CD4024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>IT Security – Review / Comments:</w:t>
            </w:r>
          </w:p>
        </w:tc>
      </w:tr>
      <w:tr w:rsidR="00CD4024" w:rsidTr="009D2297">
        <w:trPr>
          <w:trHeight w:val="773"/>
        </w:trPr>
        <w:tc>
          <w:tcPr>
            <w:tcW w:w="9242" w:type="dxa"/>
          </w:tcPr>
          <w:p w:rsidR="00CD4024" w:rsidRDefault="00CD4024" w:rsidP="000518BF">
            <w:pPr>
              <w:rPr>
                <w:bCs/>
              </w:rPr>
            </w:pPr>
          </w:p>
          <w:p w:rsidR="00CD4024" w:rsidRPr="00F34DF3" w:rsidRDefault="00CD4024" w:rsidP="009D2297">
            <w:pPr>
              <w:rPr>
                <w:bCs/>
              </w:rPr>
            </w:pPr>
          </w:p>
        </w:tc>
      </w:tr>
      <w:tr w:rsidR="00CD4024" w:rsidTr="0088036B">
        <w:trPr>
          <w:trHeight w:val="273"/>
        </w:trPr>
        <w:tc>
          <w:tcPr>
            <w:tcW w:w="9242" w:type="dxa"/>
            <w:shd w:val="clear" w:color="auto" w:fill="000000" w:themeFill="text1"/>
          </w:tcPr>
          <w:p w:rsidR="00CD4024" w:rsidRPr="00070C9B" w:rsidRDefault="00CD4024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Pr="00070C9B">
              <w:rPr>
                <w:b/>
                <w:bCs/>
              </w:rPr>
              <w:t>Potential and Confirmed Risks:</w:t>
            </w:r>
          </w:p>
        </w:tc>
      </w:tr>
      <w:tr w:rsidR="00CD4024" w:rsidTr="00806A34">
        <w:trPr>
          <w:trHeight w:val="368"/>
        </w:trPr>
        <w:tc>
          <w:tcPr>
            <w:tcW w:w="9242" w:type="dxa"/>
          </w:tcPr>
          <w:p w:rsidR="00CD4024" w:rsidRPr="00070C9B" w:rsidRDefault="00CD4024" w:rsidP="000518BF">
            <w:pPr>
              <w:rPr>
                <w:b/>
                <w:bCs/>
              </w:rPr>
            </w:pPr>
          </w:p>
        </w:tc>
      </w:tr>
    </w:tbl>
    <w:p w:rsidR="00750A53" w:rsidRPr="00C2030D" w:rsidRDefault="00750A53" w:rsidP="00BF3B29">
      <w:pPr>
        <w:pStyle w:val="Heading1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8"/>
      </w:tblGrid>
      <w:tr w:rsidR="00D702B9" w:rsidTr="00BF3B29">
        <w:trPr>
          <w:trHeight w:val="416"/>
        </w:trPr>
        <w:tc>
          <w:tcPr>
            <w:tcW w:w="9558" w:type="dxa"/>
            <w:tcBorders>
              <w:bottom w:val="single" w:sz="4" w:space="0" w:color="auto"/>
            </w:tcBorders>
            <w:shd w:val="clear" w:color="auto" w:fill="7596FF"/>
            <w:vAlign w:val="center"/>
          </w:tcPr>
          <w:p w:rsidR="00D702B9" w:rsidRPr="00CD4024" w:rsidRDefault="00D702B9" w:rsidP="000518BF">
            <w:pPr>
              <w:pStyle w:val="Heading1"/>
              <w:numPr>
                <w:ilvl w:val="0"/>
                <w:numId w:val="6"/>
              </w:numPr>
            </w:pPr>
            <w:bookmarkStart w:id="5" w:name="_Toc434854505"/>
            <w:r>
              <w:t>Protection of Confidential Data</w:t>
            </w:r>
            <w:bookmarkEnd w:id="5"/>
          </w:p>
        </w:tc>
      </w:tr>
      <w:tr w:rsidR="00D702B9" w:rsidTr="0088036B">
        <w:trPr>
          <w:trHeight w:val="266"/>
        </w:trPr>
        <w:tc>
          <w:tcPr>
            <w:tcW w:w="9558" w:type="dxa"/>
            <w:shd w:val="clear" w:color="auto" w:fill="000000" w:themeFill="text1"/>
          </w:tcPr>
          <w:p w:rsidR="00D702B9" w:rsidRDefault="00D702B9" w:rsidP="000518BF">
            <w:r w:rsidRPr="00070C9B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 xml:space="preserve"> / Area of Assessment</w:t>
            </w:r>
            <w:r>
              <w:t>:</w:t>
            </w:r>
          </w:p>
        </w:tc>
      </w:tr>
      <w:tr w:rsidR="00D702B9" w:rsidTr="00806A34">
        <w:trPr>
          <w:trHeight w:val="1430"/>
        </w:trPr>
        <w:tc>
          <w:tcPr>
            <w:tcW w:w="9558" w:type="dxa"/>
          </w:tcPr>
          <w:p w:rsidR="00D702B9" w:rsidRDefault="00D702B9" w:rsidP="000518BF">
            <w:pPr>
              <w:pStyle w:val="ListParagraph"/>
              <w:spacing w:line="276" w:lineRule="auto"/>
              <w:ind w:left="360"/>
              <w:contextualSpacing/>
            </w:pPr>
          </w:p>
          <w:p w:rsidR="00D702B9" w:rsidRPr="0028687D" w:rsidRDefault="00D702B9" w:rsidP="00D702B9">
            <w:r>
              <w:t xml:space="preserve">Confidential data should be protected through Encryption </w:t>
            </w:r>
            <w:r w:rsidRPr="0028687D">
              <w:t>at Rest, In-Motion and At Endpoint</w:t>
            </w:r>
            <w:r>
              <w:t>s (Hard Disk Encryption;</w:t>
            </w:r>
            <w:r w:rsidRPr="0028687D">
              <w:t xml:space="preserve"> Data Loss Prevention – Internet Access, Email, Instant Messaging</w:t>
            </w:r>
            <w:r>
              <w:t xml:space="preserve">, Printing, </w:t>
            </w:r>
            <w:proofErr w:type="gramStart"/>
            <w:r>
              <w:t>Portable</w:t>
            </w:r>
            <w:proofErr w:type="gramEnd"/>
            <w:r>
              <w:t xml:space="preserve"> Devices).</w:t>
            </w:r>
          </w:p>
          <w:p w:rsidR="00D702B9" w:rsidRPr="00836BAD" w:rsidRDefault="00D702B9" w:rsidP="00D702B9">
            <w:pPr>
              <w:rPr>
                <w:b/>
                <w:bCs/>
              </w:rPr>
            </w:pPr>
          </w:p>
        </w:tc>
      </w:tr>
      <w:tr w:rsidR="00D702B9" w:rsidTr="0088036B">
        <w:trPr>
          <w:trHeight w:val="58"/>
        </w:trPr>
        <w:tc>
          <w:tcPr>
            <w:tcW w:w="9558" w:type="dxa"/>
            <w:shd w:val="clear" w:color="auto" w:fill="000000" w:themeFill="text1"/>
          </w:tcPr>
          <w:p w:rsidR="00D702B9" w:rsidRPr="00070C9B" w:rsidRDefault="00D702B9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 Security – Review / Comments:</w:t>
            </w:r>
          </w:p>
        </w:tc>
      </w:tr>
      <w:tr w:rsidR="00D702B9" w:rsidTr="00806A34">
        <w:trPr>
          <w:trHeight w:val="440"/>
        </w:trPr>
        <w:tc>
          <w:tcPr>
            <w:tcW w:w="9558" w:type="dxa"/>
          </w:tcPr>
          <w:p w:rsidR="00D702B9" w:rsidRDefault="00D702B9" w:rsidP="000518BF">
            <w:pPr>
              <w:rPr>
                <w:bCs/>
              </w:rPr>
            </w:pPr>
          </w:p>
          <w:p w:rsidR="00D702B9" w:rsidRPr="00F34DF3" w:rsidRDefault="00D702B9" w:rsidP="00D702B9">
            <w:pPr>
              <w:rPr>
                <w:bCs/>
              </w:rPr>
            </w:pPr>
          </w:p>
        </w:tc>
      </w:tr>
      <w:tr w:rsidR="00D702B9" w:rsidTr="0088036B">
        <w:trPr>
          <w:trHeight w:val="273"/>
        </w:trPr>
        <w:tc>
          <w:tcPr>
            <w:tcW w:w="9558" w:type="dxa"/>
            <w:shd w:val="clear" w:color="auto" w:fill="000000" w:themeFill="text1"/>
          </w:tcPr>
          <w:p w:rsidR="00D702B9" w:rsidRPr="00070C9B" w:rsidRDefault="00D702B9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Pr="00070C9B">
              <w:rPr>
                <w:b/>
                <w:bCs/>
              </w:rPr>
              <w:t>Potential and Confirmed Risks:</w:t>
            </w:r>
          </w:p>
        </w:tc>
      </w:tr>
      <w:tr w:rsidR="00D702B9" w:rsidTr="00806A34">
        <w:trPr>
          <w:trHeight w:val="422"/>
        </w:trPr>
        <w:tc>
          <w:tcPr>
            <w:tcW w:w="9558" w:type="dxa"/>
          </w:tcPr>
          <w:p w:rsidR="00D702B9" w:rsidRPr="00070C9B" w:rsidRDefault="00D702B9" w:rsidP="000518BF">
            <w:pPr>
              <w:rPr>
                <w:b/>
                <w:bCs/>
              </w:rPr>
            </w:pPr>
          </w:p>
        </w:tc>
      </w:tr>
    </w:tbl>
    <w:p w:rsidR="00750A53" w:rsidRDefault="00750A53" w:rsidP="00DD75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8"/>
      </w:tblGrid>
      <w:tr w:rsidR="00825BA3" w:rsidTr="00BF3B29">
        <w:trPr>
          <w:trHeight w:val="416"/>
        </w:trPr>
        <w:tc>
          <w:tcPr>
            <w:tcW w:w="9558" w:type="dxa"/>
            <w:tcBorders>
              <w:bottom w:val="single" w:sz="4" w:space="0" w:color="auto"/>
            </w:tcBorders>
            <w:shd w:val="clear" w:color="auto" w:fill="7596FF"/>
            <w:vAlign w:val="center"/>
          </w:tcPr>
          <w:p w:rsidR="00825BA3" w:rsidRPr="00CD4024" w:rsidRDefault="00825BA3" w:rsidP="00825BA3">
            <w:pPr>
              <w:pStyle w:val="Heading1"/>
              <w:numPr>
                <w:ilvl w:val="0"/>
                <w:numId w:val="6"/>
              </w:numPr>
            </w:pPr>
            <w:bookmarkStart w:id="6" w:name="_Toc434854506"/>
            <w:r w:rsidRPr="00825BA3">
              <w:t>Data Migration and Deletion at Contract Termination (Legally Enforced)</w:t>
            </w:r>
            <w:bookmarkEnd w:id="6"/>
          </w:p>
        </w:tc>
      </w:tr>
      <w:tr w:rsidR="00825BA3" w:rsidTr="0088036B">
        <w:trPr>
          <w:trHeight w:val="266"/>
        </w:trPr>
        <w:tc>
          <w:tcPr>
            <w:tcW w:w="9558" w:type="dxa"/>
            <w:shd w:val="clear" w:color="auto" w:fill="000000" w:themeFill="text1"/>
          </w:tcPr>
          <w:p w:rsidR="00825BA3" w:rsidRDefault="00825BA3" w:rsidP="000518BF">
            <w:r w:rsidRPr="00070C9B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 xml:space="preserve"> / Area of Assessment</w:t>
            </w:r>
            <w:r>
              <w:t>:</w:t>
            </w:r>
          </w:p>
        </w:tc>
      </w:tr>
      <w:tr w:rsidR="00825BA3" w:rsidTr="00BF3B29">
        <w:trPr>
          <w:trHeight w:val="1975"/>
        </w:trPr>
        <w:tc>
          <w:tcPr>
            <w:tcW w:w="9558" w:type="dxa"/>
          </w:tcPr>
          <w:p w:rsidR="00825BA3" w:rsidRDefault="00825BA3" w:rsidP="000518BF">
            <w:pPr>
              <w:pStyle w:val="ListParagraph"/>
              <w:spacing w:line="276" w:lineRule="auto"/>
              <w:ind w:left="360"/>
              <w:contextualSpacing/>
            </w:pPr>
          </w:p>
          <w:p w:rsidR="00AD43A3" w:rsidRDefault="00AD43A3" w:rsidP="00AD43A3">
            <w:r w:rsidRPr="003C0C21">
              <w:t xml:space="preserve">All </w:t>
            </w:r>
            <w:r w:rsidR="004847FA">
              <w:t>Company</w:t>
            </w:r>
            <w:r w:rsidRPr="003C0C21">
              <w:t xml:space="preserve"> data held by the Service Provider and its Sub-Service Providers in any media format (Storage Disks, Storage Tapes, and Printed Papers) should be</w:t>
            </w:r>
            <w:r>
              <w:t xml:space="preserve"> migrated to </w:t>
            </w:r>
            <w:r w:rsidR="004847FA">
              <w:t>The Company’s</w:t>
            </w:r>
            <w:r>
              <w:t xml:space="preserve"> systems and</w:t>
            </w:r>
            <w:r w:rsidRPr="003C0C21">
              <w:t xml:space="preserve"> securely deleted / destroyed</w:t>
            </w:r>
            <w:r>
              <w:t xml:space="preserve"> from the Service Provider’s systems</w:t>
            </w:r>
            <w:r w:rsidRPr="003C0C21">
              <w:t xml:space="preserve">, once the contract between </w:t>
            </w:r>
            <w:r w:rsidR="004847FA">
              <w:t>The Company’s</w:t>
            </w:r>
            <w:r w:rsidRPr="003C0C21">
              <w:t xml:space="preserve"> and the Service Provider ceases or when a demand has been made by </w:t>
            </w:r>
            <w:r w:rsidR="004847FA">
              <w:t>The Company’s</w:t>
            </w:r>
            <w:r w:rsidRPr="003C0C21">
              <w:t xml:space="preserve"> for the secure deletion of its data.</w:t>
            </w:r>
          </w:p>
          <w:p w:rsidR="00AD43A3" w:rsidRDefault="00AD43A3" w:rsidP="00AD43A3"/>
          <w:p w:rsidR="00AD43A3" w:rsidRDefault="00AD43A3" w:rsidP="00AD43A3">
            <w:r>
              <w:t>How would this be possible if logical-data-comingling exist?  How would this be managed for comingled data in tape backups?</w:t>
            </w:r>
          </w:p>
          <w:p w:rsidR="00825BA3" w:rsidRPr="00836BAD" w:rsidRDefault="00825BA3" w:rsidP="000518BF">
            <w:pPr>
              <w:rPr>
                <w:b/>
                <w:bCs/>
              </w:rPr>
            </w:pPr>
          </w:p>
        </w:tc>
      </w:tr>
      <w:tr w:rsidR="00825BA3" w:rsidTr="0088036B">
        <w:trPr>
          <w:trHeight w:val="58"/>
        </w:trPr>
        <w:tc>
          <w:tcPr>
            <w:tcW w:w="9558" w:type="dxa"/>
            <w:shd w:val="clear" w:color="auto" w:fill="000000" w:themeFill="text1"/>
          </w:tcPr>
          <w:p w:rsidR="00825BA3" w:rsidRPr="00070C9B" w:rsidRDefault="00825BA3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>IT Security – Review / Comments:</w:t>
            </w:r>
          </w:p>
        </w:tc>
      </w:tr>
      <w:tr w:rsidR="00825BA3" w:rsidTr="00806A34">
        <w:trPr>
          <w:trHeight w:val="530"/>
        </w:trPr>
        <w:tc>
          <w:tcPr>
            <w:tcW w:w="9558" w:type="dxa"/>
          </w:tcPr>
          <w:p w:rsidR="00825BA3" w:rsidRDefault="00825BA3" w:rsidP="000518BF">
            <w:pPr>
              <w:rPr>
                <w:bCs/>
              </w:rPr>
            </w:pPr>
          </w:p>
          <w:p w:rsidR="00825BA3" w:rsidRPr="00F34DF3" w:rsidRDefault="00825BA3" w:rsidP="000518BF">
            <w:pPr>
              <w:rPr>
                <w:bCs/>
              </w:rPr>
            </w:pPr>
          </w:p>
        </w:tc>
      </w:tr>
      <w:tr w:rsidR="00825BA3" w:rsidTr="0088036B">
        <w:trPr>
          <w:trHeight w:val="273"/>
        </w:trPr>
        <w:tc>
          <w:tcPr>
            <w:tcW w:w="9558" w:type="dxa"/>
            <w:shd w:val="clear" w:color="auto" w:fill="000000" w:themeFill="text1"/>
          </w:tcPr>
          <w:p w:rsidR="00825BA3" w:rsidRPr="00070C9B" w:rsidRDefault="00825BA3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Pr="00070C9B">
              <w:rPr>
                <w:b/>
                <w:bCs/>
              </w:rPr>
              <w:t>Potential and Confirmed Risks:</w:t>
            </w:r>
          </w:p>
        </w:tc>
      </w:tr>
      <w:tr w:rsidR="00825BA3" w:rsidTr="00806A34">
        <w:trPr>
          <w:trHeight w:val="512"/>
        </w:trPr>
        <w:tc>
          <w:tcPr>
            <w:tcW w:w="9558" w:type="dxa"/>
          </w:tcPr>
          <w:p w:rsidR="00825BA3" w:rsidRPr="00070C9B" w:rsidRDefault="00825BA3" w:rsidP="000518BF">
            <w:pPr>
              <w:rPr>
                <w:b/>
                <w:bCs/>
              </w:rPr>
            </w:pPr>
          </w:p>
        </w:tc>
      </w:tr>
    </w:tbl>
    <w:p w:rsidR="0028687D" w:rsidRDefault="0028687D" w:rsidP="00DD75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8"/>
      </w:tblGrid>
      <w:tr w:rsidR="000B3644" w:rsidTr="00BF3B29">
        <w:trPr>
          <w:trHeight w:val="416"/>
        </w:trPr>
        <w:tc>
          <w:tcPr>
            <w:tcW w:w="9558" w:type="dxa"/>
            <w:tcBorders>
              <w:bottom w:val="single" w:sz="4" w:space="0" w:color="auto"/>
            </w:tcBorders>
            <w:shd w:val="clear" w:color="auto" w:fill="7596FF"/>
            <w:vAlign w:val="center"/>
          </w:tcPr>
          <w:p w:rsidR="000B3644" w:rsidRPr="00CD4024" w:rsidRDefault="000B3644" w:rsidP="000B3644">
            <w:pPr>
              <w:pStyle w:val="Heading1"/>
              <w:numPr>
                <w:ilvl w:val="0"/>
                <w:numId w:val="6"/>
              </w:numPr>
            </w:pPr>
            <w:bookmarkStart w:id="7" w:name="_Toc434854507"/>
            <w:r w:rsidRPr="000B3644">
              <w:t>Source Code Escrow (Legally Enforced)</w:t>
            </w:r>
            <w:bookmarkEnd w:id="7"/>
          </w:p>
        </w:tc>
      </w:tr>
      <w:tr w:rsidR="000B3644" w:rsidTr="0088036B">
        <w:trPr>
          <w:trHeight w:val="266"/>
        </w:trPr>
        <w:tc>
          <w:tcPr>
            <w:tcW w:w="9558" w:type="dxa"/>
            <w:shd w:val="clear" w:color="auto" w:fill="000000" w:themeFill="text1"/>
          </w:tcPr>
          <w:p w:rsidR="000B3644" w:rsidRDefault="000B3644" w:rsidP="000518BF">
            <w:r w:rsidRPr="00070C9B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 xml:space="preserve"> / Area of Assessment</w:t>
            </w:r>
            <w:r>
              <w:t>:</w:t>
            </w:r>
          </w:p>
        </w:tc>
      </w:tr>
      <w:tr w:rsidR="000B3644" w:rsidTr="00806A34">
        <w:trPr>
          <w:trHeight w:val="1133"/>
        </w:trPr>
        <w:tc>
          <w:tcPr>
            <w:tcW w:w="9558" w:type="dxa"/>
          </w:tcPr>
          <w:p w:rsidR="000B3644" w:rsidRDefault="000B3644" w:rsidP="000518BF">
            <w:pPr>
              <w:pStyle w:val="ListParagraph"/>
              <w:spacing w:line="276" w:lineRule="auto"/>
              <w:ind w:left="360"/>
              <w:contextualSpacing/>
            </w:pPr>
          </w:p>
          <w:p w:rsidR="00075143" w:rsidRDefault="00075143" w:rsidP="00075143">
            <w:r>
              <w:t>Source code of the application should be deposited with an Escrow body, in case the vendor company goes out of business.</w:t>
            </w:r>
          </w:p>
          <w:p w:rsidR="000B3644" w:rsidRPr="00836BAD" w:rsidRDefault="000B3644" w:rsidP="000518BF">
            <w:pPr>
              <w:rPr>
                <w:b/>
                <w:bCs/>
              </w:rPr>
            </w:pPr>
          </w:p>
        </w:tc>
      </w:tr>
      <w:tr w:rsidR="000B3644" w:rsidTr="0088036B">
        <w:trPr>
          <w:trHeight w:val="58"/>
        </w:trPr>
        <w:tc>
          <w:tcPr>
            <w:tcW w:w="9558" w:type="dxa"/>
            <w:shd w:val="clear" w:color="auto" w:fill="000000" w:themeFill="text1"/>
          </w:tcPr>
          <w:p w:rsidR="000B3644" w:rsidRPr="00070C9B" w:rsidRDefault="000B3644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>IT Security – Review / Comments:</w:t>
            </w:r>
          </w:p>
        </w:tc>
      </w:tr>
      <w:tr w:rsidR="000B3644" w:rsidTr="00806A34">
        <w:trPr>
          <w:trHeight w:val="782"/>
        </w:trPr>
        <w:tc>
          <w:tcPr>
            <w:tcW w:w="9558" w:type="dxa"/>
          </w:tcPr>
          <w:p w:rsidR="000B3644" w:rsidRDefault="000B3644" w:rsidP="000518BF">
            <w:pPr>
              <w:rPr>
                <w:bCs/>
              </w:rPr>
            </w:pPr>
          </w:p>
          <w:p w:rsidR="000B3644" w:rsidRPr="00F34DF3" w:rsidRDefault="000B3644" w:rsidP="000518BF">
            <w:pPr>
              <w:rPr>
                <w:bCs/>
              </w:rPr>
            </w:pPr>
          </w:p>
        </w:tc>
      </w:tr>
      <w:tr w:rsidR="000B3644" w:rsidTr="0088036B">
        <w:trPr>
          <w:trHeight w:val="273"/>
        </w:trPr>
        <w:tc>
          <w:tcPr>
            <w:tcW w:w="9558" w:type="dxa"/>
            <w:shd w:val="clear" w:color="auto" w:fill="000000" w:themeFill="text1"/>
          </w:tcPr>
          <w:p w:rsidR="000B3644" w:rsidRPr="00070C9B" w:rsidRDefault="000B3644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Pr="00070C9B">
              <w:rPr>
                <w:b/>
                <w:bCs/>
              </w:rPr>
              <w:t>Potential and Confirmed Risks:</w:t>
            </w:r>
          </w:p>
        </w:tc>
      </w:tr>
      <w:tr w:rsidR="000B3644" w:rsidTr="00806A34">
        <w:trPr>
          <w:trHeight w:val="638"/>
        </w:trPr>
        <w:tc>
          <w:tcPr>
            <w:tcW w:w="9558" w:type="dxa"/>
          </w:tcPr>
          <w:p w:rsidR="000B3644" w:rsidRPr="00070C9B" w:rsidRDefault="000B3644" w:rsidP="000518BF">
            <w:pPr>
              <w:rPr>
                <w:b/>
                <w:bCs/>
              </w:rPr>
            </w:pPr>
          </w:p>
        </w:tc>
      </w:tr>
    </w:tbl>
    <w:p w:rsidR="0028687D" w:rsidRDefault="0028687D" w:rsidP="00DD758C"/>
    <w:p w:rsidR="00892998" w:rsidRDefault="00892998" w:rsidP="00892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8"/>
      </w:tblGrid>
      <w:tr w:rsidR="00455C16" w:rsidTr="00BF3B29">
        <w:trPr>
          <w:trHeight w:val="416"/>
        </w:trPr>
        <w:tc>
          <w:tcPr>
            <w:tcW w:w="9558" w:type="dxa"/>
            <w:tcBorders>
              <w:bottom w:val="single" w:sz="4" w:space="0" w:color="auto"/>
            </w:tcBorders>
            <w:shd w:val="clear" w:color="auto" w:fill="7596FF"/>
            <w:vAlign w:val="center"/>
          </w:tcPr>
          <w:p w:rsidR="00455C16" w:rsidRPr="00CD4024" w:rsidRDefault="00455C16" w:rsidP="00455C16">
            <w:pPr>
              <w:pStyle w:val="Heading1"/>
              <w:numPr>
                <w:ilvl w:val="0"/>
                <w:numId w:val="6"/>
              </w:numPr>
            </w:pPr>
            <w:bookmarkStart w:id="8" w:name="_Toc434854508"/>
            <w:r>
              <w:t>Penetration Testing for Internet Facing Systems</w:t>
            </w:r>
            <w:bookmarkEnd w:id="8"/>
          </w:p>
        </w:tc>
      </w:tr>
      <w:tr w:rsidR="00455C16" w:rsidTr="0088036B">
        <w:trPr>
          <w:trHeight w:val="266"/>
        </w:trPr>
        <w:tc>
          <w:tcPr>
            <w:tcW w:w="9558" w:type="dxa"/>
            <w:shd w:val="clear" w:color="auto" w:fill="000000" w:themeFill="text1"/>
          </w:tcPr>
          <w:p w:rsidR="00455C16" w:rsidRDefault="00455C16" w:rsidP="000518BF">
            <w:r w:rsidRPr="00070C9B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 xml:space="preserve"> / Area of Assessment</w:t>
            </w:r>
            <w:r>
              <w:t>:</w:t>
            </w:r>
          </w:p>
        </w:tc>
      </w:tr>
      <w:tr w:rsidR="00455C16" w:rsidTr="00806A34">
        <w:trPr>
          <w:trHeight w:val="1592"/>
        </w:trPr>
        <w:tc>
          <w:tcPr>
            <w:tcW w:w="9558" w:type="dxa"/>
          </w:tcPr>
          <w:p w:rsidR="00455C16" w:rsidRDefault="00455C16" w:rsidP="000518BF">
            <w:pPr>
              <w:pStyle w:val="ListParagraph"/>
              <w:spacing w:line="276" w:lineRule="auto"/>
              <w:ind w:left="360"/>
              <w:contextualSpacing/>
            </w:pPr>
          </w:p>
          <w:p w:rsidR="00455C16" w:rsidRPr="009E76B4" w:rsidRDefault="004847FA" w:rsidP="00455C16">
            <w:r>
              <w:t>The Company’s</w:t>
            </w:r>
            <w:r w:rsidR="00455C16" w:rsidRPr="009E76B4">
              <w:t xml:space="preserve"> approved Penetration Testers should be used to test the services offered to </w:t>
            </w:r>
            <w:r>
              <w:t>The Company</w:t>
            </w:r>
            <w:r w:rsidR="00455C16" w:rsidRPr="009E76B4">
              <w:t>.  Penetration Testing should be conducted in Production Network and Pre-Production/UAT Application Environment.  Authenticated Penetration Testing should be conducted in the Application Environment, instead of a Black Box testing.</w:t>
            </w:r>
          </w:p>
          <w:p w:rsidR="00455C16" w:rsidRPr="00836BAD" w:rsidRDefault="00455C16" w:rsidP="000518BF">
            <w:pPr>
              <w:rPr>
                <w:b/>
                <w:bCs/>
              </w:rPr>
            </w:pPr>
          </w:p>
        </w:tc>
      </w:tr>
      <w:tr w:rsidR="00455C16" w:rsidTr="0088036B">
        <w:trPr>
          <w:trHeight w:val="58"/>
        </w:trPr>
        <w:tc>
          <w:tcPr>
            <w:tcW w:w="9558" w:type="dxa"/>
            <w:shd w:val="clear" w:color="auto" w:fill="000000" w:themeFill="text1"/>
          </w:tcPr>
          <w:p w:rsidR="00455C16" w:rsidRPr="00070C9B" w:rsidRDefault="00455C16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>IT Security – Review / Comments:</w:t>
            </w:r>
          </w:p>
        </w:tc>
      </w:tr>
      <w:tr w:rsidR="00455C16" w:rsidTr="00806A34">
        <w:trPr>
          <w:trHeight w:val="557"/>
        </w:trPr>
        <w:tc>
          <w:tcPr>
            <w:tcW w:w="9558" w:type="dxa"/>
          </w:tcPr>
          <w:p w:rsidR="00455C16" w:rsidRDefault="00455C16" w:rsidP="000518BF">
            <w:pPr>
              <w:rPr>
                <w:bCs/>
              </w:rPr>
            </w:pPr>
          </w:p>
          <w:p w:rsidR="00455C16" w:rsidRPr="00F34DF3" w:rsidRDefault="00455C16" w:rsidP="000518BF">
            <w:pPr>
              <w:rPr>
                <w:bCs/>
              </w:rPr>
            </w:pPr>
          </w:p>
        </w:tc>
      </w:tr>
      <w:tr w:rsidR="00455C16" w:rsidTr="0088036B">
        <w:trPr>
          <w:trHeight w:val="273"/>
        </w:trPr>
        <w:tc>
          <w:tcPr>
            <w:tcW w:w="9558" w:type="dxa"/>
            <w:shd w:val="clear" w:color="auto" w:fill="000000" w:themeFill="text1"/>
          </w:tcPr>
          <w:p w:rsidR="00455C16" w:rsidRPr="00070C9B" w:rsidRDefault="00455C16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Pr="00070C9B">
              <w:rPr>
                <w:b/>
                <w:bCs/>
              </w:rPr>
              <w:t>Potential and Confirmed Risks:</w:t>
            </w:r>
          </w:p>
        </w:tc>
      </w:tr>
      <w:tr w:rsidR="00455C16" w:rsidTr="00806A34">
        <w:trPr>
          <w:trHeight w:val="422"/>
        </w:trPr>
        <w:tc>
          <w:tcPr>
            <w:tcW w:w="9558" w:type="dxa"/>
          </w:tcPr>
          <w:p w:rsidR="00455C16" w:rsidRPr="00070C9B" w:rsidRDefault="00455C16" w:rsidP="000518BF">
            <w:pPr>
              <w:rPr>
                <w:b/>
                <w:bCs/>
              </w:rPr>
            </w:pPr>
          </w:p>
        </w:tc>
      </w:tr>
    </w:tbl>
    <w:p w:rsidR="0028687D" w:rsidRDefault="0028687D" w:rsidP="00DD75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8"/>
      </w:tblGrid>
      <w:tr w:rsidR="00455C16" w:rsidTr="00BF3B29">
        <w:trPr>
          <w:trHeight w:val="416"/>
        </w:trPr>
        <w:tc>
          <w:tcPr>
            <w:tcW w:w="9558" w:type="dxa"/>
            <w:tcBorders>
              <w:bottom w:val="single" w:sz="4" w:space="0" w:color="auto"/>
            </w:tcBorders>
            <w:shd w:val="clear" w:color="auto" w:fill="7596FF"/>
            <w:vAlign w:val="center"/>
          </w:tcPr>
          <w:p w:rsidR="00455C16" w:rsidRPr="00CD4024" w:rsidRDefault="00455C16" w:rsidP="00455C16">
            <w:pPr>
              <w:pStyle w:val="Heading1"/>
              <w:numPr>
                <w:ilvl w:val="0"/>
                <w:numId w:val="6"/>
              </w:numPr>
            </w:pPr>
            <w:bookmarkStart w:id="9" w:name="_Toc434854509"/>
            <w:r w:rsidRPr="00455C16">
              <w:t>Multi-Factor Authentication for Privileged Access and Access over the Internet</w:t>
            </w:r>
            <w:bookmarkEnd w:id="9"/>
          </w:p>
        </w:tc>
      </w:tr>
      <w:tr w:rsidR="00455C16" w:rsidTr="0088036B">
        <w:trPr>
          <w:trHeight w:val="266"/>
        </w:trPr>
        <w:tc>
          <w:tcPr>
            <w:tcW w:w="9558" w:type="dxa"/>
            <w:shd w:val="clear" w:color="auto" w:fill="000000" w:themeFill="text1"/>
          </w:tcPr>
          <w:p w:rsidR="00455C16" w:rsidRDefault="00455C16" w:rsidP="000518BF">
            <w:r w:rsidRPr="00070C9B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 xml:space="preserve"> / Area of Assessment</w:t>
            </w:r>
            <w:r>
              <w:t>:</w:t>
            </w:r>
          </w:p>
        </w:tc>
      </w:tr>
      <w:tr w:rsidR="00455C16" w:rsidTr="00806A34">
        <w:trPr>
          <w:trHeight w:val="1223"/>
        </w:trPr>
        <w:tc>
          <w:tcPr>
            <w:tcW w:w="9558" w:type="dxa"/>
          </w:tcPr>
          <w:p w:rsidR="00455C16" w:rsidRDefault="00455C16" w:rsidP="000518BF">
            <w:pPr>
              <w:pStyle w:val="ListParagraph"/>
              <w:spacing w:line="276" w:lineRule="auto"/>
              <w:ind w:left="360"/>
              <w:contextualSpacing/>
            </w:pPr>
          </w:p>
          <w:p w:rsidR="00455C16" w:rsidRDefault="00455C16" w:rsidP="00455C16">
            <w:r>
              <w:t xml:space="preserve">Multi-Factor Authentication should be used for Privileged Access to </w:t>
            </w:r>
            <w:r w:rsidR="004847FA">
              <w:t>The Company’s</w:t>
            </w:r>
            <w:r>
              <w:t xml:space="preserve"> Confidential Data / </w:t>
            </w:r>
            <w:r w:rsidR="004847FA">
              <w:t>The Company’s</w:t>
            </w:r>
            <w:r>
              <w:t xml:space="preserve"> Service Administration.</w:t>
            </w:r>
          </w:p>
          <w:p w:rsidR="00455C16" w:rsidRPr="00836BAD" w:rsidRDefault="00455C16" w:rsidP="000518BF">
            <w:pPr>
              <w:rPr>
                <w:b/>
                <w:bCs/>
              </w:rPr>
            </w:pPr>
          </w:p>
        </w:tc>
      </w:tr>
      <w:tr w:rsidR="00455C16" w:rsidTr="0088036B">
        <w:trPr>
          <w:trHeight w:val="58"/>
        </w:trPr>
        <w:tc>
          <w:tcPr>
            <w:tcW w:w="9558" w:type="dxa"/>
            <w:shd w:val="clear" w:color="auto" w:fill="000000" w:themeFill="text1"/>
          </w:tcPr>
          <w:p w:rsidR="00455C16" w:rsidRPr="00070C9B" w:rsidRDefault="00455C16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>IT Security – Review / Comments:</w:t>
            </w:r>
          </w:p>
        </w:tc>
      </w:tr>
      <w:tr w:rsidR="00455C16" w:rsidTr="00806A34">
        <w:trPr>
          <w:trHeight w:val="710"/>
        </w:trPr>
        <w:tc>
          <w:tcPr>
            <w:tcW w:w="9558" w:type="dxa"/>
          </w:tcPr>
          <w:p w:rsidR="00455C16" w:rsidRDefault="00455C16" w:rsidP="000518BF">
            <w:pPr>
              <w:rPr>
                <w:bCs/>
              </w:rPr>
            </w:pPr>
          </w:p>
          <w:p w:rsidR="00455C16" w:rsidRPr="00F34DF3" w:rsidRDefault="00455C16" w:rsidP="000518BF">
            <w:pPr>
              <w:rPr>
                <w:bCs/>
              </w:rPr>
            </w:pPr>
          </w:p>
        </w:tc>
      </w:tr>
      <w:tr w:rsidR="00455C16" w:rsidTr="0088036B">
        <w:trPr>
          <w:trHeight w:val="273"/>
        </w:trPr>
        <w:tc>
          <w:tcPr>
            <w:tcW w:w="9558" w:type="dxa"/>
            <w:shd w:val="clear" w:color="auto" w:fill="000000" w:themeFill="text1"/>
          </w:tcPr>
          <w:p w:rsidR="00455C16" w:rsidRPr="00070C9B" w:rsidRDefault="00455C16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Pr="00070C9B">
              <w:rPr>
                <w:b/>
                <w:bCs/>
              </w:rPr>
              <w:t>Potential and Confirmed Risks:</w:t>
            </w:r>
          </w:p>
        </w:tc>
      </w:tr>
      <w:tr w:rsidR="00455C16" w:rsidTr="00806A34">
        <w:trPr>
          <w:trHeight w:val="602"/>
        </w:trPr>
        <w:tc>
          <w:tcPr>
            <w:tcW w:w="9558" w:type="dxa"/>
          </w:tcPr>
          <w:p w:rsidR="00455C16" w:rsidRPr="00070C9B" w:rsidRDefault="00455C16" w:rsidP="000518BF">
            <w:pPr>
              <w:rPr>
                <w:b/>
                <w:bCs/>
              </w:rPr>
            </w:pPr>
          </w:p>
        </w:tc>
      </w:tr>
    </w:tbl>
    <w:p w:rsidR="00892998" w:rsidRDefault="00892998" w:rsidP="00DD75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8"/>
      </w:tblGrid>
      <w:tr w:rsidR="00EB696C" w:rsidTr="00BF3B29">
        <w:trPr>
          <w:trHeight w:val="416"/>
        </w:trPr>
        <w:tc>
          <w:tcPr>
            <w:tcW w:w="9558" w:type="dxa"/>
            <w:tcBorders>
              <w:bottom w:val="single" w:sz="4" w:space="0" w:color="auto"/>
            </w:tcBorders>
            <w:shd w:val="clear" w:color="auto" w:fill="7596FF"/>
            <w:vAlign w:val="center"/>
          </w:tcPr>
          <w:p w:rsidR="00EB696C" w:rsidRPr="00CD4024" w:rsidRDefault="00EB696C" w:rsidP="00EB696C">
            <w:pPr>
              <w:pStyle w:val="Heading1"/>
              <w:numPr>
                <w:ilvl w:val="0"/>
                <w:numId w:val="6"/>
              </w:numPr>
            </w:pPr>
            <w:bookmarkStart w:id="10" w:name="_Toc434854510"/>
            <w:r>
              <w:t>Source Code Review</w:t>
            </w:r>
            <w:bookmarkEnd w:id="10"/>
          </w:p>
        </w:tc>
      </w:tr>
      <w:tr w:rsidR="00EB696C" w:rsidTr="0088036B">
        <w:trPr>
          <w:trHeight w:val="266"/>
        </w:trPr>
        <w:tc>
          <w:tcPr>
            <w:tcW w:w="9558" w:type="dxa"/>
            <w:shd w:val="clear" w:color="auto" w:fill="000000" w:themeFill="text1"/>
          </w:tcPr>
          <w:p w:rsidR="00EB696C" w:rsidRDefault="00EB696C" w:rsidP="000518BF">
            <w:r w:rsidRPr="00070C9B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 xml:space="preserve"> / Area of Assessment</w:t>
            </w:r>
            <w:r>
              <w:t>:</w:t>
            </w:r>
          </w:p>
        </w:tc>
      </w:tr>
      <w:tr w:rsidR="00EB696C" w:rsidTr="00806A34">
        <w:trPr>
          <w:trHeight w:val="1043"/>
        </w:trPr>
        <w:tc>
          <w:tcPr>
            <w:tcW w:w="9558" w:type="dxa"/>
          </w:tcPr>
          <w:p w:rsidR="00EB696C" w:rsidRDefault="00EB696C" w:rsidP="000518BF">
            <w:pPr>
              <w:pStyle w:val="ListParagraph"/>
              <w:spacing w:line="276" w:lineRule="auto"/>
              <w:ind w:left="360"/>
              <w:contextualSpacing/>
            </w:pPr>
          </w:p>
          <w:p w:rsidR="0044559A" w:rsidRDefault="0044559A" w:rsidP="0044559A">
            <w:r>
              <w:t>Source Code Review should be performed for Critical Code Modules (Authentication, Authorization, Transaction)</w:t>
            </w:r>
          </w:p>
          <w:p w:rsidR="00EB696C" w:rsidRPr="00836BAD" w:rsidRDefault="00EB696C" w:rsidP="000518BF">
            <w:pPr>
              <w:rPr>
                <w:b/>
                <w:bCs/>
              </w:rPr>
            </w:pPr>
          </w:p>
        </w:tc>
      </w:tr>
      <w:tr w:rsidR="00EB696C" w:rsidTr="0088036B">
        <w:trPr>
          <w:trHeight w:val="58"/>
        </w:trPr>
        <w:tc>
          <w:tcPr>
            <w:tcW w:w="9558" w:type="dxa"/>
            <w:shd w:val="clear" w:color="auto" w:fill="000000" w:themeFill="text1"/>
          </w:tcPr>
          <w:p w:rsidR="00EB696C" w:rsidRPr="00070C9B" w:rsidRDefault="00EB696C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>IT Security – Review / Comments:</w:t>
            </w:r>
          </w:p>
        </w:tc>
      </w:tr>
      <w:tr w:rsidR="00EB696C" w:rsidTr="00806A34">
        <w:trPr>
          <w:trHeight w:val="440"/>
        </w:trPr>
        <w:tc>
          <w:tcPr>
            <w:tcW w:w="9558" w:type="dxa"/>
          </w:tcPr>
          <w:p w:rsidR="00EB696C" w:rsidRDefault="00EB696C" w:rsidP="000518BF">
            <w:pPr>
              <w:rPr>
                <w:bCs/>
              </w:rPr>
            </w:pPr>
          </w:p>
          <w:p w:rsidR="00EB696C" w:rsidRPr="00F34DF3" w:rsidRDefault="00EB696C" w:rsidP="000518BF">
            <w:pPr>
              <w:rPr>
                <w:bCs/>
              </w:rPr>
            </w:pPr>
          </w:p>
        </w:tc>
      </w:tr>
      <w:tr w:rsidR="00EB696C" w:rsidTr="0088036B">
        <w:trPr>
          <w:trHeight w:val="273"/>
        </w:trPr>
        <w:tc>
          <w:tcPr>
            <w:tcW w:w="9558" w:type="dxa"/>
            <w:shd w:val="clear" w:color="auto" w:fill="000000" w:themeFill="text1"/>
          </w:tcPr>
          <w:p w:rsidR="00EB696C" w:rsidRPr="00070C9B" w:rsidRDefault="00EB696C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Pr="00070C9B">
              <w:rPr>
                <w:b/>
                <w:bCs/>
              </w:rPr>
              <w:t>Potential and Confirmed Risks:</w:t>
            </w:r>
          </w:p>
        </w:tc>
      </w:tr>
      <w:tr w:rsidR="00EB696C" w:rsidTr="00806A34">
        <w:trPr>
          <w:trHeight w:val="638"/>
        </w:trPr>
        <w:tc>
          <w:tcPr>
            <w:tcW w:w="9558" w:type="dxa"/>
          </w:tcPr>
          <w:p w:rsidR="00EB696C" w:rsidRPr="00070C9B" w:rsidRDefault="00EB696C" w:rsidP="000518BF">
            <w:pPr>
              <w:rPr>
                <w:b/>
                <w:bCs/>
              </w:rPr>
            </w:pPr>
          </w:p>
        </w:tc>
      </w:tr>
    </w:tbl>
    <w:p w:rsidR="001A3763" w:rsidRDefault="001A3763" w:rsidP="001A37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8"/>
      </w:tblGrid>
      <w:tr w:rsidR="00C23DE1" w:rsidTr="00BF3B29">
        <w:trPr>
          <w:trHeight w:val="416"/>
        </w:trPr>
        <w:tc>
          <w:tcPr>
            <w:tcW w:w="9558" w:type="dxa"/>
            <w:tcBorders>
              <w:bottom w:val="single" w:sz="4" w:space="0" w:color="auto"/>
            </w:tcBorders>
            <w:shd w:val="clear" w:color="auto" w:fill="7596FF"/>
            <w:vAlign w:val="center"/>
          </w:tcPr>
          <w:p w:rsidR="00C23DE1" w:rsidRPr="00CD4024" w:rsidRDefault="00C23DE1" w:rsidP="00474D77">
            <w:pPr>
              <w:pStyle w:val="Heading1"/>
              <w:numPr>
                <w:ilvl w:val="0"/>
                <w:numId w:val="6"/>
              </w:numPr>
            </w:pPr>
            <w:bookmarkStart w:id="11" w:name="_Toc434854511"/>
            <w:r>
              <w:t>Service Provider</w:t>
            </w:r>
            <w:r w:rsidR="00833FE4">
              <w:t>’s</w:t>
            </w:r>
            <w:r w:rsidR="00474D77">
              <w:t xml:space="preserve"> IT Controls </w:t>
            </w:r>
            <w:r w:rsidR="005E457F">
              <w:t>related Policies</w:t>
            </w:r>
            <w:r w:rsidR="00474D77">
              <w:t xml:space="preserve"> and Standards</w:t>
            </w:r>
            <w:bookmarkEnd w:id="11"/>
          </w:p>
        </w:tc>
      </w:tr>
      <w:tr w:rsidR="00C23DE1" w:rsidTr="0088036B">
        <w:trPr>
          <w:trHeight w:val="266"/>
        </w:trPr>
        <w:tc>
          <w:tcPr>
            <w:tcW w:w="9558" w:type="dxa"/>
            <w:shd w:val="clear" w:color="auto" w:fill="000000" w:themeFill="text1"/>
          </w:tcPr>
          <w:p w:rsidR="00C23DE1" w:rsidRDefault="00C23DE1" w:rsidP="000518BF">
            <w:r w:rsidRPr="00070C9B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 xml:space="preserve"> / Area of Assessment</w:t>
            </w:r>
            <w:r>
              <w:t>:</w:t>
            </w:r>
          </w:p>
        </w:tc>
      </w:tr>
      <w:tr w:rsidR="00C23DE1" w:rsidTr="00806A34">
        <w:trPr>
          <w:trHeight w:val="1097"/>
        </w:trPr>
        <w:tc>
          <w:tcPr>
            <w:tcW w:w="9558" w:type="dxa"/>
          </w:tcPr>
          <w:p w:rsidR="00C23DE1" w:rsidRDefault="00C23DE1" w:rsidP="000518BF">
            <w:pPr>
              <w:pStyle w:val="ListParagraph"/>
              <w:spacing w:line="276" w:lineRule="auto"/>
              <w:ind w:left="360"/>
              <w:contextualSpacing/>
            </w:pPr>
          </w:p>
          <w:p w:rsidR="00C23DE1" w:rsidRPr="005E457F" w:rsidRDefault="00C23DE1" w:rsidP="005E457F">
            <w:r>
              <w:t>Please provide Service Provider’s</w:t>
            </w:r>
            <w:r w:rsidR="00833FE4">
              <w:t xml:space="preserve"> </w:t>
            </w:r>
            <w:r w:rsidRPr="00833FE4">
              <w:t>IT Controls related Policies and Standards</w:t>
            </w:r>
          </w:p>
        </w:tc>
      </w:tr>
      <w:tr w:rsidR="00C23DE1" w:rsidTr="0088036B">
        <w:trPr>
          <w:trHeight w:val="58"/>
        </w:trPr>
        <w:tc>
          <w:tcPr>
            <w:tcW w:w="9558" w:type="dxa"/>
            <w:shd w:val="clear" w:color="auto" w:fill="000000" w:themeFill="text1"/>
          </w:tcPr>
          <w:p w:rsidR="00C23DE1" w:rsidRPr="00070C9B" w:rsidRDefault="00C23DE1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>IT Security – Review / Comments:</w:t>
            </w:r>
          </w:p>
        </w:tc>
      </w:tr>
      <w:tr w:rsidR="00C23DE1" w:rsidTr="00806A34">
        <w:trPr>
          <w:trHeight w:val="440"/>
        </w:trPr>
        <w:tc>
          <w:tcPr>
            <w:tcW w:w="9558" w:type="dxa"/>
          </w:tcPr>
          <w:p w:rsidR="00C23DE1" w:rsidRDefault="00C23DE1" w:rsidP="000518BF">
            <w:pPr>
              <w:rPr>
                <w:bCs/>
              </w:rPr>
            </w:pPr>
          </w:p>
          <w:p w:rsidR="00C23DE1" w:rsidRPr="00F34DF3" w:rsidRDefault="00C23DE1" w:rsidP="000518BF">
            <w:pPr>
              <w:rPr>
                <w:bCs/>
              </w:rPr>
            </w:pPr>
          </w:p>
        </w:tc>
      </w:tr>
      <w:tr w:rsidR="00C23DE1" w:rsidTr="0088036B">
        <w:trPr>
          <w:trHeight w:val="273"/>
        </w:trPr>
        <w:tc>
          <w:tcPr>
            <w:tcW w:w="9558" w:type="dxa"/>
            <w:shd w:val="clear" w:color="auto" w:fill="000000" w:themeFill="text1"/>
          </w:tcPr>
          <w:p w:rsidR="00C23DE1" w:rsidRPr="00070C9B" w:rsidRDefault="00C23DE1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Pr="00070C9B">
              <w:rPr>
                <w:b/>
                <w:bCs/>
              </w:rPr>
              <w:t>Potential and Confirmed Risks:</w:t>
            </w:r>
          </w:p>
        </w:tc>
      </w:tr>
      <w:tr w:rsidR="00C23DE1" w:rsidTr="00806A34">
        <w:trPr>
          <w:trHeight w:val="593"/>
        </w:trPr>
        <w:tc>
          <w:tcPr>
            <w:tcW w:w="9558" w:type="dxa"/>
          </w:tcPr>
          <w:p w:rsidR="00C23DE1" w:rsidRPr="00070C9B" w:rsidRDefault="00C23DE1" w:rsidP="000518BF">
            <w:pPr>
              <w:rPr>
                <w:b/>
                <w:bCs/>
              </w:rPr>
            </w:pPr>
          </w:p>
        </w:tc>
      </w:tr>
    </w:tbl>
    <w:p w:rsidR="001A3763" w:rsidRDefault="001A3763" w:rsidP="001A37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8"/>
      </w:tblGrid>
      <w:tr w:rsidR="00474D77" w:rsidTr="00BF3B29">
        <w:trPr>
          <w:trHeight w:val="416"/>
        </w:trPr>
        <w:tc>
          <w:tcPr>
            <w:tcW w:w="9558" w:type="dxa"/>
            <w:tcBorders>
              <w:bottom w:val="single" w:sz="4" w:space="0" w:color="auto"/>
            </w:tcBorders>
            <w:shd w:val="clear" w:color="auto" w:fill="7596FF"/>
            <w:vAlign w:val="center"/>
          </w:tcPr>
          <w:p w:rsidR="00474D77" w:rsidRPr="00CD4024" w:rsidRDefault="00746EF4" w:rsidP="000518BF">
            <w:pPr>
              <w:pStyle w:val="Heading1"/>
              <w:numPr>
                <w:ilvl w:val="0"/>
                <w:numId w:val="6"/>
              </w:numPr>
            </w:pPr>
            <w:bookmarkStart w:id="12" w:name="_Toc434854512"/>
            <w:r>
              <w:t>Service Provider’s</w:t>
            </w:r>
            <w:r>
              <w:t xml:space="preserve"> Independent Audit Reports</w:t>
            </w:r>
            <w:bookmarkEnd w:id="12"/>
          </w:p>
        </w:tc>
      </w:tr>
      <w:tr w:rsidR="00474D77" w:rsidTr="0088036B">
        <w:trPr>
          <w:trHeight w:val="266"/>
        </w:trPr>
        <w:tc>
          <w:tcPr>
            <w:tcW w:w="9558" w:type="dxa"/>
            <w:shd w:val="clear" w:color="auto" w:fill="000000" w:themeFill="text1"/>
          </w:tcPr>
          <w:p w:rsidR="00474D77" w:rsidRDefault="00474D77" w:rsidP="000518BF">
            <w:r w:rsidRPr="00070C9B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 xml:space="preserve"> / Area of Assessment</w:t>
            </w:r>
            <w:r>
              <w:t>:</w:t>
            </w:r>
          </w:p>
        </w:tc>
      </w:tr>
      <w:tr w:rsidR="00474D77" w:rsidTr="00806A34">
        <w:trPr>
          <w:trHeight w:val="1043"/>
        </w:trPr>
        <w:tc>
          <w:tcPr>
            <w:tcW w:w="9558" w:type="dxa"/>
          </w:tcPr>
          <w:p w:rsidR="00474D77" w:rsidRDefault="00474D77" w:rsidP="000518BF">
            <w:pPr>
              <w:pStyle w:val="ListParagraph"/>
              <w:spacing w:line="276" w:lineRule="auto"/>
              <w:ind w:left="360"/>
              <w:contextualSpacing/>
            </w:pPr>
          </w:p>
          <w:p w:rsidR="00474D77" w:rsidRPr="00746EF4" w:rsidRDefault="00474D77" w:rsidP="00746EF4">
            <w:r>
              <w:t xml:space="preserve">Please provide Service Provider’s </w:t>
            </w:r>
            <w:r w:rsidRPr="00746EF4">
              <w:t>Independent Audit Reports – ISO 27001, ISO 27002, SOC 1, SOC 2</w:t>
            </w:r>
          </w:p>
        </w:tc>
      </w:tr>
      <w:tr w:rsidR="00474D77" w:rsidTr="0088036B">
        <w:trPr>
          <w:trHeight w:val="58"/>
        </w:trPr>
        <w:tc>
          <w:tcPr>
            <w:tcW w:w="9558" w:type="dxa"/>
            <w:shd w:val="clear" w:color="auto" w:fill="000000" w:themeFill="text1"/>
          </w:tcPr>
          <w:p w:rsidR="00474D77" w:rsidRPr="00070C9B" w:rsidRDefault="00474D77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>IT Security – Review / Comments:</w:t>
            </w:r>
          </w:p>
        </w:tc>
      </w:tr>
      <w:tr w:rsidR="00474D77" w:rsidTr="00806A34">
        <w:trPr>
          <w:trHeight w:val="512"/>
        </w:trPr>
        <w:tc>
          <w:tcPr>
            <w:tcW w:w="9558" w:type="dxa"/>
          </w:tcPr>
          <w:p w:rsidR="00474D77" w:rsidRDefault="00474D77" w:rsidP="000518BF">
            <w:pPr>
              <w:rPr>
                <w:bCs/>
              </w:rPr>
            </w:pPr>
          </w:p>
          <w:p w:rsidR="00474D77" w:rsidRPr="00F34DF3" w:rsidRDefault="00474D77" w:rsidP="000518BF">
            <w:pPr>
              <w:rPr>
                <w:bCs/>
              </w:rPr>
            </w:pPr>
          </w:p>
        </w:tc>
      </w:tr>
      <w:tr w:rsidR="00474D77" w:rsidTr="0088036B">
        <w:trPr>
          <w:trHeight w:val="273"/>
        </w:trPr>
        <w:tc>
          <w:tcPr>
            <w:tcW w:w="9558" w:type="dxa"/>
            <w:shd w:val="clear" w:color="auto" w:fill="000000" w:themeFill="text1"/>
          </w:tcPr>
          <w:p w:rsidR="00474D77" w:rsidRPr="00070C9B" w:rsidRDefault="00474D77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Pr="00070C9B">
              <w:rPr>
                <w:b/>
                <w:bCs/>
              </w:rPr>
              <w:t>Potential and Confirmed Risks:</w:t>
            </w:r>
          </w:p>
        </w:tc>
      </w:tr>
      <w:tr w:rsidR="00474D77" w:rsidTr="00806A34">
        <w:trPr>
          <w:trHeight w:val="503"/>
        </w:trPr>
        <w:tc>
          <w:tcPr>
            <w:tcW w:w="9558" w:type="dxa"/>
          </w:tcPr>
          <w:p w:rsidR="00474D77" w:rsidRPr="00070C9B" w:rsidRDefault="00474D77" w:rsidP="000518BF">
            <w:pPr>
              <w:rPr>
                <w:b/>
                <w:bCs/>
              </w:rPr>
            </w:pPr>
          </w:p>
        </w:tc>
      </w:tr>
    </w:tbl>
    <w:p w:rsidR="00B00FD3" w:rsidRDefault="00B00FD3" w:rsidP="001A37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8"/>
      </w:tblGrid>
      <w:tr w:rsidR="00474D77" w:rsidTr="00BF3B29">
        <w:trPr>
          <w:trHeight w:val="416"/>
        </w:trPr>
        <w:tc>
          <w:tcPr>
            <w:tcW w:w="9558" w:type="dxa"/>
            <w:tcBorders>
              <w:bottom w:val="single" w:sz="4" w:space="0" w:color="auto"/>
            </w:tcBorders>
            <w:shd w:val="clear" w:color="auto" w:fill="7596FF"/>
            <w:vAlign w:val="center"/>
          </w:tcPr>
          <w:p w:rsidR="00474D77" w:rsidRPr="00CD4024" w:rsidRDefault="00474D77" w:rsidP="00125077">
            <w:pPr>
              <w:pStyle w:val="Heading1"/>
              <w:numPr>
                <w:ilvl w:val="0"/>
                <w:numId w:val="6"/>
              </w:numPr>
            </w:pPr>
            <w:bookmarkStart w:id="13" w:name="_Toc434854513"/>
            <w:r>
              <w:t xml:space="preserve">Service </w:t>
            </w:r>
            <w:r w:rsidR="00125077">
              <w:t xml:space="preserve">Provider’s Data Centre </w:t>
            </w:r>
            <w:r>
              <w:t>TVRA</w:t>
            </w:r>
            <w:bookmarkEnd w:id="13"/>
          </w:p>
        </w:tc>
      </w:tr>
      <w:tr w:rsidR="00474D77" w:rsidTr="0088036B">
        <w:trPr>
          <w:trHeight w:val="266"/>
        </w:trPr>
        <w:tc>
          <w:tcPr>
            <w:tcW w:w="9558" w:type="dxa"/>
            <w:shd w:val="clear" w:color="auto" w:fill="000000" w:themeFill="text1"/>
          </w:tcPr>
          <w:p w:rsidR="00474D77" w:rsidRDefault="00474D77" w:rsidP="000518BF">
            <w:r w:rsidRPr="00070C9B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 xml:space="preserve"> / Area of Assessment</w:t>
            </w:r>
            <w:r>
              <w:t>:</w:t>
            </w:r>
          </w:p>
        </w:tc>
      </w:tr>
      <w:tr w:rsidR="00474D77" w:rsidTr="00806A34">
        <w:trPr>
          <w:trHeight w:val="1025"/>
        </w:trPr>
        <w:tc>
          <w:tcPr>
            <w:tcW w:w="9558" w:type="dxa"/>
          </w:tcPr>
          <w:p w:rsidR="00474D77" w:rsidRDefault="00474D77" w:rsidP="000518BF">
            <w:pPr>
              <w:pStyle w:val="ListParagraph"/>
              <w:spacing w:line="276" w:lineRule="auto"/>
              <w:ind w:left="360"/>
              <w:contextualSpacing/>
            </w:pPr>
          </w:p>
          <w:p w:rsidR="00474D77" w:rsidRPr="00125077" w:rsidRDefault="00474D77" w:rsidP="00125077">
            <w:r>
              <w:t xml:space="preserve">Please provide Service Provider’s </w:t>
            </w:r>
            <w:r w:rsidRPr="00125077">
              <w:t>Data Centre – Threat and Vulnerability Risk Assessment (TVRA)</w:t>
            </w:r>
          </w:p>
          <w:p w:rsidR="00474D77" w:rsidRPr="00836BAD" w:rsidRDefault="00474D77" w:rsidP="000518BF">
            <w:pPr>
              <w:rPr>
                <w:b/>
                <w:bCs/>
              </w:rPr>
            </w:pPr>
          </w:p>
        </w:tc>
      </w:tr>
      <w:tr w:rsidR="00474D77" w:rsidTr="0088036B">
        <w:trPr>
          <w:trHeight w:val="58"/>
        </w:trPr>
        <w:tc>
          <w:tcPr>
            <w:tcW w:w="9558" w:type="dxa"/>
            <w:shd w:val="clear" w:color="auto" w:fill="000000" w:themeFill="text1"/>
          </w:tcPr>
          <w:p w:rsidR="00474D77" w:rsidRPr="00070C9B" w:rsidRDefault="00474D77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>IT Security – Review / Comments:</w:t>
            </w:r>
          </w:p>
        </w:tc>
      </w:tr>
      <w:tr w:rsidR="00474D77" w:rsidTr="009D2297">
        <w:trPr>
          <w:trHeight w:val="782"/>
        </w:trPr>
        <w:tc>
          <w:tcPr>
            <w:tcW w:w="9558" w:type="dxa"/>
          </w:tcPr>
          <w:p w:rsidR="00474D77" w:rsidRDefault="00474D77" w:rsidP="000518BF">
            <w:pPr>
              <w:rPr>
                <w:bCs/>
              </w:rPr>
            </w:pPr>
          </w:p>
          <w:p w:rsidR="00474D77" w:rsidRPr="00F34DF3" w:rsidRDefault="00474D77" w:rsidP="009D2297">
            <w:pPr>
              <w:rPr>
                <w:bCs/>
              </w:rPr>
            </w:pPr>
          </w:p>
        </w:tc>
      </w:tr>
      <w:tr w:rsidR="00474D77" w:rsidTr="0088036B">
        <w:trPr>
          <w:trHeight w:val="273"/>
        </w:trPr>
        <w:tc>
          <w:tcPr>
            <w:tcW w:w="9558" w:type="dxa"/>
            <w:shd w:val="clear" w:color="auto" w:fill="000000" w:themeFill="text1"/>
          </w:tcPr>
          <w:p w:rsidR="00474D77" w:rsidRPr="00070C9B" w:rsidRDefault="00474D77" w:rsidP="000518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Pr="00070C9B">
              <w:rPr>
                <w:b/>
                <w:bCs/>
              </w:rPr>
              <w:t>Potential and Confirmed Risks:</w:t>
            </w:r>
          </w:p>
        </w:tc>
      </w:tr>
      <w:tr w:rsidR="00474D77" w:rsidTr="00806A34">
        <w:trPr>
          <w:trHeight w:val="458"/>
        </w:trPr>
        <w:tc>
          <w:tcPr>
            <w:tcW w:w="9558" w:type="dxa"/>
          </w:tcPr>
          <w:p w:rsidR="00474D77" w:rsidRPr="00070C9B" w:rsidRDefault="00474D77" w:rsidP="000518BF">
            <w:pPr>
              <w:rPr>
                <w:b/>
                <w:bCs/>
              </w:rPr>
            </w:pPr>
          </w:p>
        </w:tc>
      </w:tr>
    </w:tbl>
    <w:p w:rsidR="00474D77" w:rsidRPr="001A3763" w:rsidRDefault="00474D77" w:rsidP="001A3763"/>
    <w:p w:rsidR="002E2B97" w:rsidRPr="009B2A6D" w:rsidRDefault="002E2B97" w:rsidP="00DD758C"/>
    <w:sectPr w:rsidR="002E2B97" w:rsidRPr="009B2A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F6F" w:rsidRDefault="00066F6F" w:rsidP="003A0615">
      <w:pPr>
        <w:spacing w:line="240" w:lineRule="auto"/>
      </w:pPr>
      <w:r>
        <w:separator/>
      </w:r>
    </w:p>
  </w:endnote>
  <w:endnote w:type="continuationSeparator" w:id="0">
    <w:p w:rsidR="00066F6F" w:rsidRDefault="00066F6F" w:rsidP="003A0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615" w:rsidRDefault="003A06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615" w:rsidRDefault="003A06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615" w:rsidRDefault="003A06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F6F" w:rsidRDefault="00066F6F" w:rsidP="003A0615">
      <w:pPr>
        <w:spacing w:line="240" w:lineRule="auto"/>
      </w:pPr>
      <w:r>
        <w:separator/>
      </w:r>
    </w:p>
  </w:footnote>
  <w:footnote w:type="continuationSeparator" w:id="0">
    <w:p w:rsidR="00066F6F" w:rsidRDefault="00066F6F" w:rsidP="003A06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615" w:rsidRDefault="003A06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615" w:rsidRDefault="003A06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615" w:rsidRDefault="003A06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131"/>
    <w:multiLevelType w:val="hybridMultilevel"/>
    <w:tmpl w:val="F4249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113CA"/>
    <w:multiLevelType w:val="hybridMultilevel"/>
    <w:tmpl w:val="159ED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E4EAD"/>
    <w:multiLevelType w:val="hybridMultilevel"/>
    <w:tmpl w:val="4566C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A646A"/>
    <w:multiLevelType w:val="hybridMultilevel"/>
    <w:tmpl w:val="0C02F6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FC0655"/>
    <w:multiLevelType w:val="hybridMultilevel"/>
    <w:tmpl w:val="2B3E2E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563756E"/>
    <w:multiLevelType w:val="hybridMultilevel"/>
    <w:tmpl w:val="8B92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1D4DD1"/>
    <w:multiLevelType w:val="hybridMultilevel"/>
    <w:tmpl w:val="3A424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504927"/>
    <w:multiLevelType w:val="hybridMultilevel"/>
    <w:tmpl w:val="4E6CD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782027"/>
    <w:multiLevelType w:val="hybridMultilevel"/>
    <w:tmpl w:val="4566C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8E46B5"/>
    <w:multiLevelType w:val="hybridMultilevel"/>
    <w:tmpl w:val="A2900D8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7981131"/>
    <w:multiLevelType w:val="hybridMultilevel"/>
    <w:tmpl w:val="AB929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40678F"/>
    <w:multiLevelType w:val="hybridMultilevel"/>
    <w:tmpl w:val="1C60E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4B3B05"/>
    <w:multiLevelType w:val="hybridMultilevel"/>
    <w:tmpl w:val="FF5ABC94"/>
    <w:lvl w:ilvl="0" w:tplc="F182B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3D5DE9"/>
    <w:multiLevelType w:val="hybridMultilevel"/>
    <w:tmpl w:val="08A0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11"/>
  </w:num>
  <w:num w:numId="7">
    <w:abstractNumId w:val="2"/>
  </w:num>
  <w:num w:numId="8">
    <w:abstractNumId w:val="8"/>
  </w:num>
  <w:num w:numId="9">
    <w:abstractNumId w:val="13"/>
  </w:num>
  <w:num w:numId="10">
    <w:abstractNumId w:val="1"/>
  </w:num>
  <w:num w:numId="11">
    <w:abstractNumId w:val="0"/>
  </w:num>
  <w:num w:numId="12">
    <w:abstractNumId w:val="5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B3"/>
    <w:rsid w:val="00025173"/>
    <w:rsid w:val="00066F6F"/>
    <w:rsid w:val="00075143"/>
    <w:rsid w:val="000814D5"/>
    <w:rsid w:val="000B3644"/>
    <w:rsid w:val="00107B3F"/>
    <w:rsid w:val="00123117"/>
    <w:rsid w:val="00125077"/>
    <w:rsid w:val="00144247"/>
    <w:rsid w:val="0015239E"/>
    <w:rsid w:val="001A3763"/>
    <w:rsid w:val="002069BE"/>
    <w:rsid w:val="00214D74"/>
    <w:rsid w:val="00254823"/>
    <w:rsid w:val="00255956"/>
    <w:rsid w:val="0028687D"/>
    <w:rsid w:val="002D5819"/>
    <w:rsid w:val="002E2B97"/>
    <w:rsid w:val="002F2F10"/>
    <w:rsid w:val="00396569"/>
    <w:rsid w:val="003A0615"/>
    <w:rsid w:val="003A59BE"/>
    <w:rsid w:val="003B5E77"/>
    <w:rsid w:val="003C0C21"/>
    <w:rsid w:val="003C1A6F"/>
    <w:rsid w:val="003D52B3"/>
    <w:rsid w:val="004128FE"/>
    <w:rsid w:val="004218D9"/>
    <w:rsid w:val="00436614"/>
    <w:rsid w:val="0044559A"/>
    <w:rsid w:val="00445DA5"/>
    <w:rsid w:val="00455C16"/>
    <w:rsid w:val="00474D77"/>
    <w:rsid w:val="00474D86"/>
    <w:rsid w:val="00484288"/>
    <w:rsid w:val="004847FA"/>
    <w:rsid w:val="004A114E"/>
    <w:rsid w:val="004E260F"/>
    <w:rsid w:val="004E790A"/>
    <w:rsid w:val="00535C30"/>
    <w:rsid w:val="00573A5D"/>
    <w:rsid w:val="00574EE2"/>
    <w:rsid w:val="00580AD1"/>
    <w:rsid w:val="00587A65"/>
    <w:rsid w:val="005A03E1"/>
    <w:rsid w:val="005C5A82"/>
    <w:rsid w:val="005E1B51"/>
    <w:rsid w:val="005E457F"/>
    <w:rsid w:val="006B4661"/>
    <w:rsid w:val="006F4FB9"/>
    <w:rsid w:val="006F71F4"/>
    <w:rsid w:val="00704C95"/>
    <w:rsid w:val="00742281"/>
    <w:rsid w:val="00746EF4"/>
    <w:rsid w:val="00750A53"/>
    <w:rsid w:val="0078173E"/>
    <w:rsid w:val="007B1BEC"/>
    <w:rsid w:val="007D7EE7"/>
    <w:rsid w:val="00806A34"/>
    <w:rsid w:val="00825BA3"/>
    <w:rsid w:val="00833FE4"/>
    <w:rsid w:val="00836BAD"/>
    <w:rsid w:val="008657A8"/>
    <w:rsid w:val="0088036B"/>
    <w:rsid w:val="00892998"/>
    <w:rsid w:val="00922DF6"/>
    <w:rsid w:val="00926F21"/>
    <w:rsid w:val="009306BC"/>
    <w:rsid w:val="00974468"/>
    <w:rsid w:val="009B2A6D"/>
    <w:rsid w:val="009C407F"/>
    <w:rsid w:val="009D2297"/>
    <w:rsid w:val="009E76B4"/>
    <w:rsid w:val="00A37DC8"/>
    <w:rsid w:val="00AC0674"/>
    <w:rsid w:val="00AD43A3"/>
    <w:rsid w:val="00AD55B8"/>
    <w:rsid w:val="00AE0644"/>
    <w:rsid w:val="00AE4F06"/>
    <w:rsid w:val="00B00FD3"/>
    <w:rsid w:val="00B87E89"/>
    <w:rsid w:val="00BA5322"/>
    <w:rsid w:val="00BD0ADA"/>
    <w:rsid w:val="00BF3B29"/>
    <w:rsid w:val="00C065E0"/>
    <w:rsid w:val="00C1035D"/>
    <w:rsid w:val="00C153F3"/>
    <w:rsid w:val="00C2030D"/>
    <w:rsid w:val="00C23DE1"/>
    <w:rsid w:val="00C33220"/>
    <w:rsid w:val="00C379EB"/>
    <w:rsid w:val="00C403CE"/>
    <w:rsid w:val="00C700E1"/>
    <w:rsid w:val="00C91ED6"/>
    <w:rsid w:val="00CA0F7B"/>
    <w:rsid w:val="00CC2D08"/>
    <w:rsid w:val="00CD4024"/>
    <w:rsid w:val="00CF0044"/>
    <w:rsid w:val="00D549F4"/>
    <w:rsid w:val="00D702B9"/>
    <w:rsid w:val="00D97D36"/>
    <w:rsid w:val="00DC6D55"/>
    <w:rsid w:val="00DD758C"/>
    <w:rsid w:val="00DE1FC7"/>
    <w:rsid w:val="00E07BF6"/>
    <w:rsid w:val="00EB1E3C"/>
    <w:rsid w:val="00EB42F7"/>
    <w:rsid w:val="00EB4920"/>
    <w:rsid w:val="00EB696C"/>
    <w:rsid w:val="00EE2114"/>
    <w:rsid w:val="00F20868"/>
    <w:rsid w:val="00F26B12"/>
    <w:rsid w:val="00F34DF3"/>
    <w:rsid w:val="00F5415A"/>
    <w:rsid w:val="00F6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58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BAD"/>
    <w:pPr>
      <w:spacing w:line="240" w:lineRule="auto"/>
      <w:jc w:val="center"/>
      <w:outlineLvl w:val="0"/>
    </w:pPr>
    <w:rPr>
      <w:b/>
      <w:bCs/>
      <w:color w:val="FFFFFF" w:themeColor="background1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86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6BAD"/>
    <w:rPr>
      <w:b/>
      <w:bCs/>
      <w:color w:val="FFFFFF" w:themeColor="background1"/>
      <w:lang w:val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AD55B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5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B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C2D08"/>
    <w:pPr>
      <w:spacing w:after="100"/>
    </w:pPr>
  </w:style>
  <w:style w:type="paragraph" w:styleId="ListParagraph">
    <w:name w:val="List Paragraph"/>
    <w:basedOn w:val="Normal"/>
    <w:uiPriority w:val="34"/>
    <w:qFormat/>
    <w:rsid w:val="00587A65"/>
    <w:pPr>
      <w:spacing w:line="240" w:lineRule="auto"/>
      <w:ind w:left="720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926F21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6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615"/>
  </w:style>
  <w:style w:type="paragraph" w:styleId="Footer">
    <w:name w:val="footer"/>
    <w:basedOn w:val="Normal"/>
    <w:link w:val="FooterChar"/>
    <w:uiPriority w:val="99"/>
    <w:unhideWhenUsed/>
    <w:rsid w:val="003A06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58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BAD"/>
    <w:pPr>
      <w:spacing w:line="240" w:lineRule="auto"/>
      <w:jc w:val="center"/>
      <w:outlineLvl w:val="0"/>
    </w:pPr>
    <w:rPr>
      <w:b/>
      <w:bCs/>
      <w:color w:val="FFFFFF" w:themeColor="background1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86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6BAD"/>
    <w:rPr>
      <w:b/>
      <w:bCs/>
      <w:color w:val="FFFFFF" w:themeColor="background1"/>
      <w:lang w:val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AD55B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5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B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C2D08"/>
    <w:pPr>
      <w:spacing w:after="100"/>
    </w:pPr>
  </w:style>
  <w:style w:type="paragraph" w:styleId="ListParagraph">
    <w:name w:val="List Paragraph"/>
    <w:basedOn w:val="Normal"/>
    <w:uiPriority w:val="34"/>
    <w:qFormat/>
    <w:rsid w:val="00587A65"/>
    <w:pPr>
      <w:spacing w:line="240" w:lineRule="auto"/>
      <w:ind w:left="720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926F21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6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615"/>
  </w:style>
  <w:style w:type="paragraph" w:styleId="Footer">
    <w:name w:val="footer"/>
    <w:basedOn w:val="Normal"/>
    <w:link w:val="FooterChar"/>
    <w:uiPriority w:val="99"/>
    <w:unhideWhenUsed/>
    <w:rsid w:val="003A06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8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as.gov.sg/~/media/MAS/Regulations%20and%20Financial%20Stability/Regulatory%20and%20Supervisory%20Framework/Risk%20Management/Technology%20Questionnaire%20for%20Outsourcing%202015.doc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mas.gov.sg/~/media/MAS/Regulations%20and%20Financial%20Stability/Regulatory%20and%20Supervisory%20Framework/Risk%20Management/TQoutsourcing.doc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s.gov.sg/~/media/MAS/Regulations%20and%20Financial%20Stability/Regulatory%20and%20Supervisory%20Framework/Risk%20Management/TRM%20Guidelines%20%2021%20June%202013.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www.mas.gov.sg/~/media/MAS/Regulations%20and%20Financial%20Stability/Regulatory%20and%20Supervisory%20Framework/Risk%20Management/TRM_Checklist.xlsm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://www.mas.gov.sg/~/media/resource/legislation_guidelines/insurance/notices/Notice%20MAS%20127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6E660-AD22-479A-AFB5-7DADEFC3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1338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2015-11-09T09:46:00Z</dcterms:created>
  <dcterms:modified xsi:type="dcterms:W3CDTF">2015-11-09T09:46:00Z</dcterms:modified>
</cp:coreProperties>
</file>