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C0F0F14" w14:textId="77777777" w:rsidR="00681A65" w:rsidRDefault="00000000">
      <w:pPr>
        <w:spacing w:before="1400" w:after="100"/>
      </w:pPr>
      <w:r>
        <w:rPr>
          <w:b/>
          <w:bCs/>
          <w:color w:val="0D5754"/>
          <w:spacing w:val="60"/>
          <w:sz w:val="20"/>
          <w:szCs w:val="20"/>
        </w:rPr>
        <w:t>GREENEARTHX</w:t>
      </w:r>
    </w:p>
    <w:p w14:paraId="78C24DFA" w14:textId="3C9034C3" w:rsidR="00681A65" w:rsidRDefault="00F50A51">
      <w:pPr>
        <w:spacing w:after="120"/>
      </w:pPr>
      <w:r>
        <w:rPr>
          <w:b/>
          <w:bCs/>
          <w:sz w:val="60"/>
          <w:szCs w:val="60"/>
        </w:rPr>
        <w:t>GEX Twelve Gates</w:t>
      </w:r>
    </w:p>
    <w:p w14:paraId="5136563F" w14:textId="77777777" w:rsidR="00681A65" w:rsidRDefault="00000000">
      <w:pPr>
        <w:spacing w:after="400"/>
      </w:pPr>
      <w:r>
        <w:rPr>
          <w:color w:val="3A4A46"/>
          <w:sz w:val="28"/>
          <w:szCs w:val="28"/>
        </w:rPr>
        <w:t>What each gate does, and why it exists in the GEX orchestration layer</w:t>
      </w:r>
    </w:p>
    <w:p w14:paraId="2C97946B" w14:textId="77777777" w:rsidR="00681A65" w:rsidRDefault="00000000">
      <w:pPr>
        <w:pBdr>
          <w:left w:val="single" w:sz="18" w:space="12" w:color="0D5754"/>
        </w:pBdr>
        <w:spacing w:after="400"/>
        <w:ind w:left="240"/>
      </w:pPr>
      <w:r>
        <w:rPr>
          <w:i/>
          <w:iCs/>
          <w:sz w:val="26"/>
          <w:szCs w:val="26"/>
        </w:rPr>
        <w:t>Projects don’t become bankable because the story is convincing. They become bankable when the evidence converges.</w:t>
      </w:r>
    </w:p>
    <w:p w14:paraId="4E258511" w14:textId="77777777" w:rsidR="00681A65" w:rsidRDefault="00000000">
      <w:pPr>
        <w:spacing w:after="120"/>
      </w:pPr>
      <w:r>
        <w:rPr>
          <w:color w:val="6A7A76"/>
          <w:sz w:val="20"/>
          <w:szCs w:val="20"/>
        </w:rPr>
        <w:t>A guide for client teams onboarded to GEX: project directors, engineering, commercial, legal, finance and treasury.</w:t>
      </w:r>
    </w:p>
    <w:p w14:paraId="106EBFDC" w14:textId="77777777" w:rsidR="00681A65" w:rsidRDefault="00000000">
      <w:pPr>
        <w:spacing w:after="120"/>
      </w:pPr>
      <w:r>
        <w:rPr>
          <w:color w:val="6A7A76"/>
          <w:sz w:val="20"/>
          <w:szCs w:val="20"/>
        </w:rPr>
        <w:t xml:space="preserve">Bankability rules version </w:t>
      </w:r>
      <w:r>
        <w:rPr>
          <w:color w:val="6A7A76"/>
          <w:sz w:val="20"/>
          <w:szCs w:val="20"/>
        </w:rPr>
        <w:t>4</w:t>
      </w:r>
      <w:r>
        <w:rPr>
          <w:color w:val="6A7A76"/>
          <w:sz w:val="20"/>
          <w:szCs w:val="20"/>
        </w:rPr>
        <w:t>.</w:t>
      </w:r>
      <w:r>
        <w:rPr>
          <w:color w:val="6A7A76"/>
          <w:sz w:val="20"/>
          <w:szCs w:val="20"/>
        </w:rPr>
        <w:t>1</w:t>
      </w:r>
      <w:r>
        <w:rPr>
          <w:color w:val="6A7A76"/>
          <w:sz w:val="20"/>
          <w:szCs w:val="20"/>
        </w:rPr>
        <w:t xml:space="preserve">.0 · </w:t>
      </w:r>
      <w:r>
        <w:rPr>
          <w:color w:val="6A7A76"/>
          <w:sz w:val="20"/>
          <w:szCs w:val="20"/>
        </w:rPr>
        <w:t>October</w:t>
      </w:r>
      <w:r>
        <w:rPr>
          <w:color w:val="6A7A76"/>
          <w:sz w:val="20"/>
          <w:szCs w:val="20"/>
        </w:rPr>
        <w:t xml:space="preserve"> 2026</w:t>
      </w:r>
    </w:p>
    <w:p w14:paraId="03C316DE" w14:textId="77777777" w:rsidR="00681A65" w:rsidRDefault="00000000">
      <w:r>
        <w:br w:type="page"/>
      </w:r>
    </w:p>
    <w:p w14:paraId="2A6C0001" w14:textId="77777777">
      <w:pPr>
        <w:pStyle w:val="TOCHeading"/>
      </w:pPr>
      <w:r>
        <w:t>Contents</w:t>
      </w:r>
    </w:p>
    <w:p w14:paraId="2A6C0002" w14:textId="77777777">
      <w:pPr>
        <w:pStyle w:val="TOC1"/>
        <w:tabs>
          <w:tab w:val="right" w:leader="dot" w:pos="9350"/>
        </w:tabs>
      </w:pPr>
      <w:r>
        <w:rPr>
          <w:noProof/>
        </w:rPr>
        <w:fldChar w:fldCharType="begin" w:dirty="true"/>
        <w:instrText xml:space="preserve"> TOC \o "1-2" \h \z \u </w:instrText>
        <w:fldChar w:fldCharType="separate"/>
      </w:r>
      <w:hyperlink w:anchor="_Toc2610221000" w:history="1">
        <w:r>
          <w:rPr>
            <w:noProof/>
          </w:rPr>
          <w:t>1. Why the gates exist</w:t>
        </w:r>
        <w:r>
          <w:rPr>
            <w:noProof/>
          </w:rPr>
          <w:tab/>
          <w:fldChar w:fldCharType="begin"/>
          <w:instrText xml:space="preserve"> PAGEREF _Toc2610221000 \h </w:instrText>
          <w:fldChar w:fldCharType="separate"/>
          <w:fldChar w:fldCharType="end"/>
        </w:r>
      </w:hyperlink>
    </w:p>
    <w:p w14:paraId="2A6C0003" w14:textId="77777777">
      <w:pPr>
        <w:pStyle w:val="TOC1"/>
        <w:tabs>
          <w:tab w:val="right" w:leader="dot" w:pos="9350"/>
        </w:tabs>
      </w:pPr>
      <w:hyperlink w:anchor="_Toc2610221001" w:history="1">
        <w:r>
          <w:rPr>
            <w:noProof/>
          </w:rPr>
          <w:t>2. How a gate works in GEX</w:t>
        </w:r>
        <w:r>
          <w:rPr>
            <w:noProof/>
          </w:rPr>
          <w:tab/>
          <w:fldChar w:fldCharType="begin"/>
          <w:instrText xml:space="preserve"> PAGEREF _Toc2610221001 \h </w:instrText>
          <w:fldChar w:fldCharType="separate"/>
          <w:fldChar w:fldCharType="end"/>
        </w:r>
      </w:hyperlink>
    </w:p>
    <w:p w14:paraId="2A6C0004" w14:textId="77777777">
      <w:pPr>
        <w:pStyle w:val="TOC1"/>
        <w:tabs>
          <w:tab w:val="right" w:leader="dot" w:pos="9350"/>
        </w:tabs>
      </w:pPr>
      <w:hyperlink w:anchor="_Toc2610221002" w:history="1">
        <w:r>
          <w:rPr>
            <w:noProof/>
          </w:rPr>
          <w:t>3. Document stages</w:t>
        </w:r>
        <w:r>
          <w:rPr>
            <w:noProof/>
          </w:rPr>
          <w:tab/>
          <w:fldChar w:fldCharType="begin"/>
          <w:instrText xml:space="preserve"> PAGEREF _Toc2610221002 \h </w:instrText>
          <w:fldChar w:fldCharType="separate"/>
          <w:fldChar w:fldCharType="end"/>
        </w:r>
      </w:hyperlink>
    </w:p>
    <w:p w14:paraId="2A6C0005" w14:textId="77777777">
      <w:pPr>
        <w:pStyle w:val="TOC1"/>
        <w:tabs>
          <w:tab w:val="right" w:leader="dot" w:pos="9350"/>
        </w:tabs>
      </w:pPr>
      <w:hyperlink w:anchor="_Toc2610221003" w:history="1">
        <w:r>
          <w:rPr>
            <w:noProof/>
          </w:rPr>
          <w:t>4. The path from idea to operation</w:t>
        </w:r>
        <w:r>
          <w:rPr>
            <w:noProof/>
          </w:rPr>
          <w:tab/>
          <w:fldChar w:fldCharType="begin"/>
          <w:instrText xml:space="preserve"> PAGEREF _Toc2610221003 \h </w:instrText>
          <w:fldChar w:fldCharType="separate"/>
          <w:fldChar w:fldCharType="end"/>
        </w:r>
      </w:hyperlink>
    </w:p>
    <w:p w14:paraId="2A6C0006" w14:textId="77777777">
      <w:pPr>
        <w:pStyle w:val="TOC1"/>
        <w:tabs>
          <w:tab w:val="right" w:leader="dot" w:pos="9350"/>
        </w:tabs>
      </w:pPr>
      <w:hyperlink w:anchor="_Toc2610221004" w:history="1">
        <w:r>
          <w:rPr>
            <w:noProof/>
          </w:rPr>
          <w:t>5. What GEX checks beyond documents</w:t>
        </w:r>
        <w:r>
          <w:rPr>
            <w:noProof/>
          </w:rPr>
          <w:tab/>
          <w:fldChar w:fldCharType="begin"/>
          <w:instrText xml:space="preserve"> PAGEREF _Toc2610221004 \h </w:instrText>
          <w:fldChar w:fldCharType="separate"/>
          <w:fldChar w:fldCharType="end"/>
        </w:r>
      </w:hyperlink>
    </w:p>
    <w:p w14:paraId="2A6C0007" w14:textId="77777777">
      <w:pPr>
        <w:pStyle w:val="TOC1"/>
        <w:tabs>
          <w:tab w:val="right" w:leader="dot" w:pos="9350"/>
        </w:tabs>
      </w:pPr>
      <w:hyperlink w:anchor="_Toc2610221005" w:history="1">
        <w:r>
          <w:rPr>
            <w:noProof/>
          </w:rPr>
          <w:t>6. The twelve gates</w:t>
        </w:r>
        <w:r>
          <w:rPr>
            <w:noProof/>
          </w:rPr>
          <w:tab/>
          <w:fldChar w:fldCharType="begin"/>
          <w:instrText xml:space="preserve"> PAGEREF _Toc2610221005 \h </w:instrText>
          <w:fldChar w:fldCharType="separate"/>
          <w:fldChar w:fldCharType="end"/>
        </w:r>
      </w:hyperlink>
    </w:p>
    <w:p w14:paraId="2A6C0008" w14:textId="77777777">
      <w:pPr>
        <w:pStyle w:val="TOC2"/>
        <w:tabs>
          <w:tab w:val="right" w:leader="dot" w:pos="9350"/>
        </w:tabs>
      </w:pPr>
      <w:hyperlink w:anchor="_Toc2610221006" w:history="1">
        <w:r>
          <w:rPr>
            <w:noProof/>
          </w:rPr>
          <w:t>G0 · Site Rights &amp; Social License</w:t>
        </w:r>
        <w:r>
          <w:rPr>
            <w:noProof/>
          </w:rPr>
          <w:tab/>
          <w:fldChar w:fldCharType="begin"/>
          <w:instrText xml:space="preserve"> PAGEREF _Toc2610221006 \h </w:instrText>
          <w:fldChar w:fldCharType="separate"/>
          <w:fldChar w:fldCharType="end"/>
        </w:r>
      </w:hyperlink>
    </w:p>
    <w:p w14:paraId="2A6C0009" w14:textId="77777777">
      <w:pPr>
        <w:pStyle w:val="TOC2"/>
        <w:tabs>
          <w:tab w:val="right" w:leader="dot" w:pos="9350"/>
        </w:tabs>
      </w:pPr>
      <w:hyperlink w:anchor="_Toc2610221007" w:history="1">
        <w:r>
          <w:rPr>
            <w:noProof/>
          </w:rPr>
          <w:t>G1 · Power, Utilities &amp; Technology Basis</w:t>
        </w:r>
        <w:r>
          <w:rPr>
            <w:noProof/>
          </w:rPr>
          <w:tab/>
          <w:fldChar w:fldCharType="begin"/>
          <w:instrText xml:space="preserve"> PAGEREF _Toc2610221007 \h </w:instrText>
          <w:fldChar w:fldCharType="separate"/>
          <w:fldChar w:fldCharType="end"/>
        </w:r>
      </w:hyperlink>
    </w:p>
    <w:p w14:paraId="2A6C000A" w14:textId="77777777">
      <w:pPr>
        <w:pStyle w:val="TOC2"/>
        <w:tabs>
          <w:tab w:val="right" w:leader="dot" w:pos="9350"/>
        </w:tabs>
      </w:pPr>
      <w:hyperlink w:anchor="_Toc2610221008" w:history="1">
        <w:r>
          <w:rPr>
            <w:noProof/>
          </w:rPr>
          <w:t>G2 · Green Certification Pathway</w:t>
        </w:r>
        <w:r>
          <w:rPr>
            <w:noProof/>
          </w:rPr>
          <w:tab/>
          <w:fldChar w:fldCharType="begin"/>
          <w:instrText xml:space="preserve"> PAGEREF _Toc2610221008 \h </w:instrText>
          <w:fldChar w:fldCharType="separate"/>
          <w:fldChar w:fldCharType="end"/>
        </w:r>
      </w:hyperlink>
    </w:p>
    <w:p w14:paraId="2A6C000B" w14:textId="77777777">
      <w:pPr>
        <w:pStyle w:val="TOC2"/>
        <w:tabs>
          <w:tab w:val="right" w:leader="dot" w:pos="9350"/>
        </w:tabs>
      </w:pPr>
      <w:hyperlink w:anchor="_Toc2610221009" w:history="1">
        <w:r>
          <w:rPr>
            <w:noProof/>
          </w:rPr>
          <w:t>G3 · Feedstock &amp; Logistics Terms</w:t>
        </w:r>
        <w:r>
          <w:rPr>
            <w:noProof/>
          </w:rPr>
          <w:tab/>
          <w:fldChar w:fldCharType="begin"/>
          <w:instrText xml:space="preserve"> PAGEREF _Toc2610221009 \h </w:instrText>
          <w:fldChar w:fldCharType="separate"/>
          <w:fldChar w:fldCharType="end"/>
        </w:r>
      </w:hyperlink>
    </w:p>
    <w:p w14:paraId="2A6C000C" w14:textId="77777777">
      <w:pPr>
        <w:pStyle w:val="TOC2"/>
        <w:tabs>
          <w:tab w:val="right" w:leader="dot" w:pos="9350"/>
        </w:tabs>
      </w:pPr>
      <w:hyperlink w:anchor="_Toc2610221010" w:history="1">
        <w:r>
          <w:rPr>
            <w:noProof/>
          </w:rPr>
          <w:t>G4 · Binding Offtake</w:t>
        </w:r>
        <w:r>
          <w:rPr>
            <w:noProof/>
          </w:rPr>
          <w:tab/>
          <w:fldChar w:fldCharType="begin"/>
          <w:instrText xml:space="preserve"> PAGEREF _Toc2610221010 \h </w:instrText>
          <w:fldChar w:fldCharType="separate"/>
          <w:fldChar w:fldCharType="end"/>
        </w:r>
      </w:hyperlink>
    </w:p>
    <w:p w14:paraId="2A6C000D" w14:textId="77777777">
      <w:pPr>
        <w:pStyle w:val="TOC2"/>
        <w:tabs>
          <w:tab w:val="right" w:leader="dot" w:pos="9350"/>
        </w:tabs>
      </w:pPr>
      <w:hyperlink w:anchor="_Toc2610221011" w:history="1">
        <w:r>
          <w:rPr>
            <w:noProof/>
          </w:rPr>
          <w:t>G5 · EPC Risk Priced</w:t>
        </w:r>
        <w:r>
          <w:rPr>
            <w:noProof/>
          </w:rPr>
          <w:tab/>
          <w:fldChar w:fldCharType="begin"/>
          <w:instrText xml:space="preserve"> PAGEREF _Toc2610221011 \h </w:instrText>
          <w:fldChar w:fldCharType="separate"/>
          <w:fldChar w:fldCharType="end"/>
        </w:r>
      </w:hyperlink>
    </w:p>
    <w:p w14:paraId="2A6C000E" w14:textId="77777777">
      <w:pPr>
        <w:pStyle w:val="TOC2"/>
        <w:tabs>
          <w:tab w:val="right" w:leader="dot" w:pos="9350"/>
        </w:tabs>
      </w:pPr>
      <w:hyperlink w:anchor="_Toc2610221012" w:history="1">
        <w:r>
          <w:rPr>
            <w:noProof/>
          </w:rPr>
          <w:t>G6 · Independent Engineer Sign-off</w:t>
        </w:r>
        <w:r>
          <w:rPr>
            <w:noProof/>
          </w:rPr>
          <w:tab/>
          <w:fldChar w:fldCharType="begin"/>
          <w:instrText xml:space="preserve"> PAGEREF _Toc2610221012 \h </w:instrText>
          <w:fldChar w:fldCharType="separate"/>
          <w:fldChar w:fldCharType="end"/>
        </w:r>
      </w:hyperlink>
    </w:p>
    <w:p w14:paraId="2A6C000F" w14:textId="77777777">
      <w:pPr>
        <w:pStyle w:val="TOC2"/>
        <w:tabs>
          <w:tab w:val="right" w:leader="dot" w:pos="9350"/>
        </w:tabs>
      </w:pPr>
      <w:hyperlink w:anchor="_Toc2610221013" w:history="1">
        <w:r>
          <w:rPr>
            <w:noProof/>
          </w:rPr>
          <w:t>G7 · Insurability Confirmed</w:t>
        </w:r>
        <w:r>
          <w:rPr>
            <w:noProof/>
          </w:rPr>
          <w:tab/>
          <w:fldChar w:fldCharType="begin"/>
          <w:instrText xml:space="preserve"> PAGEREF _Toc2610221013 \h </w:instrText>
          <w:fldChar w:fldCharType="separate"/>
          <w:fldChar w:fldCharType="end"/>
        </w:r>
      </w:hyperlink>
    </w:p>
    <w:p w14:paraId="2A6C0010" w14:textId="77777777">
      <w:pPr>
        <w:pStyle w:val="TOC2"/>
        <w:tabs>
          <w:tab w:val="right" w:leader="dot" w:pos="9350"/>
        </w:tabs>
      </w:pPr>
      <w:hyperlink w:anchor="_Toc2610221014" w:history="1">
        <w:r>
          <w:rPr>
            <w:noProof/>
          </w:rPr>
          <w:t>G8 · Audit-Grade Financial Model</w:t>
        </w:r>
        <w:r>
          <w:rPr>
            <w:noProof/>
          </w:rPr>
          <w:tab/>
          <w:fldChar w:fldCharType="begin"/>
          <w:instrText xml:space="preserve"> PAGEREF _Toc2610221014 \h </w:instrText>
          <w:fldChar w:fldCharType="separate"/>
          <w:fldChar w:fldCharType="end"/>
        </w:r>
      </w:hyperlink>
    </w:p>
    <w:p w14:paraId="2A6C0011" w14:textId="77777777">
      <w:pPr>
        <w:pStyle w:val="TOC2"/>
        <w:tabs>
          <w:tab w:val="right" w:leader="dot" w:pos="9350"/>
        </w:tabs>
      </w:pPr>
      <w:hyperlink w:anchor="_Toc2610221015" w:history="1">
        <w:r>
          <w:rPr>
            <w:noProof/>
          </w:rPr>
          <w:t>G9 · Permits Granted &amp; Appeal Risk Managed</w:t>
        </w:r>
        <w:r>
          <w:rPr>
            <w:noProof/>
          </w:rPr>
          <w:tab/>
          <w:fldChar w:fldCharType="begin"/>
          <w:instrText xml:space="preserve"> PAGEREF _Toc2610221015 \h </w:instrText>
          <w:fldChar w:fldCharType="separate"/>
          <w:fldChar w:fldCharType="end"/>
        </w:r>
      </w:hyperlink>
    </w:p>
    <w:p w14:paraId="2A6C0012" w14:textId="77777777">
      <w:pPr>
        <w:pStyle w:val="TOC2"/>
        <w:tabs>
          <w:tab w:val="right" w:leader="dot" w:pos="9350"/>
        </w:tabs>
      </w:pPr>
      <w:hyperlink w:anchor="_Toc2610221016" w:history="1">
        <w:r>
          <w:rPr>
            <w:noProof/>
          </w:rPr>
          <w:t>G10 · Financial Close</w:t>
        </w:r>
        <w:r>
          <w:rPr>
            <w:noProof/>
          </w:rPr>
          <w:tab/>
          <w:fldChar w:fldCharType="begin"/>
          <w:instrText xml:space="preserve"> PAGEREF _Toc2610221016 \h </w:instrText>
          <w:fldChar w:fldCharType="separate"/>
          <w:fldChar w:fldCharType="end"/>
        </w:r>
      </w:hyperlink>
    </w:p>
    <w:p w14:paraId="2A6C0013" w14:textId="77777777">
      <w:pPr>
        <w:pStyle w:val="TOC2"/>
        <w:tabs>
          <w:tab w:val="right" w:leader="dot" w:pos="9350"/>
        </w:tabs>
      </w:pPr>
      <w:hyperlink w:anchor="_Toc2610221017" w:history="1">
        <w:r>
          <w:rPr>
            <w:noProof/>
          </w:rPr>
          <w:t>G11 · COD &amp; Stabilization</w:t>
        </w:r>
        <w:r>
          <w:rPr>
            <w:noProof/>
          </w:rPr>
          <w:tab/>
          <w:fldChar w:fldCharType="begin"/>
          <w:instrText xml:space="preserve"> PAGEREF _Toc2610221017 \h </w:instrText>
          <w:fldChar w:fldCharType="separate"/>
          <w:fldChar w:fldCharType="end"/>
        </w:r>
      </w:hyperlink>
    </w:p>
    <w:p w14:paraId="2A6C0014" w14:textId="77777777">
      <w:pPr>
        <w:pStyle w:val="TOC1"/>
        <w:tabs>
          <w:tab w:val="right" w:leader="dot" w:pos="9350"/>
        </w:tabs>
      </w:pPr>
      <w:hyperlink w:anchor="_Toc2610221018" w:history="1">
        <w:r>
          <w:rPr>
            <w:noProof/>
          </w:rPr>
          <w:t>7. Who does what</w:t>
        </w:r>
        <w:r>
          <w:rPr>
            <w:noProof/>
          </w:rPr>
          <w:tab/>
          <w:fldChar w:fldCharType="begin"/>
          <w:instrText xml:space="preserve"> PAGEREF _Toc2610221018 \h </w:instrText>
          <w:fldChar w:fldCharType="separate"/>
          <w:fldChar w:fldCharType="end"/>
        </w:r>
      </w:hyperlink>
    </w:p>
    <w:p w14:paraId="2A6C0015" w14:textId="77777777">
      <w:pPr>
        <w:pStyle w:val="TOC1"/>
        <w:tabs>
          <w:tab w:val="right" w:leader="dot" w:pos="9350"/>
        </w:tabs>
      </w:pPr>
      <w:hyperlink w:anchor="_Toc2610221019" w:history="1">
        <w:r>
          <w:rPr>
            <w:noProof/>
          </w:rPr>
          <w:t>8. Getting started</w:t>
        </w:r>
        <w:r>
          <w:rPr>
            <w:noProof/>
          </w:rPr>
          <w:tab/>
          <w:fldChar w:fldCharType="begin"/>
          <w:instrText xml:space="preserve"> PAGEREF _Toc2610221019 \h </w:instrText>
          <w:fldChar w:fldCharType="separate"/>
          <w:fldChar w:fldCharType="end"/>
        </w:r>
      </w:hyperlink>
    </w:p>
    <w:p>
      <w:r>
        <w:fldChar w:fldCharType="end"/>
        <w:br w:type="page"/>
      </w:r>
    </w:p>
    <w:p w14:paraId="6E51021C" w14:textId="77777777" w:rsidR="00681A65" w:rsidRDefault="00000000">
      <w:pPr>
        <w:pStyle w:val="Heading1"/>
        <w:keepNext/>
        <w:spacing w:before="360" w:after="160"/>
      </w:pPr>
      <w:bookmarkStart w:id="1" w:name="_Toc2610221000"/>
      <w:r>
        <w:lastRenderedPageBreak/>
        <w:t>1. Why the gates exist</w:t>
      </w:r>
      <w:bookmarkEnd w:id="1"/>
    </w:p>
    <w:p w14:paraId="34CAE69B" w14:textId="77777777" w:rsidR="00681A65" w:rsidRDefault="00000000">
      <w:pPr>
        <w:spacing w:after="120"/>
      </w:pPr>
      <w:r>
        <w:t>Financing an e-fuel plant involves many parties: your own team, engineers, the EPC contractor, suppliers, buyers, insurers, certification bodies, permitting authorities, an independent engineer, and one or more lenders or investors. Each of them needs to know the same thing: which risks are closed, and which are still open.</w:t>
      </w:r>
    </w:p>
    <w:p w14:paraId="66FD9AA7" w14:textId="77777777" w:rsidR="00681A65" w:rsidRDefault="00000000">
      <w:pPr>
        <w:spacing w:after="120"/>
      </w:pPr>
      <w:r>
        <w:t>Without a shared system, that knowledge is scattered across emails, data rooms and consultants’ reports. Every party keeps its own view of how ready the project is, and those views drift apart. Questions come one at a time, months apart, and the same document is requested again and again.</w:t>
      </w:r>
    </w:p>
    <w:p w14:paraId="2A22EA69" w14:textId="77777777" w:rsidR="00681A65" w:rsidRDefault="00000000">
      <w:pPr>
        <w:spacing w:after="120"/>
      </w:pPr>
      <w:r>
        <w:rPr>
          <w:b/>
          <w:bCs/>
        </w:rPr>
        <w:t xml:space="preserve">GEX is the digital layer that orchestrates this work. </w:t>
      </w:r>
      <w:r>
        <w:t>It keeps one record of your project’s evidence, applies one set of rules to it, and gives every party the same status. The twelve gates are the checkpoints of that layer. Each gate turns a milestone financiers care about into a defined list of evidence that GEX can check.</w:t>
      </w:r>
    </w:p>
    <w:p w14:paraId="18878DA5" w14:textId="77777777" w:rsidR="00681A65" w:rsidRDefault="00681A65">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00"/>
        <w:gridCol w:w="3530"/>
        <w:gridCol w:w="3530"/>
      </w:tblGrid>
      <w:tr w:rsidR="00681A65" w14:paraId="3FF9AE83" w14:textId="77777777">
        <w:trPr>
          <w:tblHeader/>
        </w:trPr>
        <w:tc>
          <w:tcPr>
            <w:tcW w:w="2300" w:type="dxa"/>
            <w:tcBorders>
              <w:top w:val="single" w:sz="4" w:space="0" w:color="D6DFDB"/>
              <w:left w:val="single" w:sz="4" w:space="0" w:color="D6DFDB"/>
              <w:bottom w:val="single" w:sz="4" w:space="0" w:color="D6DFDB"/>
              <w:right w:val="single" w:sz="4" w:space="0" w:color="D6DFDB"/>
            </w:tcBorders>
            <w:shd w:val="clear" w:color="auto" w:fill="EEF3F1"/>
            <w:tcMar>
              <w:top w:w="80" w:type="dxa"/>
              <w:left w:w="120" w:type="dxa"/>
              <w:bottom w:w="80" w:type="dxa"/>
              <w:right w:w="120" w:type="dxa"/>
            </w:tcMar>
          </w:tcPr>
          <w:p w14:paraId="2351C211" w14:textId="77777777" w:rsidR="00681A65" w:rsidRDefault="00681A65"/>
        </w:tc>
        <w:tc>
          <w:tcPr>
            <w:tcW w:w="3530" w:type="dxa"/>
            <w:tcBorders>
              <w:top w:val="single" w:sz="4" w:space="0" w:color="D6DFDB"/>
              <w:left w:val="single" w:sz="4" w:space="0" w:color="D6DFDB"/>
              <w:bottom w:val="single" w:sz="4" w:space="0" w:color="D6DFDB"/>
              <w:right w:val="single" w:sz="4" w:space="0" w:color="D6DFDB"/>
            </w:tcBorders>
            <w:shd w:val="clear" w:color="auto" w:fill="EEF3F1"/>
            <w:tcMar>
              <w:top w:w="80" w:type="dxa"/>
              <w:left w:w="120" w:type="dxa"/>
              <w:bottom w:w="80" w:type="dxa"/>
              <w:right w:w="120" w:type="dxa"/>
            </w:tcMar>
          </w:tcPr>
          <w:p w14:paraId="128ED8D3" w14:textId="77777777" w:rsidR="00681A65" w:rsidRDefault="00000000">
            <w:r>
              <w:rPr>
                <w:b/>
                <w:bCs/>
                <w:color w:val="0D5754"/>
                <w:sz w:val="17"/>
                <w:szCs w:val="17"/>
              </w:rPr>
              <w:t>Without an orchestration layer</w:t>
            </w:r>
          </w:p>
        </w:tc>
        <w:tc>
          <w:tcPr>
            <w:tcW w:w="3530" w:type="dxa"/>
            <w:tcBorders>
              <w:top w:val="single" w:sz="4" w:space="0" w:color="D6DFDB"/>
              <w:left w:val="single" w:sz="4" w:space="0" w:color="D6DFDB"/>
              <w:bottom w:val="single" w:sz="4" w:space="0" w:color="D6DFDB"/>
              <w:right w:val="single" w:sz="4" w:space="0" w:color="D6DFDB"/>
            </w:tcBorders>
            <w:shd w:val="clear" w:color="auto" w:fill="EEF3F1"/>
            <w:tcMar>
              <w:top w:w="80" w:type="dxa"/>
              <w:left w:w="120" w:type="dxa"/>
              <w:bottom w:w="80" w:type="dxa"/>
              <w:right w:w="120" w:type="dxa"/>
            </w:tcMar>
          </w:tcPr>
          <w:p w14:paraId="0D20D78B" w14:textId="77777777" w:rsidR="00681A65" w:rsidRDefault="00000000">
            <w:r>
              <w:rPr>
                <w:b/>
                <w:bCs/>
                <w:color w:val="0D5754"/>
                <w:sz w:val="17"/>
                <w:szCs w:val="17"/>
              </w:rPr>
              <w:t>With GEX</w:t>
            </w:r>
          </w:p>
        </w:tc>
      </w:tr>
      <w:tr w:rsidR="00681A65" w14:paraId="7C1619CE" w14:textId="77777777">
        <w:trPr>
          <w:cantSplit/>
        </w:trPr>
        <w:tc>
          <w:tcPr>
            <w:tcW w:w="2300" w:type="dxa"/>
            <w:tcBorders>
              <w:top w:val="single" w:sz="4" w:space="0" w:color="D6DFDB"/>
              <w:left w:val="single" w:sz="4" w:space="0" w:color="D6DFDB"/>
              <w:bottom w:val="single" w:sz="4" w:space="0" w:color="D6DFDB"/>
              <w:right w:val="single" w:sz="4" w:space="0" w:color="D6DFDB"/>
            </w:tcBorders>
            <w:shd w:val="clear" w:color="auto" w:fill="EEF3F1"/>
            <w:tcMar>
              <w:top w:w="80" w:type="dxa"/>
              <w:left w:w="120" w:type="dxa"/>
              <w:bottom w:w="80" w:type="dxa"/>
              <w:right w:w="120" w:type="dxa"/>
            </w:tcMar>
          </w:tcPr>
          <w:p w14:paraId="68A8A836" w14:textId="77777777" w:rsidR="00681A65" w:rsidRDefault="00000000">
            <w:r>
              <w:rPr>
                <w:b/>
                <w:bCs/>
                <w:sz w:val="19"/>
                <w:szCs w:val="19"/>
              </w:rPr>
              <w:t>Where evidence lives</w:t>
            </w:r>
          </w:p>
        </w:tc>
        <w:tc>
          <w:tcPr>
            <w:tcW w:w="3530" w:type="dxa"/>
            <w:tcBorders>
              <w:top w:val="single" w:sz="4" w:space="0" w:color="D6DFDB"/>
              <w:left w:val="single" w:sz="4" w:space="0" w:color="D6DFDB"/>
              <w:bottom w:val="single" w:sz="4" w:space="0" w:color="D6DFDB"/>
              <w:right w:val="single" w:sz="4" w:space="0" w:color="D6DFDB"/>
            </w:tcBorders>
            <w:tcMar>
              <w:top w:w="80" w:type="dxa"/>
              <w:left w:w="120" w:type="dxa"/>
              <w:bottom w:w="80" w:type="dxa"/>
              <w:right w:w="120" w:type="dxa"/>
            </w:tcMar>
          </w:tcPr>
          <w:p w14:paraId="294A0A8B" w14:textId="77777777" w:rsidR="00681A65" w:rsidRDefault="00000000">
            <w:r>
              <w:rPr>
                <w:sz w:val="19"/>
                <w:szCs w:val="19"/>
              </w:rPr>
              <w:t>Emails, data rooms and consultants’ folders</w:t>
            </w:r>
          </w:p>
        </w:tc>
        <w:tc>
          <w:tcPr>
            <w:tcW w:w="3530" w:type="dxa"/>
            <w:tcBorders>
              <w:top w:val="single" w:sz="4" w:space="0" w:color="D6DFDB"/>
              <w:left w:val="single" w:sz="4" w:space="0" w:color="D6DFDB"/>
              <w:bottom w:val="single" w:sz="4" w:space="0" w:color="D6DFDB"/>
              <w:right w:val="single" w:sz="4" w:space="0" w:color="D6DFDB"/>
            </w:tcBorders>
            <w:tcMar>
              <w:top w:w="80" w:type="dxa"/>
              <w:left w:w="120" w:type="dxa"/>
              <w:bottom w:w="80" w:type="dxa"/>
              <w:right w:w="120" w:type="dxa"/>
            </w:tcMar>
          </w:tcPr>
          <w:p w14:paraId="188331B1" w14:textId="77777777" w:rsidR="00681A65" w:rsidRDefault="00000000">
            <w:r>
              <w:rPr>
                <w:sz w:val="19"/>
                <w:szCs w:val="19"/>
              </w:rPr>
              <w:t>One project record. Each document is attached to the gate item it proves.</w:t>
            </w:r>
          </w:p>
        </w:tc>
      </w:tr>
      <w:tr w:rsidR="00681A65" w14:paraId="430277C2" w14:textId="77777777">
        <w:trPr>
          <w:cantSplit/>
        </w:trPr>
        <w:tc>
          <w:tcPr>
            <w:tcW w:w="2300" w:type="dxa"/>
            <w:tcBorders>
              <w:top w:val="single" w:sz="4" w:space="0" w:color="D6DFDB"/>
              <w:left w:val="single" w:sz="4" w:space="0" w:color="D6DFDB"/>
              <w:bottom w:val="single" w:sz="4" w:space="0" w:color="D6DFDB"/>
              <w:right w:val="single" w:sz="4" w:space="0" w:color="D6DFDB"/>
            </w:tcBorders>
            <w:shd w:val="clear" w:color="auto" w:fill="EEF3F1"/>
            <w:tcMar>
              <w:top w:w="80" w:type="dxa"/>
              <w:left w:w="120" w:type="dxa"/>
              <w:bottom w:w="80" w:type="dxa"/>
              <w:right w:w="120" w:type="dxa"/>
            </w:tcMar>
          </w:tcPr>
          <w:p w14:paraId="76E8F11D" w14:textId="77777777" w:rsidR="00681A65" w:rsidRDefault="00000000">
            <w:r>
              <w:rPr>
                <w:b/>
                <w:bCs/>
                <w:sz w:val="19"/>
                <w:szCs w:val="19"/>
              </w:rPr>
              <w:t>How ready the project is</w:t>
            </w:r>
          </w:p>
        </w:tc>
        <w:tc>
          <w:tcPr>
            <w:tcW w:w="3530" w:type="dxa"/>
            <w:tcBorders>
              <w:top w:val="single" w:sz="4" w:space="0" w:color="D6DFDB"/>
              <w:left w:val="single" w:sz="4" w:space="0" w:color="D6DFDB"/>
              <w:bottom w:val="single" w:sz="4" w:space="0" w:color="D6DFDB"/>
              <w:right w:val="single" w:sz="4" w:space="0" w:color="D6DFDB"/>
            </w:tcBorders>
            <w:tcMar>
              <w:top w:w="80" w:type="dxa"/>
              <w:left w:w="120" w:type="dxa"/>
              <w:bottom w:w="80" w:type="dxa"/>
              <w:right w:w="120" w:type="dxa"/>
            </w:tcMar>
          </w:tcPr>
          <w:p w14:paraId="6176DA59" w14:textId="77777777" w:rsidR="00681A65" w:rsidRDefault="00000000">
            <w:r>
              <w:rPr>
                <w:sz w:val="19"/>
                <w:szCs w:val="19"/>
              </w:rPr>
              <w:t>Each party’s own judgement</w:t>
            </w:r>
          </w:p>
        </w:tc>
        <w:tc>
          <w:tcPr>
            <w:tcW w:w="3530" w:type="dxa"/>
            <w:tcBorders>
              <w:top w:val="single" w:sz="4" w:space="0" w:color="D6DFDB"/>
              <w:left w:val="single" w:sz="4" w:space="0" w:color="D6DFDB"/>
              <w:bottom w:val="single" w:sz="4" w:space="0" w:color="D6DFDB"/>
              <w:right w:val="single" w:sz="4" w:space="0" w:color="D6DFDB"/>
            </w:tcBorders>
            <w:tcMar>
              <w:top w:w="80" w:type="dxa"/>
              <w:left w:w="120" w:type="dxa"/>
              <w:bottom w:w="80" w:type="dxa"/>
              <w:right w:w="120" w:type="dxa"/>
            </w:tcMar>
          </w:tcPr>
          <w:p w14:paraId="27A36911" w14:textId="77777777" w:rsidR="00681A65" w:rsidRDefault="00000000">
            <w:r>
              <w:rPr>
                <w:sz w:val="19"/>
                <w:szCs w:val="19"/>
              </w:rPr>
              <w:t>One status, computed by the same rules for everyone</w:t>
            </w:r>
          </w:p>
        </w:tc>
      </w:tr>
      <w:tr w:rsidR="00681A65" w14:paraId="765E3321" w14:textId="77777777">
        <w:trPr>
          <w:cantSplit/>
        </w:trPr>
        <w:tc>
          <w:tcPr>
            <w:tcW w:w="2300" w:type="dxa"/>
            <w:tcBorders>
              <w:top w:val="single" w:sz="4" w:space="0" w:color="D6DFDB"/>
              <w:left w:val="single" w:sz="4" w:space="0" w:color="D6DFDB"/>
              <w:bottom w:val="single" w:sz="4" w:space="0" w:color="D6DFDB"/>
              <w:right w:val="single" w:sz="4" w:space="0" w:color="D6DFDB"/>
            </w:tcBorders>
            <w:shd w:val="clear" w:color="auto" w:fill="EEF3F1"/>
            <w:tcMar>
              <w:top w:w="80" w:type="dxa"/>
              <w:left w:w="120" w:type="dxa"/>
              <w:bottom w:w="80" w:type="dxa"/>
              <w:right w:w="120" w:type="dxa"/>
            </w:tcMar>
          </w:tcPr>
          <w:p w14:paraId="50B92B5C" w14:textId="77777777" w:rsidR="00681A65" w:rsidRDefault="00000000">
            <w:r>
              <w:rPr>
                <w:b/>
                <w:bCs/>
                <w:sz w:val="19"/>
                <w:szCs w:val="19"/>
              </w:rPr>
              <w:t>What a document is worth</w:t>
            </w:r>
          </w:p>
        </w:tc>
        <w:tc>
          <w:tcPr>
            <w:tcW w:w="3530" w:type="dxa"/>
            <w:tcBorders>
              <w:top w:val="single" w:sz="4" w:space="0" w:color="D6DFDB"/>
              <w:left w:val="single" w:sz="4" w:space="0" w:color="D6DFDB"/>
              <w:bottom w:val="single" w:sz="4" w:space="0" w:color="D6DFDB"/>
              <w:right w:val="single" w:sz="4" w:space="0" w:color="D6DFDB"/>
            </w:tcBorders>
            <w:tcMar>
              <w:top w:w="80" w:type="dxa"/>
              <w:left w:w="120" w:type="dxa"/>
              <w:bottom w:w="80" w:type="dxa"/>
              <w:right w:w="120" w:type="dxa"/>
            </w:tcMar>
          </w:tcPr>
          <w:p w14:paraId="6AC1591D" w14:textId="77777777" w:rsidR="00681A65" w:rsidRDefault="00000000">
            <w:r>
              <w:rPr>
                <w:sz w:val="19"/>
                <w:szCs w:val="19"/>
              </w:rPr>
              <w:t>Whatever its file name says</w:t>
            </w:r>
          </w:p>
        </w:tc>
        <w:tc>
          <w:tcPr>
            <w:tcW w:w="3530" w:type="dxa"/>
            <w:tcBorders>
              <w:top w:val="single" w:sz="4" w:space="0" w:color="D6DFDB"/>
              <w:left w:val="single" w:sz="4" w:space="0" w:color="D6DFDB"/>
              <w:bottom w:val="single" w:sz="4" w:space="0" w:color="D6DFDB"/>
              <w:right w:val="single" w:sz="4" w:space="0" w:color="D6DFDB"/>
            </w:tcBorders>
            <w:tcMar>
              <w:top w:w="80" w:type="dxa"/>
              <w:left w:w="120" w:type="dxa"/>
              <w:bottom w:w="80" w:type="dxa"/>
              <w:right w:w="120" w:type="dxa"/>
            </w:tcMar>
          </w:tcPr>
          <w:p w14:paraId="16848E92" w14:textId="77777777" w:rsidR="00681A65" w:rsidRDefault="00000000">
            <w:r>
              <w:rPr>
                <w:sz w:val="19"/>
                <w:szCs w:val="19"/>
              </w:rPr>
              <w:t>Its stage is declared and checked. A letter of intent cannot fill a signed-contract slot.</w:t>
            </w:r>
          </w:p>
        </w:tc>
      </w:tr>
      <w:tr w:rsidR="00681A65" w14:paraId="015749CB" w14:textId="77777777">
        <w:trPr>
          <w:cantSplit/>
        </w:trPr>
        <w:tc>
          <w:tcPr>
            <w:tcW w:w="2300" w:type="dxa"/>
            <w:tcBorders>
              <w:top w:val="single" w:sz="4" w:space="0" w:color="D6DFDB"/>
              <w:left w:val="single" w:sz="4" w:space="0" w:color="D6DFDB"/>
              <w:bottom w:val="single" w:sz="4" w:space="0" w:color="D6DFDB"/>
              <w:right w:val="single" w:sz="4" w:space="0" w:color="D6DFDB"/>
            </w:tcBorders>
            <w:shd w:val="clear" w:color="auto" w:fill="EEF3F1"/>
            <w:tcMar>
              <w:top w:w="80" w:type="dxa"/>
              <w:left w:w="120" w:type="dxa"/>
              <w:bottom w:w="80" w:type="dxa"/>
              <w:right w:w="120" w:type="dxa"/>
            </w:tcMar>
          </w:tcPr>
          <w:p w14:paraId="16DC6CC1" w14:textId="77777777" w:rsidR="00681A65" w:rsidRDefault="00000000">
            <w:r>
              <w:rPr>
                <w:b/>
                <w:bCs/>
                <w:sz w:val="19"/>
                <w:szCs w:val="19"/>
              </w:rPr>
              <w:t>Who confirmed it</w:t>
            </w:r>
          </w:p>
        </w:tc>
        <w:tc>
          <w:tcPr>
            <w:tcW w:w="3530" w:type="dxa"/>
            <w:tcBorders>
              <w:top w:val="single" w:sz="4" w:space="0" w:color="D6DFDB"/>
              <w:left w:val="single" w:sz="4" w:space="0" w:color="D6DFDB"/>
              <w:bottom w:val="single" w:sz="4" w:space="0" w:color="D6DFDB"/>
              <w:right w:val="single" w:sz="4" w:space="0" w:color="D6DFDB"/>
            </w:tcBorders>
            <w:tcMar>
              <w:top w:w="80" w:type="dxa"/>
              <w:left w:w="120" w:type="dxa"/>
              <w:bottom w:w="80" w:type="dxa"/>
              <w:right w:w="120" w:type="dxa"/>
            </w:tcMar>
          </w:tcPr>
          <w:p w14:paraId="2144F405" w14:textId="77777777" w:rsidR="00681A65" w:rsidRDefault="00000000">
            <w:r>
              <w:rPr>
                <w:sz w:val="19"/>
                <w:szCs w:val="19"/>
              </w:rPr>
              <w:t>Lost in correspondence</w:t>
            </w:r>
          </w:p>
        </w:tc>
        <w:tc>
          <w:tcPr>
            <w:tcW w:w="3530" w:type="dxa"/>
            <w:tcBorders>
              <w:top w:val="single" w:sz="4" w:space="0" w:color="D6DFDB"/>
              <w:left w:val="single" w:sz="4" w:space="0" w:color="D6DFDB"/>
              <w:bottom w:val="single" w:sz="4" w:space="0" w:color="D6DFDB"/>
              <w:right w:val="single" w:sz="4" w:space="0" w:color="D6DFDB"/>
            </w:tcBorders>
            <w:tcMar>
              <w:top w:w="80" w:type="dxa"/>
              <w:left w:w="120" w:type="dxa"/>
              <w:bottom w:w="80" w:type="dxa"/>
              <w:right w:w="120" w:type="dxa"/>
            </w:tcMar>
          </w:tcPr>
          <w:p w14:paraId="6D52175D" w14:textId="77777777" w:rsidR="00681A65" w:rsidRDefault="00000000">
            <w:r>
              <w:rPr>
                <w:sz w:val="19"/>
                <w:szCs w:val="19"/>
              </w:rPr>
              <w:t xml:space="preserve">An independent reviewer appointed to your project, never you and never GEX. </w:t>
            </w:r>
            <w:r>
              <w:rPr>
                <w:sz w:val="19"/>
                <w:szCs w:val="19"/>
              </w:rPr>
              <w:t>The reviewer and every change are recorded</w:t>
            </w:r>
          </w:p>
        </w:tc>
      </w:tr>
      <w:tr w:rsidR="00681A65" w14:paraId="08DC68BD" w14:textId="77777777">
        <w:trPr>
          <w:cantSplit/>
        </w:trPr>
        <w:tc>
          <w:tcPr>
            <w:tcW w:w="2300" w:type="dxa"/>
            <w:tcBorders>
              <w:top w:val="single" w:sz="4" w:space="0" w:color="D6DFDB"/>
              <w:left w:val="single" w:sz="4" w:space="0" w:color="D6DFDB"/>
              <w:bottom w:val="single" w:sz="4" w:space="0" w:color="D6DFDB"/>
              <w:right w:val="single" w:sz="4" w:space="0" w:color="D6DFDB"/>
            </w:tcBorders>
            <w:shd w:val="clear" w:color="auto" w:fill="EEF3F1"/>
            <w:tcMar>
              <w:top w:w="80" w:type="dxa"/>
              <w:left w:w="120" w:type="dxa"/>
              <w:bottom w:w="80" w:type="dxa"/>
              <w:right w:w="120" w:type="dxa"/>
            </w:tcMar>
          </w:tcPr>
          <w:p w14:paraId="0CB69FBB" w14:textId="77777777" w:rsidR="00681A65" w:rsidRDefault="00000000">
            <w:r>
              <w:rPr>
                <w:b/>
                <w:bCs/>
                <w:sz w:val="19"/>
                <w:szCs w:val="19"/>
              </w:rPr>
              <w:t>What financing is possible</w:t>
            </w:r>
          </w:p>
        </w:tc>
        <w:tc>
          <w:tcPr>
            <w:tcW w:w="3530" w:type="dxa"/>
            <w:tcBorders>
              <w:top w:val="single" w:sz="4" w:space="0" w:color="D6DFDB"/>
              <w:left w:val="single" w:sz="4" w:space="0" w:color="D6DFDB"/>
              <w:bottom w:val="single" w:sz="4" w:space="0" w:color="D6DFDB"/>
              <w:right w:val="single" w:sz="4" w:space="0" w:color="D6DFDB"/>
            </w:tcBorders>
            <w:tcMar>
              <w:top w:w="80" w:type="dxa"/>
              <w:left w:w="120" w:type="dxa"/>
              <w:bottom w:w="80" w:type="dxa"/>
              <w:right w:w="120" w:type="dxa"/>
            </w:tcMar>
          </w:tcPr>
          <w:p w14:paraId="551A7823" w14:textId="77777777" w:rsidR="00681A65" w:rsidRDefault="00000000">
            <w:r>
              <w:rPr>
                <w:sz w:val="19"/>
                <w:szCs w:val="19"/>
              </w:rPr>
              <w:t>Argued case by case</w:t>
            </w:r>
          </w:p>
        </w:tc>
        <w:tc>
          <w:tcPr>
            <w:tcW w:w="3530" w:type="dxa"/>
            <w:tcBorders>
              <w:top w:val="single" w:sz="4" w:space="0" w:color="D6DFDB"/>
              <w:left w:val="single" w:sz="4" w:space="0" w:color="D6DFDB"/>
              <w:bottom w:val="single" w:sz="4" w:space="0" w:color="D6DFDB"/>
              <w:right w:val="single" w:sz="4" w:space="0" w:color="D6DFDB"/>
            </w:tcBorders>
            <w:tcMar>
              <w:top w:w="80" w:type="dxa"/>
              <w:left w:w="120" w:type="dxa"/>
              <w:bottom w:w="80" w:type="dxa"/>
              <w:right w:w="120" w:type="dxa"/>
            </w:tcMar>
          </w:tcPr>
          <w:p w14:paraId="737FCCB0" w14:textId="77777777" w:rsidR="00681A65" w:rsidRDefault="00000000">
            <w:r>
              <w:rPr>
                <w:sz w:val="19"/>
                <w:szCs w:val="19"/>
              </w:rPr>
              <w:t>Each status names the financing decision it makes possible</w:t>
            </w:r>
          </w:p>
        </w:tc>
      </w:tr>
    </w:tbl>
    <w:p w14:paraId="0AAAC440" w14:textId="77777777" w:rsidR="00681A65" w:rsidRDefault="00000000">
      <w:pPr>
        <w:pStyle w:val="Heading1"/>
        <w:keepNext/>
        <w:spacing w:before="360" w:after="160"/>
      </w:pPr>
      <w:bookmarkStart w:id="2" w:name="_Toc2610221001"/>
      <w:r>
        <w:t>2. How a gate works in GEX</w:t>
      </w:r>
      <w:bookmarkEnd w:id="2"/>
    </w:p>
    <w:p w14:paraId="54377775" w14:textId="77777777" w:rsidR="00681A65" w:rsidRDefault="00000000">
      <w:pPr>
        <w:spacing w:after="120"/>
      </w:pPr>
      <w:r>
        <w:t xml:space="preserve">Every gate works the same way. You will see this cycle on the </w:t>
      </w:r>
      <w:r>
        <w:t>Gates &amp; Evidence screen</w:t>
      </w:r>
      <w:r>
        <w:t>.</w:t>
      </w:r>
    </w:p>
    <w:p w14:paraId="6EEEA3C9" w14:textId="77777777" w:rsidR="00681A65" w:rsidRDefault="00000000">
      <w:pPr>
        <w:pStyle w:val="ListParagraph"/>
        <w:numPr>
          <w:ilvl w:val="0"/>
          <w:numId w:val="2"/>
        </w:numPr>
        <w:spacing w:after="90"/>
      </w:pPr>
      <w:r>
        <w:rPr>
          <w:b/>
          <w:bCs/>
        </w:rPr>
        <w:t xml:space="preserve">You submit evidence. </w:t>
      </w:r>
      <w:r>
        <w:t>Each gate lists the documents it needs. Your team uploads each one against its item and records the document’s stage (see section 3).</w:t>
      </w:r>
    </w:p>
    <w:p w14:paraId="540E3F85" w14:textId="77777777" w:rsidR="00681A65" w:rsidRDefault="00000000">
      <w:pPr>
        <w:pStyle w:val="ListParagraph"/>
        <w:numPr>
          <w:ilvl w:val="0"/>
          <w:numId w:val="2"/>
        </w:numPr>
        <w:spacing w:after="90"/>
      </w:pPr>
      <w:r>
        <w:rPr>
          <w:b/>
          <w:bCs/>
        </w:rPr>
        <w:t>An independent</w:t>
      </w:r>
      <w:r>
        <w:rPr>
          <w:b/>
          <w:bCs/>
        </w:rPr>
        <w:t xml:space="preserve"> reviewer verifies it. </w:t>
      </w:r>
      <w:r>
        <w:t>A reviewer appointed to your project for that gate</w:t>
      </w:r>
      <w:r>
        <w:t xml:space="preserve"> confirms the document is authentic and is what it says it is</w:t>
      </w:r>
      <w:r>
        <w:t>, and names the document it verified. The reviewer is never your organisation and never GEX (section 7)</w:t>
      </w:r>
      <w:r>
        <w:t>. A reviewer can lower the stage you declared, never raise it. Every change of status or stage is recorded.</w:t>
      </w:r>
    </w:p>
    <w:p w14:paraId="41A7A191" w14:textId="77777777" w:rsidR="00681A65" w:rsidRDefault="00000000">
      <w:pPr>
        <w:pStyle w:val="ListParagraph"/>
        <w:numPr>
          <w:ilvl w:val="0"/>
          <w:numId w:val="2"/>
        </w:numPr>
        <w:spacing w:after="90"/>
      </w:pPr>
      <w:r>
        <w:rPr>
          <w:b/>
          <w:bCs/>
        </w:rPr>
        <w:t xml:space="preserve">GEX re-evaluates the project. </w:t>
      </w:r>
      <w:r>
        <w:t>After every change, GEX recalculates every gate. Only verified documents at or above the required stage count.</w:t>
      </w:r>
    </w:p>
    <w:p w14:paraId="56EDFFC1" w14:textId="77777777" w:rsidR="00681A65" w:rsidRDefault="00000000">
      <w:pPr>
        <w:pStyle w:val="ListParagraph"/>
        <w:numPr>
          <w:ilvl w:val="0"/>
          <w:numId w:val="2"/>
        </w:numPr>
        <w:spacing w:after="90"/>
      </w:pPr>
      <w:r>
        <w:rPr>
          <w:b/>
          <w:bCs/>
        </w:rPr>
        <w:t xml:space="preserve">Each gate gets a result. </w:t>
      </w:r>
      <w:r>
        <w:t>Satisfied (every applicable item is in</w:t>
      </w:r>
      <w:r>
        <w:t xml:space="preserve"> at its stage, the commitment level is met and no check fails</w:t>
      </w:r>
      <w:r>
        <w:t>), Blocked (a deal-breaker is missing</w:t>
      </w:r>
      <w:r>
        <w:t>, a coherence check fails or a trigger is active</w:t>
      </w:r>
      <w:r>
        <w:t>), Incomplete (other items are missing), or Waived (not required for your financing model).</w:t>
      </w:r>
    </w:p>
    <w:p w14:paraId="03798547" w14:textId="77777777" w:rsidR="00681A65" w:rsidRDefault="00000000">
      <w:pPr>
        <w:pStyle w:val="ListParagraph"/>
        <w:numPr>
          <w:ilvl w:val="0"/>
          <w:numId w:val="2"/>
        </w:numPr>
        <w:spacing w:after="90"/>
      </w:pPr>
      <w:r>
        <w:rPr>
          <w:b/>
          <w:bCs/>
        </w:rPr>
        <w:t xml:space="preserve">Your project moves up the ladder. </w:t>
      </w:r>
      <w:r>
        <w:t>Satisfied gates move the project to the next status. The ladder is strictly in order: no status can be skipped.</w:t>
      </w:r>
    </w:p>
    <w:p w14:paraId="67FAB96D" w14:textId="77777777" w:rsidR="00681A65" w:rsidRDefault="00000000">
      <w:pPr>
        <w:pStyle w:val="ListParagraph"/>
        <w:numPr>
          <w:ilvl w:val="0"/>
          <w:numId w:val="2"/>
        </w:numPr>
        <w:spacing w:after="90"/>
      </w:pPr>
      <w:r>
        <w:rPr>
          <w:b/>
          <w:bCs/>
        </w:rPr>
        <w:t xml:space="preserve">Financing decisions become possible. </w:t>
      </w:r>
      <w:r>
        <w:t>Each gate names the financing decision it makes possible. If evidence is withdrawn or rejected, the project moves back down and GEX names the gate responsible.</w:t>
      </w:r>
    </w:p>
    <w:p w14:paraId="18A87320" w14:textId="77777777" w:rsidR="00681A65" w:rsidRDefault="00681A65">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681A65" w14:paraId="5B5C4275" w14:textId="77777777">
        <w:trPr>
          <w:cantSplit/>
        </w:trPr>
        <w:tc>
          <w:tcPr>
            <w:tcW w:w="9360" w:type="dxa"/>
            <w:tcBorders>
              <w:top w:val="single" w:sz="4" w:space="0" w:color="D6DFDB"/>
              <w:left w:val="single" w:sz="4" w:space="0" w:color="D6DFDB"/>
              <w:bottom w:val="single" w:sz="4" w:space="0" w:color="D6DFDB"/>
              <w:right w:val="single" w:sz="4" w:space="0" w:color="D6DFDB"/>
            </w:tcBorders>
            <w:shd w:val="clear" w:color="auto" w:fill="E0EDEB"/>
            <w:tcMar>
              <w:top w:w="80" w:type="dxa"/>
              <w:left w:w="120" w:type="dxa"/>
              <w:bottom w:w="80" w:type="dxa"/>
              <w:right w:w="120" w:type="dxa"/>
            </w:tcMar>
          </w:tcPr>
          <w:p w14:paraId="11555504" w14:textId="77777777" w:rsidR="00681A65" w:rsidRDefault="00000000">
            <w:pPr>
              <w:spacing w:after="60"/>
            </w:pPr>
            <w:r>
              <w:rPr>
                <w:b/>
                <w:bCs/>
                <w:color w:val="0D5754"/>
                <w:sz w:val="20"/>
                <w:szCs w:val="20"/>
              </w:rPr>
              <w:lastRenderedPageBreak/>
              <w:t>Items that do not apply to you are removed</w:t>
            </w:r>
          </w:p>
          <w:p w14:paraId="11AB2B62" w14:textId="77777777" w:rsidR="00681A65" w:rsidRDefault="00000000">
            <w:pPr>
              <w:spacing w:after="60"/>
            </w:pPr>
            <w:r>
              <w:rPr>
                <w:sz w:val="20"/>
                <w:szCs w:val="20"/>
              </w:rPr>
              <w:t>Some items depend on how your plant gets its power: grid-connected, off-grid (behind-the-meter) or hybrid. GEX uses the configuration recorded for your project and leaves out the items that do not apply, so they never count against you.</w:t>
            </w:r>
          </w:p>
          <w:p w14:paraId="6EAC1987" w14:textId="77777777" w:rsidR="00681A65" w:rsidRDefault="00000000">
            <w:pPr>
              <w:spacing w:after="60"/>
            </w:pPr>
            <w:r>
              <w:rPr>
                <w:sz w:val="20"/>
                <w:szCs w:val="20"/>
              </w:rPr>
              <w:t>Some items protect an external lender and are asked only of a project-financed project. G6 and G8 consist only of such items, so they are waived whole when you fund from your own</w:t>
            </w:r>
            <w:r>
              <w:rPr>
                <w:sz w:val="20"/>
                <w:szCs w:val="20"/>
              </w:rPr>
              <w:t xml:space="preserve"> balance sheet. </w:t>
            </w:r>
            <w:r>
              <w:rPr>
                <w:sz w:val="20"/>
                <w:szCs w:val="20"/>
              </w:rPr>
              <w:t>Every other gate, including the offtake (G4), insurance (G7) and the investment decision (G10), applies to every project. A waived gate counts towards your status but is never shown as satisfied by evidence</w:t>
            </w:r>
            <w:r>
              <w:rPr>
                <w:sz w:val="20"/>
                <w:szCs w:val="20"/>
              </w:rPr>
              <w:t>.</w:t>
            </w:r>
          </w:p>
        </w:tc>
      </w:tr>
    </w:tbl>
    <w:p w14:paraId="7D6E6A6D" w14:textId="77777777" w:rsidR="00681A65" w:rsidRDefault="00000000">
      <w:pPr>
        <w:pStyle w:val="Heading1"/>
        <w:keepNext/>
        <w:spacing w:before="360" w:after="160"/>
      </w:pPr>
      <w:bookmarkStart w:id="3" w:name="_Toc2610221002"/>
      <w:r>
        <w:t>3. Document stages</w:t>
      </w:r>
      <w:bookmarkEnd w:id="3"/>
    </w:p>
    <w:p w14:paraId="0FF5D555" w14:textId="77777777" w:rsidR="00681A65" w:rsidRDefault="00000000">
      <w:pPr>
        <w:spacing w:after="120"/>
      </w:pPr>
      <w:r>
        <w:t>A document can be authentic and still not be enough. A genuine letter of intent is not a signed contract. That is why GEX records two things for every contract, permit, policy or opinion: whether it is verified, and how far it has progressed. Studies and analyses have no stage: they are either done or not.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2400"/>
        <w:gridCol w:w="4960"/>
      </w:tblGrid>
      <w:tr w:rsidR="00681A65" w14:paraId="55D9D54A" w14:textId="77777777">
        <w:trPr>
          <w:tblHeader/>
        </w:trPr>
        <w:tc>
          <w:tcPr>
            <w:tcW w:w="2000" w:type="dxa"/>
            <w:tcBorders>
              <w:top w:val="single" w:sz="4" w:space="0" w:color="D6DFDB"/>
              <w:left w:val="single" w:sz="4" w:space="0" w:color="D6DFDB"/>
              <w:bottom w:val="single" w:sz="4" w:space="0" w:color="D6DFDB"/>
              <w:right w:val="single" w:sz="4" w:space="0" w:color="D6DFDB"/>
            </w:tcBorders>
            <w:shd w:val="clear" w:color="auto" w:fill="EEF3F1"/>
            <w:tcMar>
              <w:top w:w="80" w:type="dxa"/>
              <w:left w:w="120" w:type="dxa"/>
              <w:bottom w:w="80" w:type="dxa"/>
              <w:right w:w="120" w:type="dxa"/>
            </w:tcMar>
          </w:tcPr>
          <w:p w14:paraId="6505C98F" w14:textId="77777777" w:rsidR="00681A65" w:rsidRDefault="00000000">
            <w:r>
              <w:rPr>
                <w:b/>
                <w:bCs/>
                <w:color w:val="0D5754"/>
                <w:sz w:val="17"/>
                <w:szCs w:val="17"/>
              </w:rPr>
              <w:t>Stage</w:t>
            </w:r>
          </w:p>
        </w:tc>
        <w:tc>
          <w:tcPr>
            <w:tcW w:w="2400" w:type="dxa"/>
            <w:tcBorders>
              <w:top w:val="single" w:sz="4" w:space="0" w:color="D6DFDB"/>
              <w:left w:val="single" w:sz="4" w:space="0" w:color="D6DFDB"/>
              <w:bottom w:val="single" w:sz="4" w:space="0" w:color="D6DFDB"/>
              <w:right w:val="single" w:sz="4" w:space="0" w:color="D6DFDB"/>
            </w:tcBorders>
            <w:shd w:val="clear" w:color="auto" w:fill="EEF3F1"/>
            <w:tcMar>
              <w:top w:w="80" w:type="dxa"/>
              <w:left w:w="120" w:type="dxa"/>
              <w:bottom w:w="80" w:type="dxa"/>
              <w:right w:w="120" w:type="dxa"/>
            </w:tcMar>
          </w:tcPr>
          <w:p w14:paraId="2A126F2F" w14:textId="77777777" w:rsidR="00681A65" w:rsidRDefault="00000000">
            <w:r>
              <w:rPr>
                <w:b/>
                <w:bCs/>
                <w:color w:val="0D5754"/>
                <w:sz w:val="17"/>
                <w:szCs w:val="17"/>
              </w:rPr>
              <w:t>In GEX</w:t>
            </w:r>
          </w:p>
        </w:tc>
        <w:tc>
          <w:tcPr>
            <w:tcW w:w="4960" w:type="dxa"/>
            <w:tcBorders>
              <w:top w:val="single" w:sz="4" w:space="0" w:color="D6DFDB"/>
              <w:left w:val="single" w:sz="4" w:space="0" w:color="D6DFDB"/>
              <w:bottom w:val="single" w:sz="4" w:space="0" w:color="D6DFDB"/>
              <w:right w:val="single" w:sz="4" w:space="0" w:color="D6DFDB"/>
            </w:tcBorders>
            <w:shd w:val="clear" w:color="auto" w:fill="EEF3F1"/>
            <w:tcMar>
              <w:top w:w="80" w:type="dxa"/>
              <w:left w:w="120" w:type="dxa"/>
              <w:bottom w:w="80" w:type="dxa"/>
              <w:right w:w="120" w:type="dxa"/>
            </w:tcMar>
          </w:tcPr>
          <w:p w14:paraId="204017B2" w14:textId="77777777" w:rsidR="00681A65" w:rsidRDefault="00000000">
            <w:r>
              <w:rPr>
                <w:b/>
                <w:bCs/>
                <w:color w:val="0D5754"/>
                <w:sz w:val="17"/>
                <w:szCs w:val="17"/>
              </w:rPr>
              <w:t>What it means</w:t>
            </w:r>
          </w:p>
        </w:tc>
      </w:tr>
      <w:tr w:rsidR="00681A65" w14:paraId="31272EDF" w14:textId="77777777">
        <w:trPr>
          <w:cantSplit/>
        </w:trPr>
        <w:tc>
          <w:tcPr>
            <w:tcW w:w="2000" w:type="dxa"/>
            <w:tcBorders>
              <w:top w:val="single" w:sz="4" w:space="0" w:color="D6DFDB"/>
              <w:left w:val="single" w:sz="4" w:space="0" w:color="D6DFDB"/>
              <w:bottom w:val="single" w:sz="4" w:space="0" w:color="D6DFDB"/>
              <w:right w:val="single" w:sz="4" w:space="0" w:color="D6DFDB"/>
            </w:tcBorders>
            <w:tcMar>
              <w:top w:w="80" w:type="dxa"/>
              <w:left w:w="120" w:type="dxa"/>
              <w:bottom w:w="80" w:type="dxa"/>
              <w:right w:w="120" w:type="dxa"/>
            </w:tcMar>
          </w:tcPr>
          <w:p w14:paraId="20D8589E" w14:textId="77777777" w:rsidR="00681A65" w:rsidRDefault="00000000">
            <w:r>
              <w:rPr>
                <w:b/>
                <w:bCs/>
                <w:sz w:val="19"/>
                <w:szCs w:val="19"/>
              </w:rPr>
              <w:t>Intent</w:t>
            </w:r>
          </w:p>
        </w:tc>
        <w:tc>
          <w:tcPr>
            <w:tcW w:w="2400" w:type="dxa"/>
            <w:tcBorders>
              <w:top w:val="single" w:sz="4" w:space="0" w:color="D6DFDB"/>
              <w:left w:val="single" w:sz="4" w:space="0" w:color="D6DFDB"/>
              <w:bottom w:val="single" w:sz="4" w:space="0" w:color="D6DFDB"/>
              <w:right w:val="single" w:sz="4" w:space="0" w:color="D6DFDB"/>
            </w:tcBorders>
            <w:tcMar>
              <w:top w:w="80" w:type="dxa"/>
              <w:left w:w="120" w:type="dxa"/>
              <w:bottom w:w="80" w:type="dxa"/>
              <w:right w:w="120" w:type="dxa"/>
            </w:tcMar>
          </w:tcPr>
          <w:p w14:paraId="26CC6BFC" w14:textId="77777777" w:rsidR="00681A65" w:rsidRDefault="00000000">
            <w:r>
              <w:rPr>
                <w:sz w:val="19"/>
                <w:szCs w:val="19"/>
              </w:rPr>
              <w:t>INTENT</w:t>
            </w:r>
          </w:p>
        </w:tc>
        <w:tc>
          <w:tcPr>
            <w:tcW w:w="4960" w:type="dxa"/>
            <w:tcBorders>
              <w:top w:val="single" w:sz="4" w:space="0" w:color="D6DFDB"/>
              <w:left w:val="single" w:sz="4" w:space="0" w:color="D6DFDB"/>
              <w:bottom w:val="single" w:sz="4" w:space="0" w:color="D6DFDB"/>
              <w:right w:val="single" w:sz="4" w:space="0" w:color="D6DFDB"/>
            </w:tcBorders>
            <w:tcMar>
              <w:top w:w="80" w:type="dxa"/>
              <w:left w:w="120" w:type="dxa"/>
              <w:bottom w:w="80" w:type="dxa"/>
              <w:right w:w="120" w:type="dxa"/>
            </w:tcMar>
          </w:tcPr>
          <w:p w14:paraId="0B575A13" w14:textId="77777777" w:rsidR="00681A65" w:rsidRDefault="00000000">
            <w:r>
              <w:rPr>
                <w:sz w:val="19"/>
                <w:szCs w:val="19"/>
              </w:rPr>
              <w:t>A plan, mandate, letter of intent, MOU, or an application still in preparation</w:t>
            </w:r>
          </w:p>
        </w:tc>
      </w:tr>
      <w:tr w:rsidR="00681A65" w14:paraId="44091D82" w14:textId="77777777">
        <w:trPr>
          <w:cantSplit/>
        </w:trPr>
        <w:tc>
          <w:tcPr>
            <w:tcW w:w="2000" w:type="dxa"/>
            <w:tcBorders>
              <w:top w:val="single" w:sz="4" w:space="0" w:color="D6DFDB"/>
              <w:left w:val="single" w:sz="4" w:space="0" w:color="D6DFDB"/>
              <w:bottom w:val="single" w:sz="4" w:space="0" w:color="D6DFDB"/>
              <w:right w:val="single" w:sz="4" w:space="0" w:color="D6DFDB"/>
            </w:tcBorders>
            <w:tcMar>
              <w:top w:w="80" w:type="dxa"/>
              <w:left w:w="120" w:type="dxa"/>
              <w:bottom w:w="80" w:type="dxa"/>
              <w:right w:w="120" w:type="dxa"/>
            </w:tcMar>
          </w:tcPr>
          <w:p w14:paraId="473DDBAE" w14:textId="77777777" w:rsidR="00681A65" w:rsidRDefault="00000000">
            <w:r>
              <w:rPr>
                <w:b/>
                <w:bCs/>
                <w:sz w:val="19"/>
                <w:szCs w:val="19"/>
              </w:rPr>
              <w:t>Term sheet</w:t>
            </w:r>
          </w:p>
        </w:tc>
        <w:tc>
          <w:tcPr>
            <w:tcW w:w="2400" w:type="dxa"/>
            <w:tcBorders>
              <w:top w:val="single" w:sz="4" w:space="0" w:color="D6DFDB"/>
              <w:left w:val="single" w:sz="4" w:space="0" w:color="D6DFDB"/>
              <w:bottom w:val="single" w:sz="4" w:space="0" w:color="D6DFDB"/>
              <w:right w:val="single" w:sz="4" w:space="0" w:color="D6DFDB"/>
            </w:tcBorders>
            <w:tcMar>
              <w:top w:w="80" w:type="dxa"/>
              <w:left w:w="120" w:type="dxa"/>
              <w:bottom w:w="80" w:type="dxa"/>
              <w:right w:w="120" w:type="dxa"/>
            </w:tcMar>
          </w:tcPr>
          <w:p w14:paraId="2B2184AB" w14:textId="77777777" w:rsidR="00681A65" w:rsidRDefault="00000000">
            <w:r>
              <w:rPr>
                <w:sz w:val="19"/>
                <w:szCs w:val="19"/>
              </w:rPr>
              <w:t>INDICATIVE</w:t>
            </w:r>
          </w:p>
        </w:tc>
        <w:tc>
          <w:tcPr>
            <w:tcW w:w="4960" w:type="dxa"/>
            <w:tcBorders>
              <w:top w:val="single" w:sz="4" w:space="0" w:color="D6DFDB"/>
              <w:left w:val="single" w:sz="4" w:space="0" w:color="D6DFDB"/>
              <w:bottom w:val="single" w:sz="4" w:space="0" w:color="D6DFDB"/>
              <w:right w:val="single" w:sz="4" w:space="0" w:color="D6DFDB"/>
            </w:tcBorders>
            <w:tcMar>
              <w:top w:w="80" w:type="dxa"/>
              <w:left w:w="120" w:type="dxa"/>
              <w:bottom w:w="80" w:type="dxa"/>
              <w:right w:w="120" w:type="dxa"/>
            </w:tcMar>
          </w:tcPr>
          <w:p w14:paraId="3FEB6186" w14:textId="77777777" w:rsidR="00681A65" w:rsidRDefault="00000000">
            <w:r>
              <w:rPr>
                <w:sz w:val="19"/>
                <w:szCs w:val="19"/>
              </w:rPr>
              <w:t>A term sheet, quotation or indication of terms, or an application submitted</w:t>
            </w:r>
          </w:p>
        </w:tc>
      </w:tr>
      <w:tr w:rsidR="00681A65" w14:paraId="2FF60747" w14:textId="77777777">
        <w:trPr>
          <w:cantSplit/>
        </w:trPr>
        <w:tc>
          <w:tcPr>
            <w:tcW w:w="2000" w:type="dxa"/>
            <w:tcBorders>
              <w:top w:val="single" w:sz="4" w:space="0" w:color="D6DFDB"/>
              <w:left w:val="single" w:sz="4" w:space="0" w:color="D6DFDB"/>
              <w:bottom w:val="single" w:sz="4" w:space="0" w:color="D6DFDB"/>
              <w:right w:val="single" w:sz="4" w:space="0" w:color="D6DFDB"/>
            </w:tcBorders>
            <w:tcMar>
              <w:top w:w="80" w:type="dxa"/>
              <w:left w:w="120" w:type="dxa"/>
              <w:bottom w:w="80" w:type="dxa"/>
              <w:right w:w="120" w:type="dxa"/>
            </w:tcMar>
          </w:tcPr>
          <w:p w14:paraId="2CBDD72C" w14:textId="77777777" w:rsidR="00681A65" w:rsidRDefault="00000000">
            <w:r>
              <w:rPr>
                <w:b/>
                <w:bCs/>
                <w:sz w:val="19"/>
                <w:szCs w:val="19"/>
              </w:rPr>
              <w:t>Agreed form</w:t>
            </w:r>
          </w:p>
        </w:tc>
        <w:tc>
          <w:tcPr>
            <w:tcW w:w="2400" w:type="dxa"/>
            <w:tcBorders>
              <w:top w:val="single" w:sz="4" w:space="0" w:color="D6DFDB"/>
              <w:left w:val="single" w:sz="4" w:space="0" w:color="D6DFDB"/>
              <w:bottom w:val="single" w:sz="4" w:space="0" w:color="D6DFDB"/>
              <w:right w:val="single" w:sz="4" w:space="0" w:color="D6DFDB"/>
            </w:tcBorders>
            <w:tcMar>
              <w:top w:w="80" w:type="dxa"/>
              <w:left w:w="120" w:type="dxa"/>
              <w:bottom w:w="80" w:type="dxa"/>
              <w:right w:w="120" w:type="dxa"/>
            </w:tcMar>
          </w:tcPr>
          <w:p w14:paraId="09F48FC0" w14:textId="77777777" w:rsidR="00681A65" w:rsidRDefault="00000000">
            <w:r>
              <w:rPr>
                <w:sz w:val="19"/>
                <w:szCs w:val="19"/>
              </w:rPr>
              <w:t>AGREED</w:t>
            </w:r>
          </w:p>
        </w:tc>
        <w:tc>
          <w:tcPr>
            <w:tcW w:w="4960" w:type="dxa"/>
            <w:tcBorders>
              <w:top w:val="single" w:sz="4" w:space="0" w:color="D6DFDB"/>
              <w:left w:val="single" w:sz="4" w:space="0" w:color="D6DFDB"/>
              <w:bottom w:val="single" w:sz="4" w:space="0" w:color="D6DFDB"/>
              <w:right w:val="single" w:sz="4" w:space="0" w:color="D6DFDB"/>
            </w:tcBorders>
            <w:tcMar>
              <w:top w:w="80" w:type="dxa"/>
              <w:left w:w="120" w:type="dxa"/>
              <w:bottom w:w="80" w:type="dxa"/>
              <w:right w:w="120" w:type="dxa"/>
            </w:tcMar>
          </w:tcPr>
          <w:p w14:paraId="063B6749" w14:textId="77777777" w:rsidR="00681A65" w:rsidRDefault="00000000">
            <w:r>
              <w:rPr>
                <w:sz w:val="19"/>
                <w:szCs w:val="19"/>
              </w:rPr>
              <w:t>All terms settled, not yet signed or granted</w:t>
            </w:r>
          </w:p>
        </w:tc>
      </w:tr>
      <w:tr w:rsidR="00681A65" w14:paraId="64E87EF3" w14:textId="77777777">
        <w:trPr>
          <w:cantSplit/>
        </w:trPr>
        <w:tc>
          <w:tcPr>
            <w:tcW w:w="2000" w:type="dxa"/>
            <w:tcBorders>
              <w:top w:val="single" w:sz="4" w:space="0" w:color="D6DFDB"/>
              <w:left w:val="single" w:sz="4" w:space="0" w:color="D6DFDB"/>
              <w:bottom w:val="single" w:sz="4" w:space="0" w:color="D6DFDB"/>
              <w:right w:val="single" w:sz="4" w:space="0" w:color="D6DFDB"/>
            </w:tcBorders>
            <w:tcMar>
              <w:top w:w="80" w:type="dxa"/>
              <w:left w:w="120" w:type="dxa"/>
              <w:bottom w:w="80" w:type="dxa"/>
              <w:right w:w="120" w:type="dxa"/>
            </w:tcMar>
          </w:tcPr>
          <w:p w14:paraId="0C820BA2" w14:textId="77777777" w:rsidR="00681A65" w:rsidRDefault="00000000">
            <w:r>
              <w:rPr>
                <w:b/>
                <w:bCs/>
                <w:sz w:val="19"/>
                <w:szCs w:val="19"/>
              </w:rPr>
              <w:t>Signed / granted</w:t>
            </w:r>
          </w:p>
        </w:tc>
        <w:tc>
          <w:tcPr>
            <w:tcW w:w="2400" w:type="dxa"/>
            <w:tcBorders>
              <w:top w:val="single" w:sz="4" w:space="0" w:color="D6DFDB"/>
              <w:left w:val="single" w:sz="4" w:space="0" w:color="D6DFDB"/>
              <w:bottom w:val="single" w:sz="4" w:space="0" w:color="D6DFDB"/>
              <w:right w:val="single" w:sz="4" w:space="0" w:color="D6DFDB"/>
            </w:tcBorders>
            <w:tcMar>
              <w:top w:w="80" w:type="dxa"/>
              <w:left w:w="120" w:type="dxa"/>
              <w:bottom w:w="80" w:type="dxa"/>
              <w:right w:w="120" w:type="dxa"/>
            </w:tcMar>
          </w:tcPr>
          <w:p w14:paraId="7404FB59" w14:textId="77777777" w:rsidR="00681A65" w:rsidRDefault="00000000">
            <w:r>
              <w:rPr>
                <w:sz w:val="19"/>
                <w:szCs w:val="19"/>
              </w:rPr>
              <w:t>EXECUTED</w:t>
            </w:r>
          </w:p>
        </w:tc>
        <w:tc>
          <w:tcPr>
            <w:tcW w:w="4960" w:type="dxa"/>
            <w:tcBorders>
              <w:top w:val="single" w:sz="4" w:space="0" w:color="D6DFDB"/>
              <w:left w:val="single" w:sz="4" w:space="0" w:color="D6DFDB"/>
              <w:bottom w:val="single" w:sz="4" w:space="0" w:color="D6DFDB"/>
              <w:right w:val="single" w:sz="4" w:space="0" w:color="D6DFDB"/>
            </w:tcBorders>
            <w:tcMar>
              <w:top w:w="80" w:type="dxa"/>
              <w:left w:w="120" w:type="dxa"/>
              <w:bottom w:w="80" w:type="dxa"/>
              <w:right w:w="120" w:type="dxa"/>
            </w:tcMar>
          </w:tcPr>
          <w:p w14:paraId="7E2B79B1" w14:textId="77777777" w:rsidR="00681A65" w:rsidRDefault="00000000">
            <w:r>
              <w:rPr>
                <w:sz w:val="19"/>
                <w:szCs w:val="19"/>
              </w:rPr>
              <w:t>Signed, bound, granted, issued or passed</w:t>
            </w:r>
          </w:p>
        </w:tc>
      </w:tr>
      <w:tr w:rsidR="00681A65" w14:paraId="08A50D32" w14:textId="77777777">
        <w:trPr>
          <w:cantSplit/>
        </w:trPr>
        <w:tc>
          <w:tcPr>
            <w:tcW w:w="2000" w:type="dxa"/>
            <w:tcBorders>
              <w:top w:val="single" w:sz="4" w:space="0" w:color="D6DFDB"/>
              <w:left w:val="single" w:sz="4" w:space="0" w:color="D6DFDB"/>
              <w:bottom w:val="single" w:sz="4" w:space="0" w:color="D6DFDB"/>
              <w:right w:val="single" w:sz="4" w:space="0" w:color="D6DFDB"/>
            </w:tcBorders>
            <w:tcMar>
              <w:top w:w="80" w:type="dxa"/>
              <w:left w:w="120" w:type="dxa"/>
              <w:bottom w:w="80" w:type="dxa"/>
              <w:right w:w="120" w:type="dxa"/>
            </w:tcMar>
          </w:tcPr>
          <w:p w14:paraId="465B0FA9" w14:textId="77777777" w:rsidR="00681A65" w:rsidRDefault="00000000">
            <w:r>
              <w:rPr>
                <w:b/>
                <w:bCs/>
                <w:sz w:val="19"/>
                <w:szCs w:val="19"/>
              </w:rPr>
              <w:t>In force</w:t>
            </w:r>
          </w:p>
        </w:tc>
        <w:tc>
          <w:tcPr>
            <w:tcW w:w="2400" w:type="dxa"/>
            <w:tcBorders>
              <w:top w:val="single" w:sz="4" w:space="0" w:color="D6DFDB"/>
              <w:left w:val="single" w:sz="4" w:space="0" w:color="D6DFDB"/>
              <w:bottom w:val="single" w:sz="4" w:space="0" w:color="D6DFDB"/>
              <w:right w:val="single" w:sz="4" w:space="0" w:color="D6DFDB"/>
            </w:tcBorders>
            <w:tcMar>
              <w:top w:w="80" w:type="dxa"/>
              <w:left w:w="120" w:type="dxa"/>
              <w:bottom w:w="80" w:type="dxa"/>
              <w:right w:w="120" w:type="dxa"/>
            </w:tcMar>
          </w:tcPr>
          <w:p w14:paraId="2E74A900" w14:textId="77777777" w:rsidR="00681A65" w:rsidRDefault="00000000">
            <w:r>
              <w:rPr>
                <w:sz w:val="19"/>
                <w:szCs w:val="19"/>
              </w:rPr>
              <w:t>EFFECTIVE</w:t>
            </w:r>
          </w:p>
        </w:tc>
        <w:tc>
          <w:tcPr>
            <w:tcW w:w="4960" w:type="dxa"/>
            <w:tcBorders>
              <w:top w:val="single" w:sz="4" w:space="0" w:color="D6DFDB"/>
              <w:left w:val="single" w:sz="4" w:space="0" w:color="D6DFDB"/>
              <w:bottom w:val="single" w:sz="4" w:space="0" w:color="D6DFDB"/>
              <w:right w:val="single" w:sz="4" w:space="0" w:color="D6DFDB"/>
            </w:tcBorders>
            <w:tcMar>
              <w:top w:w="80" w:type="dxa"/>
              <w:left w:w="120" w:type="dxa"/>
              <w:bottom w:w="80" w:type="dxa"/>
              <w:right w:w="120" w:type="dxa"/>
            </w:tcMar>
          </w:tcPr>
          <w:p w14:paraId="4C844056" w14:textId="77777777" w:rsidR="00681A65" w:rsidRDefault="00000000">
            <w:r>
              <w:rPr>
                <w:sz w:val="19"/>
                <w:szCs w:val="19"/>
              </w:rPr>
              <w:t>In effect: conditions precedent satisfied, policy started, appeal period expired</w:t>
            </w:r>
          </w:p>
        </w:tc>
      </w:tr>
    </w:tbl>
    <w:p w14:paraId="3EF7E47F" w14:textId="77777777" w:rsidR="00681A65" w:rsidRDefault="00681A65">
      <w:pPr>
        <w:spacing w:before="120"/>
      </w:pPr>
    </w:p>
    <w:p w14:paraId="4705B1DB" w14:textId="77777777" w:rsidR="00681A65" w:rsidRDefault="00000000">
      <w:pPr>
        <w:spacing w:after="120"/>
      </w:pPr>
      <w:r>
        <w:rPr>
          <w:b/>
          <w:bCs/>
        </w:rPr>
        <w:t xml:space="preserve">Each gate states the minimum stage it accepts. </w:t>
      </w:r>
      <w:r>
        <w:t>Early gates accept term sheets, because that is what can exist at that point. Financial Close requires everything signed. If you do not declare a stage for a contract or permit, it does not count until you do.</w:t>
      </w:r>
    </w:p>
    <w:p w14:paraId="4084F09B" w14:textId="77777777" w:rsidR="00681A65" w:rsidRDefault="00000000">
      <w:pPr>
        <w:pStyle w:val="Heading1"/>
        <w:keepNext/>
        <w:spacing w:before="360" w:after="160"/>
      </w:pPr>
      <w:bookmarkStart w:id="4" w:name="_Toc2610221003"/>
      <w:r>
        <w:t>4. The path from idea to operation</w:t>
      </w:r>
      <w:bookmarkEnd w:id="4"/>
    </w:p>
    <w:p w14:paraId="470F402D" w14:textId="77777777" w:rsidR="00681A65" w:rsidRDefault="00000000">
      <w:pPr>
        <w:spacing w:after="120"/>
      </w:pPr>
      <w:r>
        <w:t xml:space="preserve">The twelve gates lead your project </w:t>
      </w:r>
      <w:r>
        <w:t>up a ladder of statuses, from Speculative (an idea; nothing can be committed yet) to Operational</w:t>
      </w:r>
      <w:r>
        <w:t>. Each status is reached only when the gates before it are satisfied</w:t>
      </w:r>
      <w:r>
        <w:t xml:space="preserve"> and, where shown, the offtake and the EPC have reached the level the status needs (section 5)</w:t>
      </w:r>
      <w:r>
        <w: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3900"/>
        <w:gridCol w:w="2960"/>
      </w:tblGrid>
      <w:tr w:rsidR="00681A65" w14:paraId="10A9A52B" w14:textId="77777777">
        <w:trPr>
          <w:tblHeader/>
        </w:trPr>
        <w:tc>
          <w:tcPr>
            <w:tcW w:w="2500" w:type="dxa"/>
            <w:tcBorders>
              <w:top w:val="single" w:sz="4" w:space="0" w:color="D6DFDB"/>
              <w:left w:val="single" w:sz="4" w:space="0" w:color="D6DFDB"/>
              <w:bottom w:val="single" w:sz="4" w:space="0" w:color="D6DFDB"/>
              <w:right w:val="single" w:sz="4" w:space="0" w:color="D6DFDB"/>
            </w:tcBorders>
            <w:shd w:val="clear" w:color="auto" w:fill="EEF3F1"/>
            <w:tcMar>
              <w:top w:w="80" w:type="dxa"/>
              <w:left w:w="120" w:type="dxa"/>
              <w:bottom w:w="80" w:type="dxa"/>
              <w:right w:w="120" w:type="dxa"/>
            </w:tcMar>
          </w:tcPr>
          <w:p w14:paraId="2F1DDE55" w14:textId="77777777" w:rsidR="00681A65" w:rsidRDefault="00000000">
            <w:r>
              <w:rPr>
                <w:b/>
                <w:bCs/>
                <w:color w:val="0D5754"/>
                <w:sz w:val="17"/>
                <w:szCs w:val="17"/>
              </w:rPr>
              <w:t>Status</w:t>
            </w:r>
          </w:p>
        </w:tc>
        <w:tc>
          <w:tcPr>
            <w:tcW w:w="3900" w:type="dxa"/>
            <w:tcBorders>
              <w:top w:val="single" w:sz="4" w:space="0" w:color="D6DFDB"/>
              <w:left w:val="single" w:sz="4" w:space="0" w:color="D6DFDB"/>
              <w:bottom w:val="single" w:sz="4" w:space="0" w:color="D6DFDB"/>
              <w:right w:val="single" w:sz="4" w:space="0" w:color="D6DFDB"/>
            </w:tcBorders>
            <w:shd w:val="clear" w:color="auto" w:fill="EEF3F1"/>
            <w:tcMar>
              <w:top w:w="80" w:type="dxa"/>
              <w:left w:w="120" w:type="dxa"/>
              <w:bottom w:w="80" w:type="dxa"/>
              <w:right w:w="120" w:type="dxa"/>
            </w:tcMar>
          </w:tcPr>
          <w:p w14:paraId="27E73082" w14:textId="77777777" w:rsidR="00681A65" w:rsidRDefault="00000000">
            <w:r>
              <w:rPr>
                <w:b/>
                <w:bCs/>
                <w:color w:val="0D5754"/>
                <w:sz w:val="17"/>
                <w:szCs w:val="17"/>
              </w:rPr>
              <w:t>Gates that lead to it</w:t>
            </w:r>
          </w:p>
        </w:tc>
        <w:tc>
          <w:tcPr>
            <w:tcW w:w="2960" w:type="dxa"/>
            <w:tcBorders>
              <w:top w:val="single" w:sz="4" w:space="0" w:color="D6DFDB"/>
              <w:left w:val="single" w:sz="4" w:space="0" w:color="D6DFDB"/>
              <w:bottom w:val="single" w:sz="4" w:space="0" w:color="D6DFDB"/>
              <w:right w:val="single" w:sz="4" w:space="0" w:color="D6DFDB"/>
            </w:tcBorders>
            <w:shd w:val="clear" w:color="auto" w:fill="EEF3F1"/>
            <w:tcMar>
              <w:top w:w="80" w:type="dxa"/>
              <w:left w:w="120" w:type="dxa"/>
              <w:bottom w:w="80" w:type="dxa"/>
              <w:right w:w="120" w:type="dxa"/>
            </w:tcMar>
          </w:tcPr>
          <w:p w14:paraId="6B3CA598" w14:textId="77777777" w:rsidR="00681A65" w:rsidRDefault="00000000">
            <w:r>
              <w:rPr>
                <w:b/>
                <w:bCs/>
                <w:color w:val="0D5754"/>
                <w:sz w:val="17"/>
                <w:szCs w:val="17"/>
              </w:rPr>
              <w:t>Financing it makes possible</w:t>
            </w:r>
          </w:p>
        </w:tc>
      </w:tr>
      <w:tr w:rsidR="00681A65" w14:paraId="11EB84C6" w14:textId="77777777">
        <w:trPr>
          <w:cantSplit/>
        </w:trPr>
        <w:tc>
          <w:tcPr>
            <w:tcW w:w="2500" w:type="dxa"/>
            <w:tcBorders>
              <w:top w:val="single" w:sz="4" w:space="0" w:color="D6DFDB"/>
              <w:left w:val="single" w:sz="4" w:space="0" w:color="D6DFDB"/>
              <w:bottom w:val="single" w:sz="4" w:space="0" w:color="D6DFDB"/>
              <w:right w:val="single" w:sz="4" w:space="0" w:color="D6DFDB"/>
            </w:tcBorders>
            <w:tcMar>
              <w:top w:w="80" w:type="dxa"/>
              <w:left w:w="120" w:type="dxa"/>
              <w:bottom w:w="80" w:type="dxa"/>
              <w:right w:w="120" w:type="dxa"/>
            </w:tcMar>
          </w:tcPr>
          <w:p w14:paraId="57321A4B" w14:textId="77777777" w:rsidR="00681A65" w:rsidRDefault="00000000">
            <w:r>
              <w:rPr>
                <w:b/>
                <w:bCs/>
                <w:sz w:val="19"/>
                <w:szCs w:val="19"/>
              </w:rPr>
              <w:t>Technically plausible</w:t>
            </w:r>
          </w:p>
        </w:tc>
        <w:tc>
          <w:tcPr>
            <w:tcW w:w="3900" w:type="dxa"/>
            <w:tcBorders>
              <w:top w:val="single" w:sz="4" w:space="0" w:color="D6DFDB"/>
              <w:left w:val="single" w:sz="4" w:space="0" w:color="D6DFDB"/>
              <w:bottom w:val="single" w:sz="4" w:space="0" w:color="D6DFDB"/>
              <w:right w:val="single" w:sz="4" w:space="0" w:color="D6DFDB"/>
            </w:tcBorders>
            <w:tcMar>
              <w:top w:w="80" w:type="dxa"/>
              <w:left w:w="120" w:type="dxa"/>
              <w:bottom w:w="80" w:type="dxa"/>
              <w:right w:w="120" w:type="dxa"/>
            </w:tcMar>
          </w:tcPr>
          <w:p w14:paraId="38278783" w14:textId="77777777" w:rsidR="00681A65" w:rsidRDefault="00000000">
            <w:r>
              <w:rPr>
                <w:sz w:val="19"/>
                <w:szCs w:val="19"/>
              </w:rPr>
              <w:t>G0 Site Rights &amp; Social License</w:t>
            </w:r>
          </w:p>
          <w:p w14:paraId="5F868561" w14:textId="77777777" w:rsidR="00681A65" w:rsidRDefault="00000000">
            <w:r>
              <w:rPr>
                <w:sz w:val="19"/>
                <w:szCs w:val="19"/>
              </w:rPr>
              <w:t xml:space="preserve">G1 Power, </w:t>
            </w:r>
            <w:r>
              <w:rPr>
                <w:sz w:val="19"/>
                <w:szCs w:val="19"/>
              </w:rPr>
              <w:t>Utilities &amp; Technology Basis</w:t>
            </w:r>
          </w:p>
        </w:tc>
        <w:tc>
          <w:tcPr>
            <w:tcW w:w="2960" w:type="dxa"/>
            <w:tcBorders>
              <w:top w:val="single" w:sz="4" w:space="0" w:color="D6DFDB"/>
              <w:left w:val="single" w:sz="4" w:space="0" w:color="D6DFDB"/>
              <w:bottom w:val="single" w:sz="4" w:space="0" w:color="D6DFDB"/>
              <w:right w:val="single" w:sz="4" w:space="0" w:color="D6DFDB"/>
            </w:tcBorders>
            <w:tcMar>
              <w:top w:w="80" w:type="dxa"/>
              <w:left w:w="120" w:type="dxa"/>
              <w:bottom w:w="80" w:type="dxa"/>
              <w:right w:w="120" w:type="dxa"/>
            </w:tcMar>
          </w:tcPr>
          <w:p w14:paraId="46B7BD71" w14:textId="77777777" w:rsidR="00681A65" w:rsidRDefault="00000000">
            <w:r>
              <w:rPr>
                <w:sz w:val="19"/>
                <w:szCs w:val="19"/>
              </w:rPr>
              <w:t>Grants and technical assistance; Seed, venture and angel investment</w:t>
            </w:r>
          </w:p>
        </w:tc>
      </w:tr>
      <w:tr w:rsidR="00681A65" w14:paraId="6D99B194" w14:textId="77777777">
        <w:trPr>
          <w:cantSplit/>
        </w:trPr>
        <w:tc>
          <w:tcPr>
            <w:tcW w:w="2500" w:type="dxa"/>
            <w:tcBorders>
              <w:top w:val="single" w:sz="4" w:space="0" w:color="D6DFDB"/>
              <w:left w:val="single" w:sz="4" w:space="0" w:color="D6DFDB"/>
              <w:bottom w:val="single" w:sz="4" w:space="0" w:color="D6DFDB"/>
              <w:right w:val="single" w:sz="4" w:space="0" w:color="D6DFDB"/>
            </w:tcBorders>
            <w:tcMar>
              <w:top w:w="80" w:type="dxa"/>
              <w:left w:w="120" w:type="dxa"/>
              <w:bottom w:w="80" w:type="dxa"/>
              <w:right w:w="120" w:type="dxa"/>
            </w:tcMar>
          </w:tcPr>
          <w:p w14:paraId="135168EA" w14:textId="77777777" w:rsidR="00681A65" w:rsidRDefault="00000000">
            <w:r>
              <w:rPr>
                <w:b/>
                <w:bCs/>
                <w:sz w:val="19"/>
                <w:szCs w:val="19"/>
              </w:rPr>
              <w:t>Commercially plausible</w:t>
            </w:r>
          </w:p>
        </w:tc>
        <w:tc>
          <w:tcPr>
            <w:tcW w:w="3900" w:type="dxa"/>
            <w:tcBorders>
              <w:top w:val="single" w:sz="4" w:space="0" w:color="D6DFDB"/>
              <w:left w:val="single" w:sz="4" w:space="0" w:color="D6DFDB"/>
              <w:bottom w:val="single" w:sz="4" w:space="0" w:color="D6DFDB"/>
              <w:right w:val="single" w:sz="4" w:space="0" w:color="D6DFDB"/>
            </w:tcBorders>
            <w:tcMar>
              <w:top w:w="80" w:type="dxa"/>
              <w:left w:w="120" w:type="dxa"/>
              <w:bottom w:w="80" w:type="dxa"/>
              <w:right w:w="120" w:type="dxa"/>
            </w:tcMar>
          </w:tcPr>
          <w:p w14:paraId="35328956" w14:textId="77777777" w:rsidR="00681A65" w:rsidRDefault="00000000">
            <w:r>
              <w:rPr>
                <w:sz w:val="19"/>
                <w:szCs w:val="19"/>
              </w:rPr>
              <w:t>G2 Green Certification Pathway</w:t>
            </w:r>
          </w:p>
          <w:p w14:paraId="6ECB8826" w14:textId="77777777" w:rsidR="00681A65" w:rsidRDefault="00000000">
            <w:r>
              <w:rPr>
                <w:sz w:val="19"/>
                <w:szCs w:val="19"/>
              </w:rPr>
              <w:t>G3 Feedstock &amp; Logistics Terms</w:t>
            </w:r>
          </w:p>
          <w:p w14:paraId="50FE18CB" w14:textId="77777777">
            <w:pPr>
              <w:rPr/>
            </w:pPr>
            <w:r>
              <w:rPr>
                <w:sz w:val="19"/>
                <w:szCs w:val="19"/>
              </w:rPr>
              <w:t>Offtake terms (O2 or better) for at least 60% of planned output</w:t>
            </w:r>
          </w:p>
        </w:tc>
        <w:tc>
          <w:tcPr>
            <w:tcW w:w="2960" w:type="dxa"/>
            <w:tcBorders>
              <w:top w:val="single" w:sz="4" w:space="0" w:color="D6DFDB"/>
              <w:left w:val="single" w:sz="4" w:space="0" w:color="D6DFDB"/>
              <w:bottom w:val="single" w:sz="4" w:space="0" w:color="D6DFDB"/>
              <w:right w:val="single" w:sz="4" w:space="0" w:color="D6DFDB"/>
            </w:tcBorders>
            <w:tcMar>
              <w:top w:w="80" w:type="dxa"/>
              <w:left w:w="120" w:type="dxa"/>
              <w:bottom w:w="80" w:type="dxa"/>
              <w:right w:w="120" w:type="dxa"/>
            </w:tcMar>
          </w:tcPr>
          <w:p w14:paraId="113306D4" w14:textId="77777777" w:rsidR="00681A65" w:rsidRDefault="00000000">
            <w:r>
              <w:rPr>
                <w:sz w:val="19"/>
                <w:szCs w:val="19"/>
              </w:rPr>
              <w:t>Strategic equity</w:t>
            </w:r>
          </w:p>
        </w:tc>
      </w:tr>
      <w:tr w:rsidR="00681A65" w14:paraId="343AEE36" w14:textId="77777777">
        <w:trPr>
          <w:cantSplit/>
        </w:trPr>
        <w:tc>
          <w:tcPr>
            <w:tcW w:w="2500" w:type="dxa"/>
            <w:tcBorders>
              <w:top w:val="single" w:sz="4" w:space="0" w:color="D6DFDB"/>
              <w:left w:val="single" w:sz="4" w:space="0" w:color="D6DFDB"/>
              <w:bottom w:val="single" w:sz="4" w:space="0" w:color="D6DFDB"/>
              <w:right w:val="single" w:sz="4" w:space="0" w:color="D6DFDB"/>
            </w:tcBorders>
            <w:tcMar>
              <w:top w:w="80" w:type="dxa"/>
              <w:left w:w="120" w:type="dxa"/>
              <w:bottom w:w="80" w:type="dxa"/>
              <w:right w:w="120" w:type="dxa"/>
            </w:tcMar>
          </w:tcPr>
          <w:p w14:paraId="3C3E6E4E" w14:textId="77777777" w:rsidR="00681A65" w:rsidRDefault="00000000">
            <w:r>
              <w:rPr>
                <w:b/>
                <w:bCs/>
                <w:sz w:val="19"/>
                <w:szCs w:val="19"/>
              </w:rPr>
              <w:t>Buildable</w:t>
            </w:r>
          </w:p>
        </w:tc>
        <w:tc>
          <w:tcPr>
            <w:tcW w:w="3900" w:type="dxa"/>
            <w:tcBorders>
              <w:top w:val="single" w:sz="4" w:space="0" w:color="D6DFDB"/>
              <w:left w:val="single" w:sz="4" w:space="0" w:color="D6DFDB"/>
              <w:bottom w:val="single" w:sz="4" w:space="0" w:color="D6DFDB"/>
              <w:right w:val="single" w:sz="4" w:space="0" w:color="D6DFDB"/>
            </w:tcBorders>
            <w:tcMar>
              <w:top w:w="80" w:type="dxa"/>
              <w:left w:w="120" w:type="dxa"/>
              <w:bottom w:w="80" w:type="dxa"/>
              <w:right w:w="120" w:type="dxa"/>
            </w:tcMar>
          </w:tcPr>
          <w:p w14:paraId="421A83C6" w14:textId="77777777" w:rsidR="00681A65" w:rsidRDefault="00000000">
            <w:r>
              <w:rPr>
                <w:sz w:val="19"/>
                <w:szCs w:val="19"/>
              </w:rPr>
              <w:t>G4 Binding Offtake</w:t>
            </w:r>
          </w:p>
          <w:p w14:paraId="0E3E09D1" w14:textId="77777777" w:rsidR="00681A65" w:rsidRDefault="00000000">
            <w:r>
              <w:rPr>
                <w:sz w:val="19"/>
                <w:szCs w:val="19"/>
              </w:rPr>
              <w:t>G5 EPC Risk Priced</w:t>
            </w:r>
          </w:p>
          <w:p w14:paraId="11DC1038" w14:textId="77777777">
            <w:pPr>
              <w:rPr/>
            </w:pPr>
            <w:r>
              <w:rPr>
                <w:sz w:val="19"/>
                <w:szCs w:val="19"/>
              </w:rPr>
              <w:t>Offtake O4 · EPC E4</w:t>
            </w:r>
          </w:p>
        </w:tc>
        <w:tc>
          <w:tcPr>
            <w:tcW w:w="2960" w:type="dxa"/>
            <w:tcBorders>
              <w:top w:val="single" w:sz="4" w:space="0" w:color="D6DFDB"/>
              <w:left w:val="single" w:sz="4" w:space="0" w:color="D6DFDB"/>
              <w:bottom w:val="single" w:sz="4" w:space="0" w:color="D6DFDB"/>
              <w:right w:val="single" w:sz="4" w:space="0" w:color="D6DFDB"/>
            </w:tcBorders>
            <w:tcMar>
              <w:top w:w="80" w:type="dxa"/>
              <w:left w:w="120" w:type="dxa"/>
              <w:bottom w:w="80" w:type="dxa"/>
              <w:right w:w="120" w:type="dxa"/>
            </w:tcMar>
          </w:tcPr>
          <w:p w14:paraId="7D0B43F4" w14:textId="77777777" w:rsidR="00681A65" w:rsidRDefault="00000000">
            <w:r>
              <w:rPr>
                <w:sz w:val="19"/>
                <w:szCs w:val="19"/>
              </w:rPr>
              <w:t>Project equity</w:t>
            </w:r>
          </w:p>
        </w:tc>
      </w:tr>
      <w:tr w:rsidR="00681A65" w14:paraId="70EB6F05" w14:textId="77777777">
        <w:trPr>
          <w:cantSplit/>
        </w:trPr>
        <w:tc>
          <w:tcPr>
            <w:tcW w:w="2500" w:type="dxa"/>
            <w:tcBorders>
              <w:top w:val="single" w:sz="4" w:space="0" w:color="D6DFDB"/>
              <w:left w:val="single" w:sz="4" w:space="0" w:color="D6DFDB"/>
              <w:bottom w:val="single" w:sz="4" w:space="0" w:color="D6DFDB"/>
              <w:right w:val="single" w:sz="4" w:space="0" w:color="D6DFDB"/>
            </w:tcBorders>
            <w:tcMar>
              <w:top w:w="80" w:type="dxa"/>
              <w:left w:w="120" w:type="dxa"/>
              <w:bottom w:w="80" w:type="dxa"/>
              <w:right w:w="120" w:type="dxa"/>
            </w:tcMar>
          </w:tcPr>
          <w:p w14:paraId="53D17026" w14:textId="77777777" w:rsidR="00681A65" w:rsidRDefault="00000000">
            <w:r>
              <w:rPr>
                <w:b/>
                <w:bCs/>
                <w:sz w:val="19"/>
                <w:szCs w:val="19"/>
              </w:rPr>
              <w:t>Structurally bankable</w:t>
            </w:r>
          </w:p>
        </w:tc>
        <w:tc>
          <w:tcPr>
            <w:tcW w:w="3900" w:type="dxa"/>
            <w:tcBorders>
              <w:top w:val="single" w:sz="4" w:space="0" w:color="D6DFDB"/>
              <w:left w:val="single" w:sz="4" w:space="0" w:color="D6DFDB"/>
              <w:bottom w:val="single" w:sz="4" w:space="0" w:color="D6DFDB"/>
              <w:right w:val="single" w:sz="4" w:space="0" w:color="D6DFDB"/>
            </w:tcBorders>
            <w:tcMar>
              <w:top w:w="80" w:type="dxa"/>
              <w:left w:w="120" w:type="dxa"/>
              <w:bottom w:w="80" w:type="dxa"/>
              <w:right w:w="120" w:type="dxa"/>
            </w:tcMar>
          </w:tcPr>
          <w:p w14:paraId="24C8362D" w14:textId="77777777" w:rsidR="00681A65" w:rsidRDefault="00000000">
            <w:r>
              <w:rPr>
                <w:sz w:val="19"/>
                <w:szCs w:val="19"/>
              </w:rPr>
              <w:t>G6 Independent Engineer Sign-off</w:t>
            </w:r>
          </w:p>
          <w:p w14:paraId="2FD3240E" w14:textId="77777777" w:rsidR="00681A65" w:rsidRDefault="00000000">
            <w:r>
              <w:rPr>
                <w:sz w:val="19"/>
                <w:szCs w:val="19"/>
              </w:rPr>
              <w:t>G7 Insurability Confirmed</w:t>
            </w:r>
          </w:p>
          <w:p w14:paraId="2BB8CDEA" w14:textId="77777777">
            <w:pPr>
              <w:rPr/>
            </w:pPr>
            <w:r>
              <w:rPr>
                <w:sz w:val="19"/>
                <w:szCs w:val="19"/>
              </w:rPr>
              <w:t>Under project finance: offtake O6</w:t>
            </w:r>
          </w:p>
        </w:tc>
        <w:tc>
          <w:tcPr>
            <w:tcW w:w="2960" w:type="dxa"/>
            <w:tcBorders>
              <w:top w:val="single" w:sz="4" w:space="0" w:color="D6DFDB"/>
              <w:left w:val="single" w:sz="4" w:space="0" w:color="D6DFDB"/>
              <w:bottom w:val="single" w:sz="4" w:space="0" w:color="D6DFDB"/>
              <w:right w:val="single" w:sz="4" w:space="0" w:color="D6DFDB"/>
            </w:tcBorders>
            <w:tcMar>
              <w:top w:w="80" w:type="dxa"/>
              <w:left w:w="120" w:type="dxa"/>
              <w:bottom w:w="80" w:type="dxa"/>
              <w:right w:w="120" w:type="dxa"/>
            </w:tcMar>
          </w:tcPr>
          <w:p w14:paraId="521B0068" w14:textId="77777777" w:rsidR="00681A65" w:rsidRDefault="00000000">
            <w:r>
              <w:rPr>
                <w:sz w:val="19"/>
                <w:szCs w:val="19"/>
              </w:rPr>
              <w:t>Development-finance, mezzanine and guarantee support</w:t>
            </w:r>
            <w:r>
              <w:rPr>
                <w:sz w:val="19"/>
                <w:szCs w:val="19"/>
              </w:rPr>
              <w:t xml:space="preserve"> (project finance)</w:t>
            </w:r>
          </w:p>
        </w:tc>
      </w:tr>
      <w:tr w:rsidR="00681A65" w14:paraId="5D598156" w14:textId="77777777">
        <w:trPr>
          <w:cantSplit/>
        </w:trPr>
        <w:tc>
          <w:tcPr>
            <w:tcW w:w="2500" w:type="dxa"/>
            <w:tcBorders>
              <w:top w:val="single" w:sz="4" w:space="0" w:color="D6DFDB"/>
              <w:left w:val="single" w:sz="4" w:space="0" w:color="D6DFDB"/>
              <w:bottom w:val="single" w:sz="4" w:space="0" w:color="D6DFDB"/>
              <w:right w:val="single" w:sz="4" w:space="0" w:color="D6DFDB"/>
            </w:tcBorders>
            <w:tcMar>
              <w:top w:w="80" w:type="dxa"/>
              <w:left w:w="120" w:type="dxa"/>
              <w:bottom w:w="80" w:type="dxa"/>
              <w:right w:w="120" w:type="dxa"/>
            </w:tcMar>
          </w:tcPr>
          <w:p w14:paraId="130EF979" w14:textId="77777777" w:rsidR="00681A65" w:rsidRDefault="00000000">
            <w:r>
              <w:rPr>
                <w:b/>
                <w:bCs/>
                <w:sz w:val="19"/>
                <w:szCs w:val="19"/>
              </w:rPr>
              <w:t>Credit approved</w:t>
            </w:r>
          </w:p>
        </w:tc>
        <w:tc>
          <w:tcPr>
            <w:tcW w:w="3900" w:type="dxa"/>
            <w:tcBorders>
              <w:top w:val="single" w:sz="4" w:space="0" w:color="D6DFDB"/>
              <w:left w:val="single" w:sz="4" w:space="0" w:color="D6DFDB"/>
              <w:bottom w:val="single" w:sz="4" w:space="0" w:color="D6DFDB"/>
              <w:right w:val="single" w:sz="4" w:space="0" w:color="D6DFDB"/>
            </w:tcBorders>
            <w:tcMar>
              <w:top w:w="80" w:type="dxa"/>
              <w:left w:w="120" w:type="dxa"/>
              <w:bottom w:w="80" w:type="dxa"/>
              <w:right w:w="120" w:type="dxa"/>
            </w:tcMar>
          </w:tcPr>
          <w:p w14:paraId="408544BD" w14:textId="77777777" w:rsidR="00681A65" w:rsidRDefault="00000000">
            <w:r>
              <w:rPr>
                <w:sz w:val="19"/>
                <w:szCs w:val="19"/>
              </w:rPr>
              <w:t>G8 Audit-Grade Financial Model</w:t>
            </w:r>
          </w:p>
        </w:tc>
        <w:tc>
          <w:tcPr>
            <w:tcW w:w="2960" w:type="dxa"/>
            <w:tcBorders>
              <w:top w:val="single" w:sz="4" w:space="0" w:color="D6DFDB"/>
              <w:left w:val="single" w:sz="4" w:space="0" w:color="D6DFDB"/>
              <w:bottom w:val="single" w:sz="4" w:space="0" w:color="D6DFDB"/>
              <w:right w:val="single" w:sz="4" w:space="0" w:color="D6DFDB"/>
            </w:tcBorders>
            <w:tcMar>
              <w:top w:w="80" w:type="dxa"/>
              <w:left w:w="120" w:type="dxa"/>
              <w:bottom w:w="80" w:type="dxa"/>
              <w:right w:w="120" w:type="dxa"/>
            </w:tcMar>
          </w:tcPr>
          <w:p w14:paraId="53AADFD3" w14:textId="77777777" w:rsidR="00681A65" w:rsidRDefault="00000000">
            <w:r>
              <w:rPr>
                <w:sz w:val="19"/>
                <w:szCs w:val="19"/>
              </w:rPr>
              <w:t xml:space="preserve">A senior debt </w:t>
            </w:r>
            <w:r>
              <w:rPr>
                <w:sz w:val="19"/>
                <w:szCs w:val="19"/>
              </w:rPr>
              <w:t>credit approval, conditional until financial close (project finance)</w:t>
            </w:r>
          </w:p>
        </w:tc>
      </w:tr>
      <w:tr w:rsidR="00681A65" w14:paraId="7CB0335A" w14:textId="77777777">
        <w:trPr>
          <w:cantSplit/>
        </w:trPr>
        <w:tc>
          <w:tcPr>
            <w:tcW w:w="2500" w:type="dxa"/>
            <w:tcBorders>
              <w:top w:val="single" w:sz="4" w:space="0" w:color="D6DFDB"/>
              <w:left w:val="single" w:sz="4" w:space="0" w:color="D6DFDB"/>
              <w:bottom w:val="single" w:sz="4" w:space="0" w:color="D6DFDB"/>
              <w:right w:val="single" w:sz="4" w:space="0" w:color="D6DFDB"/>
            </w:tcBorders>
            <w:tcMar>
              <w:top w:w="80" w:type="dxa"/>
              <w:left w:w="120" w:type="dxa"/>
              <w:bottom w:w="80" w:type="dxa"/>
              <w:right w:w="120" w:type="dxa"/>
            </w:tcMar>
          </w:tcPr>
          <w:p w14:paraId="4DC3985B" w14:textId="77777777" w:rsidR="00681A65" w:rsidRDefault="00000000">
            <w:r>
              <w:rPr>
                <w:b/>
                <w:bCs/>
                <w:sz w:val="19"/>
                <w:szCs w:val="19"/>
              </w:rPr>
              <w:t>Financeable</w:t>
            </w:r>
          </w:p>
        </w:tc>
        <w:tc>
          <w:tcPr>
            <w:tcW w:w="3900" w:type="dxa"/>
            <w:tcBorders>
              <w:top w:val="single" w:sz="4" w:space="0" w:color="D6DFDB"/>
              <w:left w:val="single" w:sz="4" w:space="0" w:color="D6DFDB"/>
              <w:bottom w:val="single" w:sz="4" w:space="0" w:color="D6DFDB"/>
              <w:right w:val="single" w:sz="4" w:space="0" w:color="D6DFDB"/>
            </w:tcBorders>
            <w:tcMar>
              <w:top w:w="80" w:type="dxa"/>
              <w:left w:w="120" w:type="dxa"/>
              <w:bottom w:w="80" w:type="dxa"/>
              <w:right w:w="120" w:type="dxa"/>
            </w:tcMar>
          </w:tcPr>
          <w:p w14:paraId="63B8CC46" w14:textId="77777777" w:rsidR="00681A65" w:rsidRDefault="00000000">
            <w:r>
              <w:rPr>
                <w:sz w:val="19"/>
                <w:szCs w:val="19"/>
              </w:rPr>
              <w:t>G9 Permits Granted &amp; Appeal Risk Managed</w:t>
            </w:r>
          </w:p>
          <w:p w14:paraId="438184E1" w14:textId="77777777" w:rsidR="00681A65" w:rsidRDefault="00000000">
            <w:r>
              <w:rPr>
                <w:sz w:val="19"/>
                <w:szCs w:val="19"/>
              </w:rPr>
              <w:t>G10 Financial Close</w:t>
            </w:r>
          </w:p>
          <w:p w14:paraId="11052FCD" w14:textId="77777777">
            <w:pPr>
              <w:rPr/>
            </w:pPr>
            <w:r>
              <w:rPr>
                <w:sz w:val="19"/>
                <w:szCs w:val="19"/>
              </w:rPr>
              <w:t>Offtake in force: O7 (project finance) or O5 (balance sheet) · EPC E6</w:t>
            </w:r>
          </w:p>
        </w:tc>
        <w:tc>
          <w:tcPr>
            <w:tcW w:w="2960" w:type="dxa"/>
            <w:tcBorders>
              <w:top w:val="single" w:sz="4" w:space="0" w:color="D6DFDB"/>
              <w:left w:val="single" w:sz="4" w:space="0" w:color="D6DFDB"/>
              <w:bottom w:val="single" w:sz="4" w:space="0" w:color="D6DFDB"/>
              <w:right w:val="single" w:sz="4" w:space="0" w:color="D6DFDB"/>
            </w:tcBorders>
            <w:tcMar>
              <w:top w:w="80" w:type="dxa"/>
              <w:left w:w="120" w:type="dxa"/>
              <w:bottom w:w="80" w:type="dxa"/>
              <w:right w:w="120" w:type="dxa"/>
            </w:tcMar>
          </w:tcPr>
          <w:p w14:paraId="5AD37158" w14:textId="77777777" w:rsidR="00681A65" w:rsidRDefault="00000000">
            <w:r>
              <w:rPr>
                <w:sz w:val="19"/>
                <w:szCs w:val="19"/>
              </w:rPr>
              <w:t>Drawdown of the debt</w:t>
            </w:r>
            <w:r>
              <w:rPr>
                <w:sz w:val="19"/>
                <w:szCs w:val="19"/>
              </w:rPr>
              <w:t xml:space="preserve"> (project finance)</w:t>
            </w:r>
          </w:p>
        </w:tc>
      </w:tr>
      <w:tr w:rsidR="00681A65" w14:paraId="3A4B2853" w14:textId="77777777">
        <w:trPr>
          <w:cantSplit/>
        </w:trPr>
        <w:tc>
          <w:tcPr>
            <w:tcW w:w="2500" w:type="dxa"/>
            <w:tcBorders>
              <w:top w:val="single" w:sz="4" w:space="0" w:color="D6DFDB"/>
              <w:left w:val="single" w:sz="4" w:space="0" w:color="D6DFDB"/>
              <w:bottom w:val="single" w:sz="4" w:space="0" w:color="D6DFDB"/>
              <w:right w:val="single" w:sz="4" w:space="0" w:color="D6DFDB"/>
            </w:tcBorders>
            <w:tcMar>
              <w:top w:w="80" w:type="dxa"/>
              <w:left w:w="120" w:type="dxa"/>
              <w:bottom w:w="80" w:type="dxa"/>
              <w:right w:w="120" w:type="dxa"/>
            </w:tcMar>
          </w:tcPr>
          <w:p w14:paraId="0EAF039A" w14:textId="77777777" w:rsidR="00681A65" w:rsidRDefault="00000000">
            <w:r>
              <w:rPr>
                <w:b/>
                <w:bCs/>
                <w:sz w:val="19"/>
                <w:szCs w:val="19"/>
              </w:rPr>
              <w:lastRenderedPageBreak/>
              <w:t>Operational</w:t>
            </w:r>
          </w:p>
        </w:tc>
        <w:tc>
          <w:tcPr>
            <w:tcW w:w="3900" w:type="dxa"/>
            <w:tcBorders>
              <w:top w:val="single" w:sz="4" w:space="0" w:color="D6DFDB"/>
              <w:left w:val="single" w:sz="4" w:space="0" w:color="D6DFDB"/>
              <w:bottom w:val="single" w:sz="4" w:space="0" w:color="D6DFDB"/>
              <w:right w:val="single" w:sz="4" w:space="0" w:color="D6DFDB"/>
            </w:tcBorders>
            <w:tcMar>
              <w:top w:w="80" w:type="dxa"/>
              <w:left w:w="120" w:type="dxa"/>
              <w:bottom w:w="80" w:type="dxa"/>
              <w:right w:w="120" w:type="dxa"/>
            </w:tcMar>
          </w:tcPr>
          <w:p w14:paraId="6B29E0D1" w14:textId="77777777" w:rsidR="00681A65" w:rsidRDefault="00000000">
            <w:r>
              <w:rPr>
                <w:sz w:val="19"/>
                <w:szCs w:val="19"/>
              </w:rPr>
              <w:t>G11 COD &amp; Stabilization</w:t>
            </w:r>
          </w:p>
        </w:tc>
        <w:tc>
          <w:tcPr>
            <w:tcW w:w="2960" w:type="dxa"/>
            <w:tcBorders>
              <w:top w:val="single" w:sz="4" w:space="0" w:color="D6DFDB"/>
              <w:left w:val="single" w:sz="4" w:space="0" w:color="D6DFDB"/>
              <w:bottom w:val="single" w:sz="4" w:space="0" w:color="D6DFDB"/>
              <w:right w:val="single" w:sz="4" w:space="0" w:color="D6DFDB"/>
            </w:tcBorders>
            <w:tcMar>
              <w:top w:w="80" w:type="dxa"/>
              <w:left w:w="120" w:type="dxa"/>
              <w:bottom w:w="80" w:type="dxa"/>
              <w:right w:w="120" w:type="dxa"/>
            </w:tcMar>
          </w:tcPr>
          <w:p w14:paraId="40A2A2C5" w14:textId="77777777" w:rsidR="00681A65" w:rsidRDefault="00000000">
            <w:r>
              <w:rPr>
                <w:sz w:val="19"/>
                <w:szCs w:val="19"/>
              </w:rPr>
              <w:t>Refinancing through bonds or infrastructure funds</w:t>
            </w:r>
          </w:p>
        </w:tc>
      </w:tr>
    </w:tbl>
    <w:p w14:paraId="255FC2BE" w14:textId="77777777">
      <w:pPr>
        <w:pStyle w:val="Heading1"/>
        <w:keepNext/>
        <w:spacing w:before="360" w:after="160"/>
        <w:rPr/>
      </w:pPr>
      <w:bookmarkStart w:id="5" w:name="_Toc2610221004"/>
      <w:r>
        <w:t>5. What GEX checks beyond documents</w:t>
      </w:r>
      <w:bookmarkEnd w:id="5"/>
    </w:p>
    <w:p w14:paraId="15D2ECC0" w14:textId="77777777">
      <w:pPr>
        <w:spacing w:after="120"/>
        <w:rPr/>
      </w:pPr>
      <w:r>
        <w:rPr>
          <w:b/>
          <w:bCs/>
        </w:rPr>
        <w:t>A verified document is not the whole story. Two commitments are misread more than any other, the offtake and the EPC contract, so GEX grades each on a ladder. It works the level out from your verified documents and from the terms you record on five commitment cards: offtake, EPC, schedule, supply and model. You never type a level in.</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00"/>
        <w:gridCol w:w="7700"/>
      </w:tblGrid>
      <w:tr w14:paraId="171E2659" w14:textId="77777777">
        <w:tblPrEx>
          <w:tblCellMar>
            <w:top w:w="0" w:type="dxa"/>
            <w:bottom w:w="0" w:type="dxa"/>
          </w:tblCellMar>
        </w:tblPrEx>
        <w:trPr>
          <w:cantSplit/>
          <w:tblHeader/>
        </w:trPr>
        <w:tc>
          <w:tcPr>
            <w:tcW w:w="1300" w:type="dxa"/>
            <w:tcBorders>
              <w:top w:val="single" w:sz="4" w:space="0" w:color="D6DFDB"/>
              <w:left w:val="single" w:sz="4" w:space="0" w:color="D6DFDB"/>
              <w:bottom w:val="single" w:sz="4" w:space="0" w:color="D6DFDB"/>
              <w:right w:val="single" w:sz="4" w:space="0" w:color="D6DFDB"/>
            </w:tcBorders>
            <w:shd w:val="clear" w:color="auto" w:fill="EEF3F1"/>
            <w:tcMar>
              <w:top w:w="70" w:type="dxa"/>
              <w:left w:w="100" w:type="dxa"/>
              <w:bottom w:w="70" w:type="dxa"/>
              <w:right w:w="100" w:type="dxa"/>
            </w:tcMar>
          </w:tcPr>
          <w:p w14:paraId="1A451D87" w14:textId="77777777">
            <w:pPr>
              <w:spacing w:after="40"/>
              <w:rPr/>
            </w:pPr>
            <w:r>
              <w:rPr>
                <w:b/>
                <w:bCs/>
                <w:color w:val="0D5754"/>
                <w:sz w:val="16"/>
                <w:szCs w:val="16"/>
              </w:rPr>
              <w:t>Offtake</w:t>
            </w:r>
          </w:p>
        </w:tc>
        <w:tc>
          <w:tcPr>
            <w:tcW w:w="7700" w:type="dxa"/>
            <w:tcBorders>
              <w:top w:val="single" w:sz="4" w:space="0" w:color="D6DFDB"/>
              <w:left w:val="single" w:sz="4" w:space="0" w:color="D6DFDB"/>
              <w:bottom w:val="single" w:sz="4" w:space="0" w:color="D6DFDB"/>
              <w:right w:val="single" w:sz="4" w:space="0" w:color="D6DFDB"/>
            </w:tcBorders>
            <w:shd w:val="clear" w:color="auto" w:fill="EEF3F1"/>
            <w:tcMar>
              <w:top w:w="70" w:type="dxa"/>
              <w:left w:w="100" w:type="dxa"/>
              <w:bottom w:w="70" w:type="dxa"/>
              <w:right w:w="100" w:type="dxa"/>
            </w:tcMar>
          </w:tcPr>
          <w:p w14:paraId="387F695F" w14:textId="77777777">
            <w:pPr>
              <w:spacing w:after="40"/>
              <w:rPr/>
            </w:pPr>
            <w:r>
              <w:rPr>
                <w:b/>
                <w:bCs/>
                <w:color w:val="0D5754"/>
                <w:sz w:val="16"/>
                <w:szCs w:val="16"/>
              </w:rPr>
              <w:t>What it means</w:t>
            </w:r>
          </w:p>
        </w:tc>
      </w:tr>
      <w:tr w14:paraId="33150FBF" w14:textId="77777777">
        <w:tblPrEx>
          <w:tblCellMar>
            <w:top w:w="0" w:type="dxa"/>
            <w:bottom w:w="0" w:type="dxa"/>
          </w:tblCellMar>
        </w:tblPrEx>
        <w:trPr>
          <w:cantSplit/>
        </w:trPr>
        <w:tc>
          <w:tcPr>
            <w:tcW w:w="130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54FCD437" w14:textId="77777777">
            <w:pPr>
              <w:spacing w:after="40"/>
              <w:rPr/>
            </w:pPr>
            <w:r>
              <w:rPr>
                <w:sz w:val="16"/>
                <w:szCs w:val="16"/>
              </w:rPr>
              <w:t>O0</w:t>
            </w:r>
          </w:p>
        </w:tc>
        <w:tc>
          <w:tcPr>
            <w:tcW w:w="770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60578759" w14:textId="77777777">
            <w:pPr>
              <w:spacing w:after="40"/>
              <w:rPr/>
            </w:pPr>
            <w:r>
              <w:rPr>
                <w:sz w:val="16"/>
                <w:szCs w:val="16"/>
              </w:rPr>
              <w:t>No verified offtake document with a declared maturity.</w:t>
            </w:r>
          </w:p>
        </w:tc>
      </w:tr>
      <w:tr w14:paraId="3576ECE4" w14:textId="77777777">
        <w:tblPrEx>
          <w:tblCellMar>
            <w:top w:w="0" w:type="dxa"/>
            <w:bottom w:w="0" w:type="dxa"/>
          </w:tblCellMar>
        </w:tblPrEx>
        <w:trPr>
          <w:cantSplit/>
        </w:trPr>
        <w:tc>
          <w:tcPr>
            <w:tcW w:w="130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4B01396E" w14:textId="77777777">
            <w:pPr>
              <w:spacing w:after="40"/>
              <w:rPr/>
            </w:pPr>
            <w:r>
              <w:rPr>
                <w:sz w:val="16"/>
                <w:szCs w:val="16"/>
              </w:rPr>
              <w:t>O1</w:t>
            </w:r>
          </w:p>
        </w:tc>
        <w:tc>
          <w:tcPr>
            <w:tcW w:w="770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4B3604F0" w14:textId="77777777">
            <w:pPr>
              <w:spacing w:after="40"/>
              <w:rPr/>
            </w:pPr>
            <w:r>
              <w:rPr>
                <w:sz w:val="16"/>
                <w:szCs w:val="16"/>
              </w:rPr>
              <w:t>MoU or letter of intent: a buyer exists; nothing binds.</w:t>
            </w:r>
          </w:p>
        </w:tc>
      </w:tr>
      <w:tr w14:paraId="1F1F250B" w14:textId="77777777">
        <w:tblPrEx>
          <w:tblCellMar>
            <w:top w:w="0" w:type="dxa"/>
            <w:bottom w:w="0" w:type="dxa"/>
          </w:tblCellMar>
        </w:tblPrEx>
        <w:trPr>
          <w:cantSplit/>
        </w:trPr>
        <w:tc>
          <w:tcPr>
            <w:tcW w:w="130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61C9B222" w14:textId="77777777">
            <w:pPr>
              <w:spacing w:after="40"/>
              <w:rPr/>
            </w:pPr>
            <w:r>
              <w:rPr>
                <w:sz w:val="16"/>
                <w:szCs w:val="16"/>
              </w:rPr>
              <w:t>O2</w:t>
            </w:r>
          </w:p>
        </w:tc>
        <w:tc>
          <w:tcPr>
            <w:tcW w:w="770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1DF79A12" w14:textId="77777777">
            <w:pPr>
              <w:spacing w:after="40"/>
              <w:rPr/>
            </w:pPr>
            <w:r>
              <w:rPr>
                <w:sz w:val="16"/>
                <w:szCs w:val="16"/>
              </w:rPr>
              <w:t>Term sheet, heads of agreement or agreed form: commercial fit, not binding.</w:t>
            </w:r>
          </w:p>
        </w:tc>
      </w:tr>
      <w:tr w14:paraId="23E8A64C" w14:textId="77777777">
        <w:tblPrEx>
          <w:tblCellMar>
            <w:top w:w="0" w:type="dxa"/>
            <w:bottom w:w="0" w:type="dxa"/>
          </w:tblCellMar>
        </w:tblPrEx>
        <w:trPr>
          <w:cantSplit/>
        </w:trPr>
        <w:tc>
          <w:tcPr>
            <w:tcW w:w="130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7165D39F" w14:textId="77777777">
            <w:pPr>
              <w:spacing w:after="40"/>
              <w:rPr/>
            </w:pPr>
            <w:r>
              <w:rPr>
                <w:sz w:val="16"/>
                <w:szCs w:val="16"/>
              </w:rPr>
              <w:t>O3</w:t>
            </w:r>
          </w:p>
        </w:tc>
        <w:tc>
          <w:tcPr>
            <w:tcW w:w="770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3F0DF4C1" w14:textId="77777777">
            <w:pPr>
              <w:spacing w:after="40"/>
              <w:rPr/>
            </w:pPr>
            <w:r>
              <w:rPr>
                <w:sz w:val="16"/>
                <w:szCs w:val="16"/>
              </w:rPr>
              <w:t>Signed, but not a binding commitment: a framework, volume or price not firm, or conditions with no longstop.</w:t>
            </w:r>
          </w:p>
        </w:tc>
      </w:tr>
      <w:tr w14:paraId="397ACC15" w14:textId="77777777">
        <w:tblPrEx>
          <w:tblCellMar>
            <w:top w:w="0" w:type="dxa"/>
            <w:bottom w:w="0" w:type="dxa"/>
          </w:tblCellMar>
        </w:tblPrEx>
        <w:trPr>
          <w:cantSplit/>
        </w:trPr>
        <w:tc>
          <w:tcPr>
            <w:tcW w:w="130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2AB8A8B8" w14:textId="77777777">
            <w:pPr>
              <w:spacing w:after="40"/>
              <w:rPr/>
            </w:pPr>
            <w:r>
              <w:rPr>
                <w:sz w:val="16"/>
                <w:szCs w:val="16"/>
              </w:rPr>
              <w:t>O4</w:t>
            </w:r>
          </w:p>
        </w:tc>
        <w:tc>
          <w:tcPr>
            <w:tcW w:w="770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2EC3DAD5" w14:textId="77777777">
            <w:pPr>
              <w:spacing w:after="40"/>
              <w:rPr/>
            </w:pPr>
            <w:r>
              <w:rPr>
                <w:sz w:val="16"/>
                <w:szCs w:val="16"/>
              </w:rPr>
              <w:t>Binding, subject to conditions precedent with a longstop date.</w:t>
            </w:r>
          </w:p>
        </w:tc>
      </w:tr>
      <w:tr w14:paraId="70A84FD5" w14:textId="77777777">
        <w:tblPrEx>
          <w:tblCellMar>
            <w:top w:w="0" w:type="dxa"/>
            <w:bottom w:w="0" w:type="dxa"/>
          </w:tblCellMar>
        </w:tblPrEx>
        <w:trPr>
          <w:cantSplit/>
        </w:trPr>
        <w:tc>
          <w:tcPr>
            <w:tcW w:w="130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1D614E31" w14:textId="77777777">
            <w:pPr>
              <w:spacing w:after="40"/>
              <w:rPr/>
            </w:pPr>
            <w:r>
              <w:rPr>
                <w:sz w:val="16"/>
                <w:szCs w:val="16"/>
              </w:rPr>
              <w:t>O5</w:t>
            </w:r>
          </w:p>
        </w:tc>
        <w:tc>
          <w:tcPr>
            <w:tcW w:w="770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3787F061" w14:textId="77777777">
            <w:pPr>
              <w:spacing w:after="40"/>
              <w:rPr/>
            </w:pPr>
            <w:r>
              <w:rPr>
                <w:sz w:val="16"/>
                <w:szCs w:val="16"/>
              </w:rPr>
              <w:t>Binding and effective: conditions satisfied; obligations run from COD.</w:t>
            </w:r>
          </w:p>
        </w:tc>
      </w:tr>
      <w:tr w14:paraId="2A3C9362" w14:textId="77777777">
        <w:tblPrEx>
          <w:tblCellMar>
            <w:top w:w="0" w:type="dxa"/>
            <w:bottom w:w="0" w:type="dxa"/>
          </w:tblCellMar>
        </w:tblPrEx>
        <w:trPr>
          <w:cantSplit/>
        </w:trPr>
        <w:tc>
          <w:tcPr>
            <w:tcW w:w="130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29C4B39F" w14:textId="77777777">
            <w:pPr>
              <w:spacing w:after="40"/>
              <w:rPr/>
            </w:pPr>
            <w:r>
              <w:rPr>
                <w:sz w:val="16"/>
                <w:szCs w:val="16"/>
              </w:rPr>
              <w:t>O6</w:t>
            </w:r>
          </w:p>
        </w:tc>
        <w:tc>
          <w:tcPr>
            <w:tcW w:w="770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3F6F4B57" w14:textId="77777777">
            <w:pPr>
              <w:spacing w:after="40"/>
              <w:rPr/>
            </w:pPr>
            <w:r>
              <w:rPr>
                <w:sz w:val="16"/>
                <w:szCs w:val="16"/>
              </w:rPr>
              <w:t>Firm take-or-pay or take-if-tendered from an investment-grade or credit-supported buyer.</w:t>
            </w:r>
          </w:p>
        </w:tc>
      </w:tr>
      <w:tr w14:paraId="6AB67D7D" w14:textId="77777777">
        <w:tblPrEx>
          <w:tblCellMar>
            <w:top w:w="0" w:type="dxa"/>
            <w:bottom w:w="0" w:type="dxa"/>
          </w:tblCellMar>
        </w:tblPrEx>
        <w:trPr>
          <w:cantSplit/>
        </w:trPr>
        <w:tc>
          <w:tcPr>
            <w:tcW w:w="130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2A6334A0" w14:textId="77777777">
            <w:pPr>
              <w:spacing w:after="40"/>
              <w:rPr/>
            </w:pPr>
            <w:r>
              <w:rPr>
                <w:sz w:val="16"/>
                <w:szCs w:val="16"/>
              </w:rPr>
              <w:t>O7</w:t>
            </w:r>
          </w:p>
        </w:tc>
        <w:tc>
          <w:tcPr>
            <w:tcW w:w="770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458E7B75" w14:textId="77777777">
            <w:pPr>
              <w:spacing w:after="40"/>
              <w:rPr/>
            </w:pPr>
            <w:r>
              <w:rPr>
                <w:sz w:val="16"/>
                <w:szCs w:val="16"/>
              </w:rPr>
              <w:t>Project-finance grade: O6 plus tenor covering debt, assignment, step-in, a termination payment and allocated change in law.</w:t>
            </w:r>
          </w:p>
        </w:tc>
      </w:tr>
    </w:tbl>
    <w:p w14:paraId="6AA7012D" w14:textId="77777777">
      <w:pPr>
        <w:spacing w:after="120"/>
        <w:rPr/>
      </w:pPr>
      <w:r>
        <w:rPr>
          <w:b/>
          <w:bCs/>
        </w:rPr>
        <w:t>G4 needs O4. Commercially plausible needs offtake terms (O2 or better) for at least 60% of your planned output, the bar the EU Hydrogen Bank sets at application. Under project finance, Structurally bankable needs O6, and Financeable needs the offtake in force at O7; on a balance sheet, in force at O5.</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00"/>
        <w:gridCol w:w="7700"/>
      </w:tblGrid>
      <w:tr w14:paraId="75A0795C" w14:textId="77777777">
        <w:tblPrEx>
          <w:tblCellMar>
            <w:top w:w="0" w:type="dxa"/>
            <w:bottom w:w="0" w:type="dxa"/>
          </w:tblCellMar>
        </w:tblPrEx>
        <w:trPr>
          <w:cantSplit/>
          <w:tblHeader/>
        </w:trPr>
        <w:tc>
          <w:tcPr>
            <w:tcW w:w="1300" w:type="dxa"/>
            <w:tcBorders>
              <w:top w:val="single" w:sz="4" w:space="0" w:color="D6DFDB"/>
              <w:left w:val="single" w:sz="4" w:space="0" w:color="D6DFDB"/>
              <w:bottom w:val="single" w:sz="4" w:space="0" w:color="D6DFDB"/>
              <w:right w:val="single" w:sz="4" w:space="0" w:color="D6DFDB"/>
            </w:tcBorders>
            <w:shd w:val="clear" w:color="auto" w:fill="EEF3F1"/>
            <w:tcMar>
              <w:top w:w="70" w:type="dxa"/>
              <w:left w:w="100" w:type="dxa"/>
              <w:bottom w:w="70" w:type="dxa"/>
              <w:right w:w="100" w:type="dxa"/>
            </w:tcMar>
          </w:tcPr>
          <w:p w14:paraId="1055A0A9" w14:textId="77777777">
            <w:pPr>
              <w:spacing w:after="40"/>
              <w:rPr/>
            </w:pPr>
            <w:r>
              <w:rPr>
                <w:b/>
                <w:bCs/>
                <w:color w:val="0D5754"/>
                <w:sz w:val="16"/>
                <w:szCs w:val="16"/>
              </w:rPr>
              <w:t>EPC</w:t>
            </w:r>
          </w:p>
        </w:tc>
        <w:tc>
          <w:tcPr>
            <w:tcW w:w="7700" w:type="dxa"/>
            <w:tcBorders>
              <w:top w:val="single" w:sz="4" w:space="0" w:color="D6DFDB"/>
              <w:left w:val="single" w:sz="4" w:space="0" w:color="D6DFDB"/>
              <w:bottom w:val="single" w:sz="4" w:space="0" w:color="D6DFDB"/>
              <w:right w:val="single" w:sz="4" w:space="0" w:color="D6DFDB"/>
            </w:tcBorders>
            <w:shd w:val="clear" w:color="auto" w:fill="EEF3F1"/>
            <w:tcMar>
              <w:top w:w="70" w:type="dxa"/>
              <w:left w:w="100" w:type="dxa"/>
              <w:bottom w:w="70" w:type="dxa"/>
              <w:right w:w="100" w:type="dxa"/>
            </w:tcMar>
          </w:tcPr>
          <w:p w14:paraId="59372648" w14:textId="77777777">
            <w:pPr>
              <w:spacing w:after="40"/>
              <w:rPr/>
            </w:pPr>
            <w:r>
              <w:rPr>
                <w:b/>
                <w:bCs/>
                <w:color w:val="0D5754"/>
                <w:sz w:val="16"/>
                <w:szCs w:val="16"/>
              </w:rPr>
              <w:t>What it means</w:t>
            </w:r>
          </w:p>
        </w:tc>
      </w:tr>
      <w:tr w14:paraId="6D2EE756" w14:textId="77777777">
        <w:tblPrEx>
          <w:tblCellMar>
            <w:top w:w="0" w:type="dxa"/>
            <w:bottom w:w="0" w:type="dxa"/>
          </w:tblCellMar>
        </w:tblPrEx>
        <w:trPr>
          <w:cantSplit/>
        </w:trPr>
        <w:tc>
          <w:tcPr>
            <w:tcW w:w="130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4E2BCE1E" w14:textId="77777777">
            <w:pPr>
              <w:spacing w:after="40"/>
              <w:rPr/>
            </w:pPr>
            <w:r>
              <w:rPr>
                <w:sz w:val="16"/>
                <w:szCs w:val="16"/>
              </w:rPr>
              <w:t>E0</w:t>
            </w:r>
          </w:p>
        </w:tc>
        <w:tc>
          <w:tcPr>
            <w:tcW w:w="770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4102B5D4" w14:textId="77777777">
            <w:pPr>
              <w:spacing w:after="40"/>
              <w:rPr/>
            </w:pPr>
            <w:r>
              <w:rPr>
                <w:sz w:val="16"/>
                <w:szCs w:val="16"/>
              </w:rPr>
              <w:t>No contracting strategy and no verified EPC document.</w:t>
            </w:r>
          </w:p>
        </w:tc>
      </w:tr>
      <w:tr w14:paraId="41DDD534" w14:textId="77777777">
        <w:tblPrEx>
          <w:tblCellMar>
            <w:top w:w="0" w:type="dxa"/>
            <w:bottom w:w="0" w:type="dxa"/>
          </w:tblCellMar>
        </w:tblPrEx>
        <w:trPr>
          <w:cantSplit/>
        </w:trPr>
        <w:tc>
          <w:tcPr>
            <w:tcW w:w="130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3DF3EB85" w14:textId="77777777">
            <w:pPr>
              <w:spacing w:after="40"/>
              <w:rPr/>
            </w:pPr>
            <w:r>
              <w:rPr>
                <w:sz w:val="16"/>
                <w:szCs w:val="16"/>
              </w:rPr>
              <w:t>E1</w:t>
            </w:r>
          </w:p>
        </w:tc>
        <w:tc>
          <w:tcPr>
            <w:tcW w:w="770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2D0FA62F" w14:textId="77777777">
            <w:pPr>
              <w:spacing w:after="40"/>
              <w:rPr/>
            </w:pPr>
            <w:r>
              <w:rPr>
                <w:sz w:val="16"/>
                <w:szCs w:val="16"/>
              </w:rPr>
              <w:t>Strategy defined: contracting model chosen, contractor candidates identified.</w:t>
            </w:r>
          </w:p>
        </w:tc>
      </w:tr>
      <w:tr w14:paraId="32A6009B" w14:textId="77777777">
        <w:tblPrEx>
          <w:tblCellMar>
            <w:top w:w="0" w:type="dxa"/>
            <w:bottom w:w="0" w:type="dxa"/>
          </w:tblCellMar>
        </w:tblPrEx>
        <w:trPr>
          <w:cantSplit/>
        </w:trPr>
        <w:tc>
          <w:tcPr>
            <w:tcW w:w="130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514A2EC1" w14:textId="77777777">
            <w:pPr>
              <w:spacing w:after="40"/>
              <w:rPr/>
            </w:pPr>
            <w:r>
              <w:rPr>
                <w:sz w:val="16"/>
                <w:szCs w:val="16"/>
              </w:rPr>
              <w:t>E2</w:t>
            </w:r>
          </w:p>
        </w:tc>
        <w:tc>
          <w:tcPr>
            <w:tcW w:w="770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1886BD18" w14:textId="77777777">
            <w:pPr>
              <w:spacing w:after="40"/>
              <w:rPr/>
            </w:pPr>
            <w:r>
              <w:rPr>
                <w:sz w:val="16"/>
                <w:szCs w:val="16"/>
              </w:rPr>
              <w:t>FEED complete (AACE Class 3 or better).</w:t>
            </w:r>
          </w:p>
        </w:tc>
      </w:tr>
      <w:tr w14:paraId="775CD08D" w14:textId="77777777">
        <w:tblPrEx>
          <w:tblCellMar>
            <w:top w:w="0" w:type="dxa"/>
            <w:bottom w:w="0" w:type="dxa"/>
          </w:tblCellMar>
        </w:tblPrEx>
        <w:trPr>
          <w:cantSplit/>
        </w:trPr>
        <w:tc>
          <w:tcPr>
            <w:tcW w:w="130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794B0407" w14:textId="77777777">
            <w:pPr>
              <w:spacing w:after="40"/>
              <w:rPr/>
            </w:pPr>
            <w:r>
              <w:rPr>
                <w:sz w:val="16"/>
                <w:szCs w:val="16"/>
              </w:rPr>
              <w:t>E3</w:t>
            </w:r>
          </w:p>
        </w:tc>
        <w:tc>
          <w:tcPr>
            <w:tcW w:w="770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1F623A81" w14:textId="77777777">
            <w:pPr>
              <w:spacing w:after="40"/>
              <w:rPr/>
            </w:pPr>
            <w:r>
              <w:rPr>
                <w:sz w:val="16"/>
                <w:szCs w:val="16"/>
              </w:rPr>
              <w:t>Priced proposal: a verified quotation or term sheet on the FEED basis.</w:t>
            </w:r>
          </w:p>
        </w:tc>
      </w:tr>
      <w:tr w14:paraId="1F062860" w14:textId="77777777">
        <w:tblPrEx>
          <w:tblCellMar>
            <w:top w:w="0" w:type="dxa"/>
            <w:bottom w:w="0" w:type="dxa"/>
          </w:tblCellMar>
        </w:tblPrEx>
        <w:trPr>
          <w:cantSplit/>
        </w:trPr>
        <w:tc>
          <w:tcPr>
            <w:tcW w:w="130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493FCEC7" w14:textId="77777777">
            <w:pPr>
              <w:spacing w:after="40"/>
              <w:rPr/>
            </w:pPr>
            <w:r>
              <w:rPr>
                <w:sz w:val="16"/>
                <w:szCs w:val="16"/>
              </w:rPr>
              <w:t>E4</w:t>
            </w:r>
          </w:p>
        </w:tc>
        <w:tc>
          <w:tcPr>
            <w:tcW w:w="770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43140891" w14:textId="77777777">
            <w:pPr>
              <w:spacing w:after="40"/>
              <w:rPr/>
            </w:pPr>
            <w:r>
              <w:rPr>
                <w:sz w:val="16"/>
                <w:szCs w:val="16"/>
              </w:rPr>
              <w:t>Agreed form: price, schedule, guarantees, damages and caps, security and licence guarantee all agreed.</w:t>
            </w:r>
          </w:p>
        </w:tc>
      </w:tr>
      <w:tr w14:paraId="7EC9D05C" w14:textId="77777777">
        <w:tblPrEx>
          <w:tblCellMar>
            <w:top w:w="0" w:type="dxa"/>
            <w:bottom w:w="0" w:type="dxa"/>
          </w:tblCellMar>
        </w:tblPrEx>
        <w:trPr>
          <w:cantSplit/>
        </w:trPr>
        <w:tc>
          <w:tcPr>
            <w:tcW w:w="130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2289D924" w14:textId="77777777">
            <w:pPr>
              <w:spacing w:after="40"/>
              <w:rPr/>
            </w:pPr>
            <w:r>
              <w:rPr>
                <w:sz w:val="16"/>
                <w:szCs w:val="16"/>
              </w:rPr>
              <w:t>E5</w:t>
            </w:r>
          </w:p>
        </w:tc>
        <w:tc>
          <w:tcPr>
            <w:tcW w:w="770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3D646CC7" w14:textId="77777777">
            <w:pPr>
              <w:spacing w:after="40"/>
              <w:rPr/>
            </w:pPr>
            <w:r>
              <w:rPr>
                <w:sz w:val="16"/>
                <w:szCs w:val="16"/>
              </w:rPr>
              <w:t>Executed; long-lead items ordered.</w:t>
            </w:r>
          </w:p>
        </w:tc>
      </w:tr>
      <w:tr w14:paraId="29A15F6E" w14:textId="77777777">
        <w:tblPrEx>
          <w:tblCellMar>
            <w:top w:w="0" w:type="dxa"/>
            <w:bottom w:w="0" w:type="dxa"/>
          </w:tblCellMar>
        </w:tblPrEx>
        <w:trPr>
          <w:cantSplit/>
        </w:trPr>
        <w:tc>
          <w:tcPr>
            <w:tcW w:w="130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3A414131" w14:textId="77777777">
            <w:pPr>
              <w:spacing w:after="40"/>
              <w:rPr/>
            </w:pPr>
            <w:r>
              <w:rPr>
                <w:sz w:val="16"/>
                <w:szCs w:val="16"/>
              </w:rPr>
              <w:t>E6</w:t>
            </w:r>
          </w:p>
        </w:tc>
        <w:tc>
          <w:tcPr>
            <w:tcW w:w="770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76ECFF51" w14:textId="77777777">
            <w:pPr>
              <w:spacing w:after="40"/>
              <w:rPr/>
            </w:pPr>
            <w:r>
              <w:rPr>
                <w:sz w:val="16"/>
                <w:szCs w:val="16"/>
              </w:rPr>
              <w:t>Effective and bankable: notice to proceed issued, security posted.</w:t>
            </w:r>
          </w:p>
        </w:tc>
      </w:tr>
    </w:tbl>
    <w:p w14:paraId="732F4A42" w14:textId="77777777">
      <w:pPr>
        <w:spacing w:after="120"/>
        <w:rPr/>
      </w:pPr>
      <w:r>
        <w:rPr>
          <w:b/>
          <w:bCs/>
        </w:rPr>
        <w:t>G5 needs E4. Financeable needs E6.</w:t>
      </w:r>
    </w:p>
    <w:p w14:paraId="2B55CBBF" w14:textId="77777777">
      <w:pPr>
        <w:spacing w:after="120"/>
        <w:rPr/>
      </w:pPr>
      <w:r>
        <w:rPr>
          <w:b/>
          <w:bCs/>
        </w:rPr>
        <w:t>Ten coherence checks. Commitments can each be sound and still contradict one another. GEX compares what the cards record: a first delivery date before guaranteed completion, contracted volume above guaranteed capacity, an offtake specification the EPC or licensor does not guarantee, delay exposure the EPC damages do not back, a longstop too short for permits and construction, feedstock or power contracted for less than the offtake, certification rules the power or CO2 sourcing cannot meet, force majeure defined differently across contracts, or model inputs that differ from the contracts. A failed check blocks its gate. A check with missing data shows as data missing: it never blocks and never counts as a pass.</w:t>
      </w:r>
    </w:p>
    <w:p w14:paraId="6620D90B" w14:textId="77777777">
      <w:pPr>
        <w:spacing w:after="120"/>
        <w:rPr/>
      </w:pPr>
      <w:r>
        <w:rPr>
          <w:b/>
          <w:bCs/>
        </w:rPr>
        <w:t>Three triggers keep gates live after the investment decision: a power contract or public support terms revoked (blocks G1), certification suspended (G2 and G11), or the EPC contractor or a key OEM insolvent (G5).</w:t>
      </w:r>
    </w:p>
    <w:p w14:paraId="7056B9F0" w14:textId="77777777" w:rsidR="00681A65" w:rsidRDefault="00000000">
      <w:r>
        <w:br w:type="page"/>
      </w:r>
    </w:p>
    <w:p w14:paraId="4A281875" w14:textId="77777777" w:rsidR="00681A65" w:rsidRDefault="00000000">
      <w:pPr>
        <w:pStyle w:val="Heading1"/>
        <w:keepNext/>
        <w:spacing w:before="360" w:after="160"/>
      </w:pPr>
      <w:bookmarkStart w:id="6" w:name="_Toc2610221005"/>
      <w:r>
        <w:t>6</w:t>
      </w:r>
      <w:r>
        <w:t>. The twelve gates</w:t>
      </w:r>
      <w:bookmarkEnd w:id="6"/>
    </w:p>
    <w:p w14:paraId="7F3F2C79" w14:textId="77777777" w:rsidR="00681A65" w:rsidRDefault="00000000">
      <w:pPr>
        <w:spacing w:after="120"/>
      </w:pPr>
      <w:r>
        <w:t>For each gate: what it does, why it exists, who in your organisation is accountable, who confirms it, what it makes possible, and the evidence it asks for.</w:t>
      </w:r>
    </w:p>
    <w:p w14:paraId="359A1458" w14:textId="77777777" w:rsidR="00681A65" w:rsidRDefault="00000000">
      <w:pPr>
        <w:spacing w:after="120"/>
      </w:pPr>
      <w:r>
        <w:rPr>
          <w:b/>
          <w:bCs/>
          <w:sz w:val="19"/>
          <w:szCs w:val="19"/>
        </w:rPr>
        <w:t xml:space="preserve">Priority: </w:t>
      </w:r>
      <w:r>
        <w:rPr>
          <w:b/>
          <w:bCs/>
          <w:color w:val="A8341A"/>
          <w:sz w:val="19"/>
          <w:szCs w:val="19"/>
        </w:rPr>
        <w:t>Deal-breaker</w:t>
      </w:r>
      <w:r>
        <w:rPr>
          <w:sz w:val="19"/>
          <w:szCs w:val="19"/>
        </w:rPr>
        <w:t xml:space="preserve"> items block the gate on their own. </w:t>
      </w:r>
      <w:r>
        <w:rPr>
          <w:b/>
          <w:bCs/>
          <w:color w:val="8A5F06"/>
          <w:sz w:val="19"/>
          <w:szCs w:val="19"/>
        </w:rPr>
        <w:t>Important</w:t>
      </w:r>
      <w:r>
        <w:rPr>
          <w:sz w:val="19"/>
          <w:szCs w:val="19"/>
        </w:rPr>
        <w:t xml:space="preserve"> and </w:t>
      </w:r>
      <w:r>
        <w:rPr>
          <w:b/>
          <w:bCs/>
          <w:color w:val="6A7A76"/>
          <w:sz w:val="19"/>
          <w:szCs w:val="19"/>
        </w:rPr>
        <w:t>Advisory</w:t>
      </w:r>
      <w:r>
        <w:rPr>
          <w:sz w:val="19"/>
          <w:szCs w:val="19"/>
        </w:rPr>
        <w:t xml:space="preserve"> items must also be in for the gate to be satisfied. </w:t>
      </w:r>
      <w:r>
        <w:rPr>
          <w:b/>
          <w:bCs/>
          <w:sz w:val="19"/>
          <w:szCs w:val="19"/>
        </w:rPr>
        <w:t>Minimum stage</w:t>
      </w:r>
      <w:r>
        <w:rPr>
          <w:sz w:val="19"/>
          <w:szCs w:val="19"/>
        </w:rPr>
        <w:t xml:space="preserve"> is shown for contracts, permits, policies and opinions; a dash means a study or analysis.</w:t>
      </w:r>
    </w:p>
    <w:p w14:paraId="730B4D81" w14:textId="77777777" w:rsidR="00681A65" w:rsidRDefault="00000000">
      <w:pPr>
        <w:pStyle w:val="Heading2"/>
        <w:keepNext/>
        <w:spacing w:before="280" w:after="80"/>
      </w:pPr>
      <w:bookmarkStart w:id="7" w:name="_Toc2610221006"/>
      <w:r>
        <w:t>G0 · Site Rights &amp; Social License</w:t>
      </w:r>
      <w:bookmarkEnd w:id="7"/>
    </w:p>
    <w:p w14:paraId="13A95064" w14:textId="77777777" w:rsidR="00681A65" w:rsidRDefault="00000000">
      <w:pPr>
        <w:keepNext/>
        <w:spacing w:after="140"/>
      </w:pPr>
      <w:r>
        <w:rPr>
          <w:b/>
          <w:bCs/>
          <w:color w:val="0D5754"/>
          <w:sz w:val="18"/>
          <w:szCs w:val="18"/>
        </w:rPr>
        <w:t>Achievement gate</w:t>
      </w:r>
      <w:r>
        <w:rPr>
          <w:color w:val="6A7A76"/>
          <w:sz w:val="18"/>
          <w:szCs w:val="18"/>
        </w:rPr>
        <w:t xml:space="preserve">   ·   leads to Technically plausible   ·   shown in GEX to Producer, Executive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160"/>
      </w:tblGrid>
      <w:tr w:rsidR="00681A65" w14:paraId="644693FF" w14:textId="77777777">
        <w:trPr>
          <w:cantSplit/>
        </w:trPr>
        <w:tc>
          <w:tcPr>
            <w:tcW w:w="2200" w:type="dxa"/>
            <w:tcBorders>
              <w:top w:val="single" w:sz="4" w:space="0" w:color="D6DFDB"/>
              <w:left w:val="single" w:sz="4" w:space="0" w:color="D6DFDB"/>
              <w:bottom w:val="single" w:sz="4" w:space="0" w:color="D6DFDB"/>
              <w:right w:val="single" w:sz="4" w:space="0" w:color="D6DFDB"/>
            </w:tcBorders>
            <w:shd w:val="clear" w:color="auto" w:fill="EEF3F1"/>
            <w:tcMar>
              <w:top w:w="80" w:type="dxa"/>
              <w:left w:w="120" w:type="dxa"/>
              <w:bottom w:w="80" w:type="dxa"/>
              <w:right w:w="120" w:type="dxa"/>
            </w:tcMar>
          </w:tcPr>
          <w:p w14:paraId="617DCFFD" w14:textId="77777777" w:rsidR="00681A65" w:rsidRDefault="00000000">
            <w:r>
              <w:rPr>
                <w:b/>
                <w:bCs/>
                <w:sz w:val="19"/>
                <w:szCs w:val="19"/>
              </w:rPr>
              <w:t>What it does</w:t>
            </w:r>
          </w:p>
        </w:tc>
        <w:tc>
          <w:tcPr>
            <w:tcW w:w="7160" w:type="dxa"/>
            <w:tcBorders>
              <w:top w:val="single" w:sz="4" w:space="0" w:color="D6DFDB"/>
              <w:left w:val="single" w:sz="4" w:space="0" w:color="D6DFDB"/>
              <w:bottom w:val="single" w:sz="4" w:space="0" w:color="D6DFDB"/>
              <w:right w:val="single" w:sz="4" w:space="0" w:color="D6DFDB"/>
            </w:tcBorders>
            <w:tcMar>
              <w:top w:w="80" w:type="dxa"/>
              <w:left w:w="120" w:type="dxa"/>
              <w:bottom w:w="80" w:type="dxa"/>
              <w:right w:w="120" w:type="dxa"/>
            </w:tcMar>
          </w:tcPr>
          <w:p w14:paraId="32A0F793" w14:textId="77777777" w:rsidR="00681A65" w:rsidRDefault="00000000">
            <w:r>
              <w:rPr>
                <w:sz w:val="19"/>
                <w:szCs w:val="19"/>
              </w:rPr>
              <w:t xml:space="preserve">Confirms that you control the land the plant needs, that local zoning allows it, </w:t>
            </w:r>
            <w:r>
              <w:rPr>
                <w:sz w:val="19"/>
                <w:szCs w:val="19"/>
              </w:rPr>
              <w:t xml:space="preserve">that the site suits the process, </w:t>
            </w:r>
            <w:r>
              <w:rPr>
                <w:sz w:val="19"/>
                <w:szCs w:val="19"/>
              </w:rPr>
              <w:t>and that you know who in the community is affected.</w:t>
            </w:r>
          </w:p>
        </w:tc>
      </w:tr>
      <w:tr w:rsidR="00681A65" w14:paraId="39EE4283" w14:textId="77777777">
        <w:trPr>
          <w:cantSplit/>
        </w:trPr>
        <w:tc>
          <w:tcPr>
            <w:tcW w:w="2200" w:type="dxa"/>
            <w:tcBorders>
              <w:top w:val="single" w:sz="4" w:space="0" w:color="D6DFDB"/>
              <w:left w:val="single" w:sz="4" w:space="0" w:color="D6DFDB"/>
              <w:bottom w:val="single" w:sz="4" w:space="0" w:color="D6DFDB"/>
              <w:right w:val="single" w:sz="4" w:space="0" w:color="D6DFDB"/>
            </w:tcBorders>
            <w:shd w:val="clear" w:color="auto" w:fill="EEF3F1"/>
            <w:tcMar>
              <w:top w:w="80" w:type="dxa"/>
              <w:left w:w="120" w:type="dxa"/>
              <w:bottom w:w="80" w:type="dxa"/>
              <w:right w:w="120" w:type="dxa"/>
            </w:tcMar>
          </w:tcPr>
          <w:p w14:paraId="02A8966D" w14:textId="77777777" w:rsidR="00681A65" w:rsidRDefault="00000000">
            <w:r>
              <w:rPr>
                <w:b/>
                <w:bCs/>
                <w:sz w:val="19"/>
                <w:szCs w:val="19"/>
              </w:rPr>
              <w:t>Why it exists</w:t>
            </w:r>
          </w:p>
        </w:tc>
        <w:tc>
          <w:tcPr>
            <w:tcW w:w="7160" w:type="dxa"/>
            <w:tcBorders>
              <w:top w:val="single" w:sz="4" w:space="0" w:color="D6DFDB"/>
              <w:left w:val="single" w:sz="4" w:space="0" w:color="D6DFDB"/>
              <w:bottom w:val="single" w:sz="4" w:space="0" w:color="D6DFDB"/>
              <w:right w:val="single" w:sz="4" w:space="0" w:color="D6DFDB"/>
            </w:tcBorders>
            <w:tcMar>
              <w:top w:w="80" w:type="dxa"/>
              <w:left w:w="120" w:type="dxa"/>
              <w:bottom w:w="80" w:type="dxa"/>
              <w:right w:w="120" w:type="dxa"/>
            </w:tcMar>
          </w:tcPr>
          <w:p w14:paraId="189F7F95" w14:textId="77777777" w:rsidR="00681A65" w:rsidRDefault="00000000">
            <w:r>
              <w:rPr>
                <w:sz w:val="19"/>
                <w:szCs w:val="19"/>
              </w:rPr>
              <w:t>Nothing else in a project is worth paying for if the site can be lost. Lenders will not fund a plant on land the project does not control. GEX puts this gate first so that no one, on your side or the financiers’, spends time on a project that cannot legally be built where it is planned.</w:t>
            </w:r>
          </w:p>
        </w:tc>
      </w:tr>
      <w:tr w:rsidR="00681A65" w14:paraId="456715BE" w14:textId="77777777">
        <w:trPr>
          <w:cantSplit/>
        </w:trPr>
        <w:tc>
          <w:tcPr>
            <w:tcW w:w="2200" w:type="dxa"/>
            <w:tcBorders>
              <w:top w:val="single" w:sz="4" w:space="0" w:color="D6DFDB"/>
              <w:left w:val="single" w:sz="4" w:space="0" w:color="D6DFDB"/>
              <w:bottom w:val="single" w:sz="4" w:space="0" w:color="D6DFDB"/>
              <w:right w:val="single" w:sz="4" w:space="0" w:color="D6DFDB"/>
            </w:tcBorders>
            <w:shd w:val="clear" w:color="auto" w:fill="EEF3F1"/>
            <w:tcMar>
              <w:top w:w="80" w:type="dxa"/>
              <w:left w:w="120" w:type="dxa"/>
              <w:bottom w:w="80" w:type="dxa"/>
              <w:right w:w="120" w:type="dxa"/>
            </w:tcMar>
          </w:tcPr>
          <w:p w14:paraId="047A5BBC" w14:textId="77777777" w:rsidR="00681A65" w:rsidRDefault="00000000">
            <w:r>
              <w:rPr>
                <w:b/>
                <w:bCs/>
                <w:sz w:val="19"/>
                <w:szCs w:val="19"/>
              </w:rPr>
              <w:t>Accountable</w:t>
            </w:r>
          </w:p>
        </w:tc>
        <w:tc>
          <w:tcPr>
            <w:tcW w:w="7160" w:type="dxa"/>
            <w:tcBorders>
              <w:top w:val="single" w:sz="4" w:space="0" w:color="D6DFDB"/>
              <w:left w:val="single" w:sz="4" w:space="0" w:color="D6DFDB"/>
              <w:bottom w:val="single" w:sz="4" w:space="0" w:color="D6DFDB"/>
              <w:right w:val="single" w:sz="4" w:space="0" w:color="D6DFDB"/>
            </w:tcBorders>
            <w:tcMar>
              <w:top w:w="80" w:type="dxa"/>
              <w:left w:w="120" w:type="dxa"/>
              <w:bottom w:w="80" w:type="dxa"/>
              <w:right w:w="120" w:type="dxa"/>
            </w:tcMar>
          </w:tcPr>
          <w:p w14:paraId="651DDAFD" w14:textId="77777777" w:rsidR="00681A65" w:rsidRDefault="00000000">
            <w:r>
              <w:rPr>
                <w:sz w:val="19"/>
                <w:szCs w:val="19"/>
              </w:rPr>
              <w:t>Project Director. Supported by: Legal counsel, land agent.</w:t>
            </w:r>
          </w:p>
        </w:tc>
      </w:tr>
      <w:tr w:rsidR="00681A65" w14:paraId="2EB7CEEF" w14:textId="77777777">
        <w:trPr>
          <w:cantSplit/>
        </w:trPr>
        <w:tc>
          <w:tcPr>
            <w:tcW w:w="2200" w:type="dxa"/>
            <w:tcBorders>
              <w:top w:val="single" w:sz="4" w:space="0" w:color="D6DFDB"/>
              <w:left w:val="single" w:sz="4" w:space="0" w:color="D6DFDB"/>
              <w:bottom w:val="single" w:sz="4" w:space="0" w:color="D6DFDB"/>
              <w:right w:val="single" w:sz="4" w:space="0" w:color="D6DFDB"/>
            </w:tcBorders>
            <w:shd w:val="clear" w:color="auto" w:fill="EEF3F1"/>
            <w:tcMar>
              <w:top w:w="80" w:type="dxa"/>
              <w:left w:w="120" w:type="dxa"/>
              <w:bottom w:w="80" w:type="dxa"/>
              <w:right w:w="120" w:type="dxa"/>
            </w:tcMar>
          </w:tcPr>
          <w:p w14:paraId="1EBA0134" w14:textId="77777777" w:rsidR="00681A65" w:rsidRDefault="00000000">
            <w:r>
              <w:rPr>
                <w:b/>
                <w:bCs/>
                <w:sz w:val="19"/>
                <w:szCs w:val="19"/>
              </w:rPr>
              <w:t>Confirmed by</w:t>
            </w:r>
          </w:p>
        </w:tc>
        <w:tc>
          <w:tcPr>
            <w:tcW w:w="7160" w:type="dxa"/>
            <w:tcBorders>
              <w:top w:val="single" w:sz="4" w:space="0" w:color="D6DFDB"/>
              <w:left w:val="single" w:sz="4" w:space="0" w:color="D6DFDB"/>
              <w:bottom w:val="single" w:sz="4" w:space="0" w:color="D6DFDB"/>
              <w:right w:val="single" w:sz="4" w:space="0" w:color="D6DFDB"/>
            </w:tcBorders>
            <w:tcMar>
              <w:top w:w="80" w:type="dxa"/>
              <w:left w:w="120" w:type="dxa"/>
              <w:bottom w:w="80" w:type="dxa"/>
              <w:right w:w="120" w:type="dxa"/>
            </w:tcMar>
          </w:tcPr>
          <w:p w14:paraId="60CCDFEF" w14:textId="77777777" w:rsidR="00681A65" w:rsidRDefault="00000000">
            <w:r>
              <w:rPr>
                <w:sz w:val="19"/>
                <w:szCs w:val="19"/>
              </w:rPr>
              <w:t>An independent engineer, a lenders’ adviser, or the grant body’s own assessor</w:t>
            </w:r>
          </w:p>
        </w:tc>
      </w:tr>
      <w:tr w:rsidR="00681A65" w14:paraId="12E989F4" w14:textId="77777777">
        <w:trPr>
          <w:cantSplit/>
        </w:trPr>
        <w:tc>
          <w:tcPr>
            <w:tcW w:w="2200" w:type="dxa"/>
            <w:tcBorders>
              <w:top w:val="single" w:sz="4" w:space="0" w:color="D6DFDB"/>
              <w:left w:val="single" w:sz="4" w:space="0" w:color="D6DFDB"/>
              <w:bottom w:val="single" w:sz="4" w:space="0" w:color="D6DFDB"/>
              <w:right w:val="single" w:sz="4" w:space="0" w:color="D6DFDB"/>
            </w:tcBorders>
            <w:shd w:val="clear" w:color="auto" w:fill="EEF3F1"/>
            <w:tcMar>
              <w:top w:w="80" w:type="dxa"/>
              <w:left w:w="120" w:type="dxa"/>
              <w:bottom w:w="80" w:type="dxa"/>
              <w:right w:w="120" w:type="dxa"/>
            </w:tcMar>
          </w:tcPr>
          <w:p w14:paraId="5C8A6B02" w14:textId="77777777" w:rsidR="00681A65" w:rsidRDefault="00000000">
            <w:r>
              <w:rPr>
                <w:b/>
                <w:bCs/>
                <w:sz w:val="19"/>
                <w:szCs w:val="19"/>
              </w:rPr>
              <w:t>Makes possible</w:t>
            </w:r>
          </w:p>
        </w:tc>
        <w:tc>
          <w:tcPr>
            <w:tcW w:w="7160" w:type="dxa"/>
            <w:tcBorders>
              <w:top w:val="single" w:sz="4" w:space="0" w:color="D6DFDB"/>
              <w:left w:val="single" w:sz="4" w:space="0" w:color="D6DFDB"/>
              <w:bottom w:val="single" w:sz="4" w:space="0" w:color="D6DFDB"/>
              <w:right w:val="single" w:sz="4" w:space="0" w:color="D6DFDB"/>
            </w:tcBorders>
            <w:tcMar>
              <w:top w:w="80" w:type="dxa"/>
              <w:left w:w="120" w:type="dxa"/>
              <w:bottom w:w="80" w:type="dxa"/>
              <w:right w:w="120" w:type="dxa"/>
            </w:tcMar>
          </w:tcPr>
          <w:p w14:paraId="453810CE" w14:textId="77777777" w:rsidR="00681A65" w:rsidRDefault="00000000">
            <w:r>
              <w:rPr>
                <w:sz w:val="19"/>
                <w:szCs w:val="19"/>
              </w:rPr>
              <w:t>Grants and technical assistance</w:t>
            </w:r>
          </w:p>
        </w:tc>
      </w:tr>
    </w:tbl>
    <w:p w14:paraId="245E0453" w14:textId="77777777" w:rsidR="00681A65" w:rsidRDefault="00000000">
      <w:pPr>
        <w:keepNext/>
        <w:spacing w:before="180" w:after="80"/>
      </w:pPr>
      <w:r>
        <w:rPr>
          <w:b/>
          <w:bCs/>
          <w:sz w:val="20"/>
          <w:szCs w:val="20"/>
        </w:rPr>
        <w:t>What you provide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700"/>
        <w:gridCol w:w="1760"/>
        <w:gridCol w:w="1600"/>
        <w:gridCol w:w="1300"/>
      </w:tblGrid>
      <w:tr w:rsidR="00681A65" w14:paraId="4DEFB3C4" w14:textId="77777777">
        <w:trPr>
          <w:tblHeader/>
        </w:trPr>
        <w:tc>
          <w:tcPr>
            <w:tcW w:w="4700" w:type="dxa"/>
            <w:tcBorders>
              <w:top w:val="single" w:sz="4" w:space="0" w:color="D6DFDB"/>
              <w:left w:val="single" w:sz="4" w:space="0" w:color="D6DFDB"/>
              <w:bottom w:val="single" w:sz="4" w:space="0" w:color="D6DFDB"/>
              <w:right w:val="single" w:sz="4" w:space="0" w:color="D6DFDB"/>
            </w:tcBorders>
            <w:shd w:val="clear" w:color="auto" w:fill="EEF3F1"/>
            <w:tcMar>
              <w:top w:w="80" w:type="dxa"/>
              <w:left w:w="120" w:type="dxa"/>
              <w:bottom w:w="80" w:type="dxa"/>
              <w:right w:w="120" w:type="dxa"/>
            </w:tcMar>
          </w:tcPr>
          <w:p w14:paraId="45D89DD9" w14:textId="77777777" w:rsidR="00681A65" w:rsidRDefault="00000000">
            <w:r>
              <w:rPr>
                <w:b/>
                <w:bCs/>
                <w:color w:val="0D5754"/>
                <w:sz w:val="17"/>
                <w:szCs w:val="17"/>
              </w:rPr>
              <w:t>Evidence</w:t>
            </w:r>
          </w:p>
        </w:tc>
        <w:tc>
          <w:tcPr>
            <w:tcW w:w="1760" w:type="dxa"/>
            <w:tcBorders>
              <w:top w:val="single" w:sz="4" w:space="0" w:color="D6DFDB"/>
              <w:left w:val="single" w:sz="4" w:space="0" w:color="D6DFDB"/>
              <w:bottom w:val="single" w:sz="4" w:space="0" w:color="D6DFDB"/>
              <w:right w:val="single" w:sz="4" w:space="0" w:color="D6DFDB"/>
            </w:tcBorders>
            <w:shd w:val="clear" w:color="auto" w:fill="EEF3F1"/>
            <w:tcMar>
              <w:top w:w="80" w:type="dxa"/>
              <w:left w:w="120" w:type="dxa"/>
              <w:bottom w:w="80" w:type="dxa"/>
              <w:right w:w="120" w:type="dxa"/>
            </w:tcMar>
          </w:tcPr>
          <w:p w14:paraId="222C626E" w14:textId="77777777" w:rsidR="00681A65" w:rsidRDefault="00000000">
            <w:r>
              <w:rPr>
                <w:b/>
                <w:bCs/>
                <w:color w:val="0D5754"/>
                <w:sz w:val="17"/>
                <w:szCs w:val="17"/>
              </w:rPr>
              <w:t>Prepared by</w:t>
            </w:r>
          </w:p>
        </w:tc>
        <w:tc>
          <w:tcPr>
            <w:tcW w:w="1600" w:type="dxa"/>
            <w:tcBorders>
              <w:top w:val="single" w:sz="4" w:space="0" w:color="D6DFDB"/>
              <w:left w:val="single" w:sz="4" w:space="0" w:color="D6DFDB"/>
              <w:bottom w:val="single" w:sz="4" w:space="0" w:color="D6DFDB"/>
              <w:right w:val="single" w:sz="4" w:space="0" w:color="D6DFDB"/>
            </w:tcBorders>
            <w:shd w:val="clear" w:color="auto" w:fill="EEF3F1"/>
            <w:tcMar>
              <w:top w:w="80" w:type="dxa"/>
              <w:left w:w="120" w:type="dxa"/>
              <w:bottom w:w="80" w:type="dxa"/>
              <w:right w:w="120" w:type="dxa"/>
            </w:tcMar>
          </w:tcPr>
          <w:p w14:paraId="1BC8CC36" w14:textId="77777777" w:rsidR="00681A65" w:rsidRDefault="00000000">
            <w:r>
              <w:rPr>
                <w:b/>
                <w:bCs/>
                <w:color w:val="0D5754"/>
                <w:sz w:val="17"/>
                <w:szCs w:val="17"/>
              </w:rPr>
              <w:t>Minimum stage</w:t>
            </w:r>
          </w:p>
        </w:tc>
        <w:tc>
          <w:tcPr>
            <w:tcW w:w="1300" w:type="dxa"/>
            <w:tcBorders>
              <w:top w:val="single" w:sz="4" w:space="0" w:color="D6DFDB"/>
              <w:left w:val="single" w:sz="4" w:space="0" w:color="D6DFDB"/>
              <w:bottom w:val="single" w:sz="4" w:space="0" w:color="D6DFDB"/>
              <w:right w:val="single" w:sz="4" w:space="0" w:color="D6DFDB"/>
            </w:tcBorders>
            <w:shd w:val="clear" w:color="auto" w:fill="EEF3F1"/>
            <w:tcMar>
              <w:top w:w="80" w:type="dxa"/>
              <w:left w:w="120" w:type="dxa"/>
              <w:bottom w:w="80" w:type="dxa"/>
              <w:right w:w="120" w:type="dxa"/>
            </w:tcMar>
          </w:tcPr>
          <w:p w14:paraId="014EFA94" w14:textId="77777777" w:rsidR="00681A65" w:rsidRDefault="00000000">
            <w:r>
              <w:rPr>
                <w:b/>
                <w:bCs/>
                <w:color w:val="0D5754"/>
                <w:sz w:val="17"/>
                <w:szCs w:val="17"/>
              </w:rPr>
              <w:t>Priority</w:t>
            </w:r>
          </w:p>
        </w:tc>
      </w:tr>
      <w:tr w:rsidR="00681A65" w14:paraId="7FBB7A87" w14:textId="77777777">
        <w:trPr>
          <w:cantSplit/>
        </w:trPr>
        <w:tc>
          <w:tcPr>
            <w:tcW w:w="4700" w:type="dxa"/>
            <w:tcBorders>
              <w:top w:val="single" w:sz="4" w:space="0" w:color="D6DFDB"/>
              <w:left w:val="single" w:sz="4" w:space="0" w:color="D6DFDB"/>
              <w:bottom w:val="single" w:sz="4" w:space="0" w:color="D6DFDB"/>
              <w:right w:val="single" w:sz="4" w:space="0" w:color="D6DFDB"/>
            </w:tcBorders>
            <w:tcMar>
              <w:top w:w="80" w:type="dxa"/>
              <w:left w:w="120" w:type="dxa"/>
              <w:bottom w:w="80" w:type="dxa"/>
              <w:right w:w="120" w:type="dxa"/>
            </w:tcMar>
          </w:tcPr>
          <w:p w14:paraId="7FD0424A" w14:textId="77777777" w:rsidR="00681A65" w:rsidRDefault="00000000">
            <w:r>
              <w:rPr>
                <w:sz w:val="18"/>
                <w:szCs w:val="18"/>
              </w:rPr>
              <w:t>Land Option or Lease Executed</w:t>
            </w:r>
          </w:p>
        </w:tc>
        <w:tc>
          <w:tcPr>
            <w:tcW w:w="1760" w:type="dxa"/>
            <w:tcBorders>
              <w:top w:val="single" w:sz="4" w:space="0" w:color="D6DFDB"/>
              <w:left w:val="single" w:sz="4" w:space="0" w:color="D6DFDB"/>
              <w:bottom w:val="single" w:sz="4" w:space="0" w:color="D6DFDB"/>
              <w:right w:val="single" w:sz="4" w:space="0" w:color="D6DFDB"/>
            </w:tcBorders>
            <w:tcMar>
              <w:top w:w="80" w:type="dxa"/>
              <w:left w:w="120" w:type="dxa"/>
              <w:bottom w:w="80" w:type="dxa"/>
              <w:right w:w="120" w:type="dxa"/>
            </w:tcMar>
          </w:tcPr>
          <w:p w14:paraId="738BFF40" w14:textId="77777777" w:rsidR="00681A65" w:rsidRDefault="00000000">
            <w:r>
              <w:rPr>
                <w:sz w:val="18"/>
                <w:szCs w:val="18"/>
              </w:rPr>
              <w:t>Legal</w:t>
            </w:r>
          </w:p>
        </w:tc>
        <w:tc>
          <w:tcPr>
            <w:tcW w:w="1600" w:type="dxa"/>
            <w:tcBorders>
              <w:top w:val="single" w:sz="4" w:space="0" w:color="D6DFDB"/>
              <w:left w:val="single" w:sz="4" w:space="0" w:color="D6DFDB"/>
              <w:bottom w:val="single" w:sz="4" w:space="0" w:color="D6DFDB"/>
              <w:right w:val="single" w:sz="4" w:space="0" w:color="D6DFDB"/>
            </w:tcBorders>
            <w:tcMar>
              <w:top w:w="80" w:type="dxa"/>
              <w:left w:w="120" w:type="dxa"/>
              <w:bottom w:w="80" w:type="dxa"/>
              <w:right w:w="120" w:type="dxa"/>
            </w:tcMar>
          </w:tcPr>
          <w:p w14:paraId="5CCC2984" w14:textId="77777777" w:rsidR="00681A65" w:rsidRDefault="00000000">
            <w:r>
              <w:rPr>
                <w:b/>
                <w:bCs/>
                <w:color w:val="0D5754"/>
                <w:sz w:val="18"/>
                <w:szCs w:val="18"/>
              </w:rPr>
              <w:t>Signed / granted</w:t>
            </w:r>
          </w:p>
        </w:tc>
        <w:tc>
          <w:tcPr>
            <w:tcW w:w="1300" w:type="dxa"/>
            <w:tcBorders>
              <w:top w:val="single" w:sz="4" w:space="0" w:color="D6DFDB"/>
              <w:left w:val="single" w:sz="4" w:space="0" w:color="D6DFDB"/>
              <w:bottom w:val="single" w:sz="4" w:space="0" w:color="D6DFDB"/>
              <w:right w:val="single" w:sz="4" w:space="0" w:color="D6DFDB"/>
            </w:tcBorders>
            <w:tcMar>
              <w:top w:w="80" w:type="dxa"/>
              <w:left w:w="120" w:type="dxa"/>
              <w:bottom w:w="80" w:type="dxa"/>
              <w:right w:w="120" w:type="dxa"/>
            </w:tcMar>
          </w:tcPr>
          <w:p w14:paraId="1F61A31E" w14:textId="77777777" w:rsidR="00681A65" w:rsidRDefault="00000000">
            <w:r>
              <w:rPr>
                <w:b/>
                <w:bCs/>
                <w:color w:val="A8341A"/>
                <w:sz w:val="18"/>
                <w:szCs w:val="18"/>
              </w:rPr>
              <w:t>Deal-breaker</w:t>
            </w:r>
          </w:p>
        </w:tc>
      </w:tr>
      <w:tr w:rsidR="00681A65" w14:paraId="05452CA9" w14:textId="77777777">
        <w:trPr>
          <w:cantSplit/>
        </w:trPr>
        <w:tc>
          <w:tcPr>
            <w:tcW w:w="4700" w:type="dxa"/>
            <w:tcBorders>
              <w:top w:val="single" w:sz="4" w:space="0" w:color="D6DFDB"/>
              <w:left w:val="single" w:sz="4" w:space="0" w:color="D6DFDB"/>
              <w:bottom w:val="single" w:sz="4" w:space="0" w:color="D6DFDB"/>
              <w:right w:val="single" w:sz="4" w:space="0" w:color="D6DFDB"/>
            </w:tcBorders>
            <w:tcMar>
              <w:top w:w="80" w:type="dxa"/>
              <w:left w:w="120" w:type="dxa"/>
              <w:bottom w:w="80" w:type="dxa"/>
              <w:right w:w="120" w:type="dxa"/>
            </w:tcMar>
          </w:tcPr>
          <w:p w14:paraId="56589BEE" w14:textId="77777777" w:rsidR="00681A65" w:rsidRDefault="00000000">
            <w:r>
              <w:rPr>
                <w:sz w:val="18"/>
                <w:szCs w:val="18"/>
              </w:rPr>
              <w:t>Zoning Compatibility Memo</w:t>
            </w:r>
          </w:p>
        </w:tc>
        <w:tc>
          <w:tcPr>
            <w:tcW w:w="1760" w:type="dxa"/>
            <w:tcBorders>
              <w:top w:val="single" w:sz="4" w:space="0" w:color="D6DFDB"/>
              <w:left w:val="single" w:sz="4" w:space="0" w:color="D6DFDB"/>
              <w:bottom w:val="single" w:sz="4" w:space="0" w:color="D6DFDB"/>
              <w:right w:val="single" w:sz="4" w:space="0" w:color="D6DFDB"/>
            </w:tcBorders>
            <w:tcMar>
              <w:top w:w="80" w:type="dxa"/>
              <w:left w:w="120" w:type="dxa"/>
              <w:bottom w:w="80" w:type="dxa"/>
              <w:right w:w="120" w:type="dxa"/>
            </w:tcMar>
          </w:tcPr>
          <w:p w14:paraId="2062E24A" w14:textId="77777777" w:rsidR="00681A65" w:rsidRDefault="00000000">
            <w:r>
              <w:rPr>
                <w:sz w:val="18"/>
                <w:szCs w:val="18"/>
              </w:rPr>
              <w:t>Legal</w:t>
            </w:r>
          </w:p>
        </w:tc>
        <w:tc>
          <w:tcPr>
            <w:tcW w:w="1600" w:type="dxa"/>
            <w:tcBorders>
              <w:top w:val="single" w:sz="4" w:space="0" w:color="D6DFDB"/>
              <w:left w:val="single" w:sz="4" w:space="0" w:color="D6DFDB"/>
              <w:bottom w:val="single" w:sz="4" w:space="0" w:color="D6DFDB"/>
              <w:right w:val="single" w:sz="4" w:space="0" w:color="D6DFDB"/>
            </w:tcBorders>
            <w:tcMar>
              <w:top w:w="80" w:type="dxa"/>
              <w:left w:w="120" w:type="dxa"/>
              <w:bottom w:w="80" w:type="dxa"/>
              <w:right w:w="120" w:type="dxa"/>
            </w:tcMar>
          </w:tcPr>
          <w:p w14:paraId="0C8FE8C8" w14:textId="77777777" w:rsidR="00681A65" w:rsidRDefault="00000000">
            <w:r>
              <w:rPr>
                <w:color w:val="6A7A76"/>
                <w:sz w:val="18"/>
                <w:szCs w:val="18"/>
              </w:rPr>
              <w:t>—</w:t>
            </w:r>
          </w:p>
        </w:tc>
        <w:tc>
          <w:tcPr>
            <w:tcW w:w="1300" w:type="dxa"/>
            <w:tcBorders>
              <w:top w:val="single" w:sz="4" w:space="0" w:color="D6DFDB"/>
              <w:left w:val="single" w:sz="4" w:space="0" w:color="D6DFDB"/>
              <w:bottom w:val="single" w:sz="4" w:space="0" w:color="D6DFDB"/>
              <w:right w:val="single" w:sz="4" w:space="0" w:color="D6DFDB"/>
            </w:tcBorders>
            <w:tcMar>
              <w:top w:w="80" w:type="dxa"/>
              <w:left w:w="120" w:type="dxa"/>
              <w:bottom w:w="80" w:type="dxa"/>
              <w:right w:w="120" w:type="dxa"/>
            </w:tcMar>
          </w:tcPr>
          <w:p w14:paraId="07E20778" w14:textId="77777777" w:rsidR="00681A65" w:rsidRDefault="00000000">
            <w:r>
              <w:rPr>
                <w:color w:val="8A5F06"/>
                <w:sz w:val="18"/>
                <w:szCs w:val="18"/>
              </w:rPr>
              <w:t>Important</w:t>
            </w:r>
          </w:p>
        </w:tc>
      </w:tr>
      <w:tr w:rsidR="00681A65" w14:paraId="7FD3276A" w14:textId="77777777">
        <w:trPr>
          <w:cantSplit/>
        </w:trPr>
        <w:tc>
          <w:tcPr>
            <w:tcW w:w="4700" w:type="dxa"/>
            <w:tcBorders>
              <w:top w:val="single" w:sz="4" w:space="0" w:color="D6DFDB"/>
              <w:left w:val="single" w:sz="4" w:space="0" w:color="D6DFDB"/>
              <w:bottom w:val="single" w:sz="4" w:space="0" w:color="D6DFDB"/>
              <w:right w:val="single" w:sz="4" w:space="0" w:color="D6DFDB"/>
            </w:tcBorders>
            <w:tcMar>
              <w:top w:w="80" w:type="dxa"/>
              <w:left w:w="120" w:type="dxa"/>
              <w:bottom w:w="80" w:type="dxa"/>
              <w:right w:w="120" w:type="dxa"/>
            </w:tcMar>
          </w:tcPr>
          <w:p w14:paraId="49CF0D5C" w14:textId="77777777" w:rsidR="00681A65" w:rsidRDefault="00000000">
            <w:r>
              <w:rPr>
                <w:sz w:val="18"/>
                <w:szCs w:val="18"/>
              </w:rPr>
              <w:t>Stakeholder Map v1</w:t>
            </w:r>
          </w:p>
        </w:tc>
        <w:tc>
          <w:tcPr>
            <w:tcW w:w="1760" w:type="dxa"/>
            <w:tcBorders>
              <w:top w:val="single" w:sz="4" w:space="0" w:color="D6DFDB"/>
              <w:left w:val="single" w:sz="4" w:space="0" w:color="D6DFDB"/>
              <w:bottom w:val="single" w:sz="4" w:space="0" w:color="D6DFDB"/>
              <w:right w:val="single" w:sz="4" w:space="0" w:color="D6DFDB"/>
            </w:tcBorders>
            <w:tcMar>
              <w:top w:w="80" w:type="dxa"/>
              <w:left w:w="120" w:type="dxa"/>
              <w:bottom w:w="80" w:type="dxa"/>
              <w:right w:w="120" w:type="dxa"/>
            </w:tcMar>
          </w:tcPr>
          <w:p w14:paraId="27406494" w14:textId="77777777" w:rsidR="00681A65" w:rsidRDefault="00000000">
            <w:r>
              <w:rPr>
                <w:sz w:val="18"/>
                <w:szCs w:val="18"/>
              </w:rPr>
              <w:t>Project team</w:t>
            </w:r>
          </w:p>
        </w:tc>
        <w:tc>
          <w:tcPr>
            <w:tcW w:w="1600" w:type="dxa"/>
            <w:tcBorders>
              <w:top w:val="single" w:sz="4" w:space="0" w:color="D6DFDB"/>
              <w:left w:val="single" w:sz="4" w:space="0" w:color="D6DFDB"/>
              <w:bottom w:val="single" w:sz="4" w:space="0" w:color="D6DFDB"/>
              <w:right w:val="single" w:sz="4" w:space="0" w:color="D6DFDB"/>
            </w:tcBorders>
            <w:tcMar>
              <w:top w:w="80" w:type="dxa"/>
              <w:left w:w="120" w:type="dxa"/>
              <w:bottom w:w="80" w:type="dxa"/>
              <w:right w:w="120" w:type="dxa"/>
            </w:tcMar>
          </w:tcPr>
          <w:p w14:paraId="6C5F59A7" w14:textId="77777777" w:rsidR="00681A65" w:rsidRDefault="00000000">
            <w:r>
              <w:rPr>
                <w:color w:val="6A7A76"/>
                <w:sz w:val="18"/>
                <w:szCs w:val="18"/>
              </w:rPr>
              <w:t>—</w:t>
            </w:r>
          </w:p>
        </w:tc>
        <w:tc>
          <w:tcPr>
            <w:tcW w:w="1300" w:type="dxa"/>
            <w:tcBorders>
              <w:top w:val="single" w:sz="4" w:space="0" w:color="D6DFDB"/>
              <w:left w:val="single" w:sz="4" w:space="0" w:color="D6DFDB"/>
              <w:bottom w:val="single" w:sz="4" w:space="0" w:color="D6DFDB"/>
              <w:right w:val="single" w:sz="4" w:space="0" w:color="D6DFDB"/>
            </w:tcBorders>
            <w:tcMar>
              <w:top w:w="80" w:type="dxa"/>
              <w:left w:w="120" w:type="dxa"/>
              <w:bottom w:w="80" w:type="dxa"/>
              <w:right w:w="120" w:type="dxa"/>
            </w:tcMar>
          </w:tcPr>
          <w:p w14:paraId="20FF5E58" w14:textId="77777777" w:rsidR="00681A65" w:rsidRDefault="00000000">
            <w:r>
              <w:rPr>
                <w:color w:val="6A7A76"/>
                <w:sz w:val="18"/>
                <w:szCs w:val="18"/>
              </w:rPr>
              <w:t>Advisory</w:t>
            </w:r>
          </w:p>
        </w:tc>
      </w:tr>
      <w:tr w:rsidR="00681A65" w14:paraId="53B359DB" w14:textId="77777777">
        <w:trPr>
          <w:cantSplit/>
        </w:trPr>
        <w:tc>
          <w:tcPr>
            <w:tcW w:w="4700" w:type="dxa"/>
            <w:tcBorders>
              <w:top w:val="single" w:sz="4" w:space="0" w:color="D6DFDB"/>
              <w:left w:val="single" w:sz="4" w:space="0" w:color="D6DFDB"/>
              <w:bottom w:val="single" w:sz="4" w:space="0" w:color="D6DFDB"/>
              <w:right w:val="single" w:sz="4" w:space="0" w:color="D6DFDB"/>
            </w:tcBorders>
            <w:tcMar>
              <w:top w:w="80" w:type="dxa"/>
              <w:left w:w="120" w:type="dxa"/>
              <w:bottom w:w="80" w:type="dxa"/>
              <w:right w:w="120" w:type="dxa"/>
            </w:tcMar>
          </w:tcPr>
          <w:p w14:paraId="13504453" w14:textId="77777777" w:rsidR="00681A65" w:rsidRDefault="00000000">
            <w:pPr>
              <w:rPr/>
            </w:pPr>
            <w:r>
              <w:rPr>
                <w:sz w:val="18"/>
                <w:szCs w:val="18"/>
              </w:rPr>
              <w:t>Site Technical Suitability (major-hazard siting, geotechnics, logistics access)</w:t>
            </w:r>
          </w:p>
        </w:tc>
        <w:tc>
          <w:tcPr>
            <w:tcW w:w="1760" w:type="dxa"/>
            <w:tcBorders>
              <w:top w:val="single" w:sz="4" w:space="0" w:color="D6DFDB"/>
              <w:left w:val="single" w:sz="4" w:space="0" w:color="D6DFDB"/>
              <w:bottom w:val="single" w:sz="4" w:space="0" w:color="D6DFDB"/>
              <w:right w:val="single" w:sz="4" w:space="0" w:color="D6DFDB"/>
            </w:tcBorders>
            <w:tcMar>
              <w:top w:w="80" w:type="dxa"/>
              <w:left w:w="120" w:type="dxa"/>
              <w:bottom w:w="80" w:type="dxa"/>
              <w:right w:w="120" w:type="dxa"/>
            </w:tcMar>
          </w:tcPr>
          <w:p w14:paraId="4011E57C" w14:textId="77777777" w:rsidR="00681A65" w:rsidRDefault="00000000">
            <w:pPr>
              <w:rPr/>
            </w:pPr>
            <w:r>
              <w:rPr>
                <w:sz w:val="18"/>
                <w:szCs w:val="18"/>
              </w:rPr>
              <w:t>Engineering</w:t>
            </w:r>
          </w:p>
        </w:tc>
        <w:tc>
          <w:tcPr>
            <w:tcW w:w="1600" w:type="dxa"/>
            <w:tcBorders>
              <w:top w:val="single" w:sz="4" w:space="0" w:color="D6DFDB"/>
              <w:left w:val="single" w:sz="4" w:space="0" w:color="D6DFDB"/>
              <w:bottom w:val="single" w:sz="4" w:space="0" w:color="D6DFDB"/>
              <w:right w:val="single" w:sz="4" w:space="0" w:color="D6DFDB"/>
            </w:tcBorders>
            <w:tcMar>
              <w:top w:w="80" w:type="dxa"/>
              <w:left w:w="120" w:type="dxa"/>
              <w:bottom w:w="80" w:type="dxa"/>
              <w:right w:w="120" w:type="dxa"/>
            </w:tcMar>
          </w:tcPr>
          <w:p w14:paraId="79ABEB43" w14:textId="77777777" w:rsidR="00681A65" w:rsidRDefault="00000000">
            <w:pPr>
              <w:rPr/>
            </w:pPr>
            <w:r>
              <w:rPr>
                <w:b/>
                <w:bCs/>
                <w:color w:val="0D5754"/>
                <w:sz w:val="18"/>
                <w:szCs w:val="18"/>
              </w:rPr>
              <w:t>—</w:t>
            </w:r>
          </w:p>
        </w:tc>
        <w:tc>
          <w:tcPr>
            <w:tcW w:w="1300" w:type="dxa"/>
            <w:tcBorders>
              <w:top w:val="single" w:sz="4" w:space="0" w:color="D6DFDB"/>
              <w:left w:val="single" w:sz="4" w:space="0" w:color="D6DFDB"/>
              <w:bottom w:val="single" w:sz="4" w:space="0" w:color="D6DFDB"/>
              <w:right w:val="single" w:sz="4" w:space="0" w:color="D6DFDB"/>
            </w:tcBorders>
            <w:tcMar>
              <w:top w:w="80" w:type="dxa"/>
              <w:left w:w="120" w:type="dxa"/>
              <w:bottom w:w="80" w:type="dxa"/>
              <w:right w:w="120" w:type="dxa"/>
            </w:tcMar>
          </w:tcPr>
          <w:p w14:paraId="5F4B62EF" w14:textId="77777777" w:rsidR="00681A65" w:rsidRDefault="00000000">
            <w:pPr>
              <w:rPr/>
            </w:pPr>
            <w:r>
              <w:rPr>
                <w:b/>
                <w:bCs/>
                <w:color w:val="A8341A"/>
                <w:sz w:val="18"/>
                <w:szCs w:val="18"/>
              </w:rPr>
              <w:t>Important</w:t>
            </w:r>
          </w:p>
        </w:tc>
      </w:tr>
    </w:tbl>
    <w:p w14:paraId="629BF85B" w14:textId="77777777" w:rsidR="00681A65" w:rsidRDefault="00000000">
      <w:pPr>
        <w:pStyle w:val="Heading2"/>
        <w:keepNext/>
        <w:spacing w:before="280" w:after="80"/>
      </w:pPr>
      <w:bookmarkStart w:id="8" w:name="_Toc2610221007"/>
      <w:r>
        <w:t xml:space="preserve">G1 · Power, </w:t>
      </w:r>
      <w:r>
        <w:t>Utilities &amp; Technology Basis</w:t>
      </w:r>
      <w:bookmarkEnd w:id="8"/>
    </w:p>
    <w:p w14:paraId="149395CD" w14:textId="77777777" w:rsidR="00681A65" w:rsidRDefault="00000000">
      <w:pPr>
        <w:keepNext/>
        <w:spacing w:after="140"/>
      </w:pPr>
      <w:r>
        <w:rPr>
          <w:b/>
          <w:bCs/>
          <w:color w:val="8A5F06"/>
          <w:sz w:val="18"/>
          <w:szCs w:val="18"/>
        </w:rPr>
        <w:t>Readiness gate</w:t>
      </w:r>
      <w:r>
        <w:rPr>
          <w:color w:val="6A7A76"/>
          <w:sz w:val="18"/>
          <w:szCs w:val="18"/>
        </w:rPr>
        <w:t xml:space="preserve">   ·   leads to Technically plausible   ·   shown in GEX to Producer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160"/>
      </w:tblGrid>
      <w:tr w:rsidR="00681A65" w14:paraId="3288969A" w14:textId="77777777">
        <w:trPr>
          <w:cantSplit/>
        </w:trPr>
        <w:tc>
          <w:tcPr>
            <w:tcW w:w="2200" w:type="dxa"/>
            <w:tcBorders>
              <w:top w:val="single" w:sz="4" w:space="0" w:color="D6DFDB"/>
              <w:left w:val="single" w:sz="4" w:space="0" w:color="D6DFDB"/>
              <w:bottom w:val="single" w:sz="4" w:space="0" w:color="D6DFDB"/>
              <w:right w:val="single" w:sz="4" w:space="0" w:color="D6DFDB"/>
            </w:tcBorders>
            <w:shd w:val="clear" w:color="auto" w:fill="EEF3F1"/>
            <w:tcMar>
              <w:top w:w="80" w:type="dxa"/>
              <w:left w:w="120" w:type="dxa"/>
              <w:bottom w:w="80" w:type="dxa"/>
              <w:right w:w="120" w:type="dxa"/>
            </w:tcMar>
          </w:tcPr>
          <w:p w14:paraId="7CE68BAC" w14:textId="77777777" w:rsidR="00681A65" w:rsidRDefault="00000000">
            <w:r>
              <w:rPr>
                <w:b/>
                <w:bCs/>
                <w:sz w:val="19"/>
                <w:szCs w:val="19"/>
              </w:rPr>
              <w:t>What it does</w:t>
            </w:r>
          </w:p>
        </w:tc>
        <w:tc>
          <w:tcPr>
            <w:tcW w:w="7160" w:type="dxa"/>
            <w:tcBorders>
              <w:top w:val="single" w:sz="4" w:space="0" w:color="D6DFDB"/>
              <w:left w:val="single" w:sz="4" w:space="0" w:color="D6DFDB"/>
              <w:bottom w:val="single" w:sz="4" w:space="0" w:color="D6DFDB"/>
              <w:right w:val="single" w:sz="4" w:space="0" w:color="D6DFDB"/>
            </w:tcBorders>
            <w:tcMar>
              <w:top w:w="80" w:type="dxa"/>
              <w:left w:w="120" w:type="dxa"/>
              <w:bottom w:w="80" w:type="dxa"/>
              <w:right w:w="120" w:type="dxa"/>
            </w:tcMar>
          </w:tcPr>
          <w:p w14:paraId="33893A26" w14:textId="77777777" w:rsidR="00681A65" w:rsidRDefault="00000000">
            <w:r>
              <w:rPr>
                <w:sz w:val="19"/>
                <w:szCs w:val="19"/>
              </w:rPr>
              <w:t>Confirms that electricity, water and other critical utilities can reach the plant at the capacity and on the date your plan assumes</w:t>
            </w:r>
            <w:r>
              <w:rPr>
                <w:sz w:val="19"/>
                <w:szCs w:val="19"/>
              </w:rPr>
              <w:t>, and that the conversion technology is proven enough for the scale you plan</w:t>
            </w:r>
            <w:r>
              <w:rPr>
                <w:sz w:val="19"/>
                <w:szCs w:val="19"/>
              </w:rPr>
              <w:t>.</w:t>
            </w:r>
          </w:p>
        </w:tc>
      </w:tr>
      <w:tr w:rsidR="00681A65" w14:paraId="02FAC4C4" w14:textId="77777777">
        <w:trPr>
          <w:cantSplit/>
        </w:trPr>
        <w:tc>
          <w:tcPr>
            <w:tcW w:w="2200" w:type="dxa"/>
            <w:tcBorders>
              <w:top w:val="single" w:sz="4" w:space="0" w:color="D6DFDB"/>
              <w:left w:val="single" w:sz="4" w:space="0" w:color="D6DFDB"/>
              <w:bottom w:val="single" w:sz="4" w:space="0" w:color="D6DFDB"/>
              <w:right w:val="single" w:sz="4" w:space="0" w:color="D6DFDB"/>
            </w:tcBorders>
            <w:shd w:val="clear" w:color="auto" w:fill="EEF3F1"/>
            <w:tcMar>
              <w:top w:w="80" w:type="dxa"/>
              <w:left w:w="120" w:type="dxa"/>
              <w:bottom w:w="80" w:type="dxa"/>
              <w:right w:w="120" w:type="dxa"/>
            </w:tcMar>
          </w:tcPr>
          <w:p w14:paraId="3D0660C5" w14:textId="77777777" w:rsidR="00681A65" w:rsidRDefault="00000000">
            <w:r>
              <w:rPr>
                <w:b/>
                <w:bCs/>
                <w:sz w:val="19"/>
                <w:szCs w:val="19"/>
              </w:rPr>
              <w:t>Why it exists</w:t>
            </w:r>
          </w:p>
        </w:tc>
        <w:tc>
          <w:tcPr>
            <w:tcW w:w="7160" w:type="dxa"/>
            <w:tcBorders>
              <w:top w:val="single" w:sz="4" w:space="0" w:color="D6DFDB"/>
              <w:left w:val="single" w:sz="4" w:space="0" w:color="D6DFDB"/>
              <w:bottom w:val="single" w:sz="4" w:space="0" w:color="D6DFDB"/>
              <w:right w:val="single" w:sz="4" w:space="0" w:color="D6DFDB"/>
            </w:tcBorders>
            <w:tcMar>
              <w:top w:w="80" w:type="dxa"/>
              <w:left w:w="120" w:type="dxa"/>
              <w:bottom w:w="80" w:type="dxa"/>
              <w:right w:w="120" w:type="dxa"/>
            </w:tcMar>
          </w:tcPr>
          <w:p w14:paraId="38BB42B4" w14:textId="77777777" w:rsidR="00681A65" w:rsidRDefault="00000000">
            <w:r>
              <w:rPr>
                <w:sz w:val="19"/>
                <w:szCs w:val="19"/>
              </w:rPr>
              <w:t>For an electrolysis-based plant, power is not one cost among many. It sets how much you produce, what it costs, its carbon intensity and whether it can be certified green. A plan built on power that cannot arrive in time has no business case. GEX shows only the items that fit your power configuration (grid-connected, off-grid or hybrid), so you are never asked for evidence that does not apply.</w:t>
            </w:r>
            <w:r>
              <w:rPr>
                <w:sz w:val="19"/>
                <w:szCs w:val="19"/>
              </w:rPr>
              <w:t xml:space="preserve"> The status this gate leads to is called Technically plausible, so it also asks for the technology itself: its maturity, its licensor, and a mass and energy balance that holds against your power profile.</w:t>
            </w:r>
          </w:p>
        </w:tc>
      </w:tr>
      <w:tr w:rsidR="00681A65" w14:paraId="4C5B05D8" w14:textId="77777777">
        <w:trPr>
          <w:cantSplit/>
        </w:trPr>
        <w:tc>
          <w:tcPr>
            <w:tcW w:w="2200" w:type="dxa"/>
            <w:tcBorders>
              <w:top w:val="single" w:sz="4" w:space="0" w:color="D6DFDB"/>
              <w:left w:val="single" w:sz="4" w:space="0" w:color="D6DFDB"/>
              <w:bottom w:val="single" w:sz="4" w:space="0" w:color="D6DFDB"/>
              <w:right w:val="single" w:sz="4" w:space="0" w:color="D6DFDB"/>
            </w:tcBorders>
            <w:shd w:val="clear" w:color="auto" w:fill="EEF3F1"/>
            <w:tcMar>
              <w:top w:w="80" w:type="dxa"/>
              <w:left w:w="120" w:type="dxa"/>
              <w:bottom w:w="80" w:type="dxa"/>
              <w:right w:w="120" w:type="dxa"/>
            </w:tcMar>
          </w:tcPr>
          <w:p w14:paraId="695B50B8" w14:textId="77777777" w:rsidR="00681A65" w:rsidRDefault="00000000">
            <w:r>
              <w:rPr>
                <w:b/>
                <w:bCs/>
                <w:sz w:val="19"/>
                <w:szCs w:val="19"/>
              </w:rPr>
              <w:t>Accountable</w:t>
            </w:r>
          </w:p>
        </w:tc>
        <w:tc>
          <w:tcPr>
            <w:tcW w:w="7160" w:type="dxa"/>
            <w:tcBorders>
              <w:top w:val="single" w:sz="4" w:space="0" w:color="D6DFDB"/>
              <w:left w:val="single" w:sz="4" w:space="0" w:color="D6DFDB"/>
              <w:bottom w:val="single" w:sz="4" w:space="0" w:color="D6DFDB"/>
              <w:right w:val="single" w:sz="4" w:space="0" w:color="D6DFDB"/>
            </w:tcBorders>
            <w:tcMar>
              <w:top w:w="80" w:type="dxa"/>
              <w:left w:w="120" w:type="dxa"/>
              <w:bottom w:w="80" w:type="dxa"/>
              <w:right w:w="120" w:type="dxa"/>
            </w:tcMar>
          </w:tcPr>
          <w:p w14:paraId="6F34818E" w14:textId="77777777" w:rsidR="00681A65" w:rsidRDefault="00000000">
            <w:r>
              <w:rPr>
                <w:sz w:val="19"/>
                <w:szCs w:val="19"/>
              </w:rPr>
              <w:t>Head of Engineering. Supported by: Grid and utilities, power procurement, legal (water).</w:t>
            </w:r>
          </w:p>
        </w:tc>
      </w:tr>
      <w:tr w:rsidR="00681A65" w14:paraId="5DA03395" w14:textId="77777777">
        <w:trPr>
          <w:cantSplit/>
        </w:trPr>
        <w:tc>
          <w:tcPr>
            <w:tcW w:w="2200" w:type="dxa"/>
            <w:tcBorders>
              <w:top w:val="single" w:sz="4" w:space="0" w:color="D6DFDB"/>
              <w:left w:val="single" w:sz="4" w:space="0" w:color="D6DFDB"/>
              <w:bottom w:val="single" w:sz="4" w:space="0" w:color="D6DFDB"/>
              <w:right w:val="single" w:sz="4" w:space="0" w:color="D6DFDB"/>
            </w:tcBorders>
            <w:shd w:val="clear" w:color="auto" w:fill="EEF3F1"/>
            <w:tcMar>
              <w:top w:w="80" w:type="dxa"/>
              <w:left w:w="120" w:type="dxa"/>
              <w:bottom w:w="80" w:type="dxa"/>
              <w:right w:w="120" w:type="dxa"/>
            </w:tcMar>
          </w:tcPr>
          <w:p w14:paraId="5AFC009D" w14:textId="77777777" w:rsidR="00681A65" w:rsidRDefault="00000000">
            <w:r>
              <w:rPr>
                <w:b/>
                <w:bCs/>
                <w:sz w:val="19"/>
                <w:szCs w:val="19"/>
              </w:rPr>
              <w:t>Confirmed by</w:t>
            </w:r>
          </w:p>
        </w:tc>
        <w:tc>
          <w:tcPr>
            <w:tcW w:w="7160" w:type="dxa"/>
            <w:tcBorders>
              <w:top w:val="single" w:sz="4" w:space="0" w:color="D6DFDB"/>
              <w:left w:val="single" w:sz="4" w:space="0" w:color="D6DFDB"/>
              <w:bottom w:val="single" w:sz="4" w:space="0" w:color="D6DFDB"/>
              <w:right w:val="single" w:sz="4" w:space="0" w:color="D6DFDB"/>
            </w:tcBorders>
            <w:tcMar>
              <w:top w:w="80" w:type="dxa"/>
              <w:left w:w="120" w:type="dxa"/>
              <w:bottom w:w="80" w:type="dxa"/>
              <w:right w:w="120" w:type="dxa"/>
            </w:tcMar>
          </w:tcPr>
          <w:p w14:paraId="10B07C60" w14:textId="77777777" w:rsidR="00681A65" w:rsidRDefault="00000000">
            <w:r>
              <w:rPr>
                <w:sz w:val="19"/>
                <w:szCs w:val="19"/>
              </w:rPr>
              <w:t>An independent engineer, or the seed investor’s own adviser</w:t>
            </w:r>
          </w:p>
        </w:tc>
      </w:tr>
      <w:tr w:rsidR="00681A65" w14:paraId="43E245FF" w14:textId="77777777">
        <w:trPr>
          <w:cantSplit/>
        </w:trPr>
        <w:tc>
          <w:tcPr>
            <w:tcW w:w="2200" w:type="dxa"/>
            <w:tcBorders>
              <w:top w:val="single" w:sz="4" w:space="0" w:color="D6DFDB"/>
              <w:left w:val="single" w:sz="4" w:space="0" w:color="D6DFDB"/>
              <w:bottom w:val="single" w:sz="4" w:space="0" w:color="D6DFDB"/>
              <w:right w:val="single" w:sz="4" w:space="0" w:color="D6DFDB"/>
            </w:tcBorders>
            <w:shd w:val="clear" w:color="auto" w:fill="EEF3F1"/>
            <w:tcMar>
              <w:top w:w="80" w:type="dxa"/>
              <w:left w:w="120" w:type="dxa"/>
              <w:bottom w:w="80" w:type="dxa"/>
              <w:right w:w="120" w:type="dxa"/>
            </w:tcMar>
          </w:tcPr>
          <w:p w14:paraId="65E7CA9F" w14:textId="77777777" w:rsidR="00681A65" w:rsidRDefault="00000000">
            <w:r>
              <w:rPr>
                <w:b/>
                <w:bCs/>
                <w:sz w:val="19"/>
                <w:szCs w:val="19"/>
              </w:rPr>
              <w:t>Makes possible</w:t>
            </w:r>
          </w:p>
        </w:tc>
        <w:tc>
          <w:tcPr>
            <w:tcW w:w="7160" w:type="dxa"/>
            <w:tcBorders>
              <w:top w:val="single" w:sz="4" w:space="0" w:color="D6DFDB"/>
              <w:left w:val="single" w:sz="4" w:space="0" w:color="D6DFDB"/>
              <w:bottom w:val="single" w:sz="4" w:space="0" w:color="D6DFDB"/>
              <w:right w:val="single" w:sz="4" w:space="0" w:color="D6DFDB"/>
            </w:tcBorders>
            <w:tcMar>
              <w:top w:w="80" w:type="dxa"/>
              <w:left w:w="120" w:type="dxa"/>
              <w:bottom w:w="80" w:type="dxa"/>
              <w:right w:w="120" w:type="dxa"/>
            </w:tcMar>
          </w:tcPr>
          <w:p w14:paraId="08551A65" w14:textId="77777777" w:rsidR="00681A65" w:rsidRDefault="00000000">
            <w:r>
              <w:rPr>
                <w:sz w:val="19"/>
                <w:szCs w:val="19"/>
              </w:rPr>
              <w:t>Seed, venture and angel investment</w:t>
            </w:r>
          </w:p>
        </w:tc>
      </w:tr>
    </w:tbl>
    <w:p w14:paraId="5AA40F0B" w14:textId="77777777" w:rsidR="00681A65" w:rsidRDefault="00681A65">
      <w:pPr>
        <w:spacing w:before="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681A65" w14:paraId="79C22119" w14:textId="77777777">
        <w:trPr>
          <w:cantSplit/>
        </w:trPr>
        <w:tc>
          <w:tcPr>
            <w:tcW w:w="9360" w:type="dxa"/>
            <w:tcBorders>
              <w:top w:val="single" w:sz="4" w:space="0" w:color="D6DFDB"/>
              <w:left w:val="single" w:sz="4" w:space="0" w:color="D6DFDB"/>
              <w:bottom w:val="single" w:sz="4" w:space="0" w:color="D6DFDB"/>
              <w:right w:val="single" w:sz="4" w:space="0" w:color="D6DFDB"/>
            </w:tcBorders>
            <w:shd w:val="clear" w:color="auto" w:fill="F8EED7"/>
            <w:tcMar>
              <w:top w:w="80" w:type="dxa"/>
              <w:left w:w="120" w:type="dxa"/>
              <w:bottom w:w="80" w:type="dxa"/>
              <w:right w:w="120" w:type="dxa"/>
            </w:tcMar>
          </w:tcPr>
          <w:p w14:paraId="62E1F6CE" w14:textId="77777777" w:rsidR="00681A65" w:rsidRDefault="00000000">
            <w:pPr>
              <w:spacing w:after="60"/>
            </w:pPr>
            <w:r>
              <w:rPr>
                <w:b/>
                <w:bCs/>
                <w:color w:val="8A5F06"/>
                <w:sz w:val="20"/>
                <w:szCs w:val="20"/>
              </w:rPr>
              <w:t>Term sheet now, signature later</w:t>
            </w:r>
          </w:p>
          <w:p w14:paraId="11C62690" w14:textId="77777777" w:rsidR="00681A65" w:rsidRDefault="00000000">
            <w:pPr>
              <w:spacing w:after="60"/>
            </w:pPr>
            <w:r>
              <w:rPr>
                <w:sz w:val="20"/>
                <w:szCs w:val="20"/>
              </w:rPr>
              <w:t>This is a readiness gate. A PPA at term-sheet stage is enough here. The signed PPA is required at Financial Close (G10).</w:t>
            </w:r>
          </w:p>
        </w:tc>
      </w:tr>
    </w:tbl>
    <w:p w14:paraId="277CC487" w14:textId="77777777" w:rsidR="00681A65" w:rsidRDefault="00000000">
      <w:pPr>
        <w:keepNext/>
        <w:spacing w:before="180" w:after="80"/>
      </w:pPr>
      <w:r>
        <w:rPr>
          <w:b/>
          <w:bCs/>
          <w:sz w:val="20"/>
          <w:szCs w:val="20"/>
        </w:rPr>
        <w:lastRenderedPageBreak/>
        <w:t>What you provide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700"/>
        <w:gridCol w:w="1760"/>
        <w:gridCol w:w="1600"/>
        <w:gridCol w:w="1300"/>
      </w:tblGrid>
      <w:tr w:rsidR="00681A65" w14:paraId="2B4B77AA" w14:textId="77777777">
        <w:trPr>
          <w:tblHeader/>
        </w:trPr>
        <w:tc>
          <w:tcPr>
            <w:tcW w:w="4700" w:type="dxa"/>
            <w:tcBorders>
              <w:top w:val="single" w:sz="4" w:space="0" w:color="D6DFDB"/>
              <w:left w:val="single" w:sz="4" w:space="0" w:color="D6DFDB"/>
              <w:bottom w:val="single" w:sz="4" w:space="0" w:color="D6DFDB"/>
              <w:right w:val="single" w:sz="4" w:space="0" w:color="D6DFDB"/>
            </w:tcBorders>
            <w:shd w:val="clear" w:color="auto" w:fill="EEF3F1"/>
            <w:tcMar>
              <w:top w:w="80" w:type="dxa"/>
              <w:left w:w="120" w:type="dxa"/>
              <w:bottom w:w="80" w:type="dxa"/>
              <w:right w:w="120" w:type="dxa"/>
            </w:tcMar>
          </w:tcPr>
          <w:p w14:paraId="788C400A" w14:textId="77777777" w:rsidR="00681A65" w:rsidRDefault="00000000">
            <w:r>
              <w:rPr>
                <w:b/>
                <w:bCs/>
                <w:color w:val="0D5754"/>
                <w:sz w:val="17"/>
                <w:szCs w:val="17"/>
              </w:rPr>
              <w:t>Evidence</w:t>
            </w:r>
          </w:p>
        </w:tc>
        <w:tc>
          <w:tcPr>
            <w:tcW w:w="1760" w:type="dxa"/>
            <w:tcBorders>
              <w:top w:val="single" w:sz="4" w:space="0" w:color="D6DFDB"/>
              <w:left w:val="single" w:sz="4" w:space="0" w:color="D6DFDB"/>
              <w:bottom w:val="single" w:sz="4" w:space="0" w:color="D6DFDB"/>
              <w:right w:val="single" w:sz="4" w:space="0" w:color="D6DFDB"/>
            </w:tcBorders>
            <w:shd w:val="clear" w:color="auto" w:fill="EEF3F1"/>
            <w:tcMar>
              <w:top w:w="80" w:type="dxa"/>
              <w:left w:w="120" w:type="dxa"/>
              <w:bottom w:w="80" w:type="dxa"/>
              <w:right w:w="120" w:type="dxa"/>
            </w:tcMar>
          </w:tcPr>
          <w:p w14:paraId="3781A709" w14:textId="77777777" w:rsidR="00681A65" w:rsidRDefault="00000000">
            <w:r>
              <w:rPr>
                <w:b/>
                <w:bCs/>
                <w:color w:val="0D5754"/>
                <w:sz w:val="17"/>
                <w:szCs w:val="17"/>
              </w:rPr>
              <w:t>Prepared by</w:t>
            </w:r>
          </w:p>
        </w:tc>
        <w:tc>
          <w:tcPr>
            <w:tcW w:w="1600" w:type="dxa"/>
            <w:tcBorders>
              <w:top w:val="single" w:sz="4" w:space="0" w:color="D6DFDB"/>
              <w:left w:val="single" w:sz="4" w:space="0" w:color="D6DFDB"/>
              <w:bottom w:val="single" w:sz="4" w:space="0" w:color="D6DFDB"/>
              <w:right w:val="single" w:sz="4" w:space="0" w:color="D6DFDB"/>
            </w:tcBorders>
            <w:shd w:val="clear" w:color="auto" w:fill="EEF3F1"/>
            <w:tcMar>
              <w:top w:w="80" w:type="dxa"/>
              <w:left w:w="120" w:type="dxa"/>
              <w:bottom w:w="80" w:type="dxa"/>
              <w:right w:w="120" w:type="dxa"/>
            </w:tcMar>
          </w:tcPr>
          <w:p w14:paraId="03F1D13A" w14:textId="77777777" w:rsidR="00681A65" w:rsidRDefault="00000000">
            <w:r>
              <w:rPr>
                <w:b/>
                <w:bCs/>
                <w:color w:val="0D5754"/>
                <w:sz w:val="17"/>
                <w:szCs w:val="17"/>
              </w:rPr>
              <w:t>Minimum stage</w:t>
            </w:r>
          </w:p>
        </w:tc>
        <w:tc>
          <w:tcPr>
            <w:tcW w:w="1300" w:type="dxa"/>
            <w:tcBorders>
              <w:top w:val="single" w:sz="4" w:space="0" w:color="D6DFDB"/>
              <w:left w:val="single" w:sz="4" w:space="0" w:color="D6DFDB"/>
              <w:bottom w:val="single" w:sz="4" w:space="0" w:color="D6DFDB"/>
              <w:right w:val="single" w:sz="4" w:space="0" w:color="D6DFDB"/>
            </w:tcBorders>
            <w:shd w:val="clear" w:color="auto" w:fill="EEF3F1"/>
            <w:tcMar>
              <w:top w:w="80" w:type="dxa"/>
              <w:left w:w="120" w:type="dxa"/>
              <w:bottom w:w="80" w:type="dxa"/>
              <w:right w:w="120" w:type="dxa"/>
            </w:tcMar>
          </w:tcPr>
          <w:p w14:paraId="6EF44016" w14:textId="77777777" w:rsidR="00681A65" w:rsidRDefault="00000000">
            <w:r>
              <w:rPr>
                <w:b/>
                <w:bCs/>
                <w:color w:val="0D5754"/>
                <w:sz w:val="17"/>
                <w:szCs w:val="17"/>
              </w:rPr>
              <w:t>Priority</w:t>
            </w:r>
          </w:p>
        </w:tc>
      </w:tr>
      <w:tr w:rsidR="00681A65" w14:paraId="726AB272" w14:textId="77777777">
        <w:trPr>
          <w:cantSplit/>
        </w:trPr>
        <w:tc>
          <w:tcPr>
            <w:tcW w:w="4700" w:type="dxa"/>
            <w:tcBorders>
              <w:top w:val="single" w:sz="4" w:space="0" w:color="D6DFDB"/>
              <w:left w:val="single" w:sz="4" w:space="0" w:color="D6DFDB"/>
              <w:bottom w:val="single" w:sz="4" w:space="0" w:color="D6DFDB"/>
              <w:right w:val="single" w:sz="4" w:space="0" w:color="D6DFDB"/>
            </w:tcBorders>
            <w:tcMar>
              <w:top w:w="80" w:type="dxa"/>
              <w:left w:w="120" w:type="dxa"/>
              <w:bottom w:w="80" w:type="dxa"/>
              <w:right w:w="120" w:type="dxa"/>
            </w:tcMar>
          </w:tcPr>
          <w:p w14:paraId="093A8F5A" w14:textId="77777777" w:rsidR="00681A65" w:rsidRDefault="00000000">
            <w:r>
              <w:rPr>
                <w:sz w:val="18"/>
                <w:szCs w:val="18"/>
              </w:rPr>
              <w:t>Grid Interconnection Study</w:t>
            </w:r>
            <w:r>
              <w:rPr>
                <w:color w:val="6A7A76"/>
                <w:sz w:val="16"/>
                <w:szCs w:val="16"/>
              </w:rPr>
              <w:t xml:space="preserve"> (grid-connected and hybrid only)</w:t>
            </w:r>
          </w:p>
        </w:tc>
        <w:tc>
          <w:tcPr>
            <w:tcW w:w="1760" w:type="dxa"/>
            <w:tcBorders>
              <w:top w:val="single" w:sz="4" w:space="0" w:color="D6DFDB"/>
              <w:left w:val="single" w:sz="4" w:space="0" w:color="D6DFDB"/>
              <w:bottom w:val="single" w:sz="4" w:space="0" w:color="D6DFDB"/>
              <w:right w:val="single" w:sz="4" w:space="0" w:color="D6DFDB"/>
            </w:tcBorders>
            <w:tcMar>
              <w:top w:w="80" w:type="dxa"/>
              <w:left w:w="120" w:type="dxa"/>
              <w:bottom w:w="80" w:type="dxa"/>
              <w:right w:w="120" w:type="dxa"/>
            </w:tcMar>
          </w:tcPr>
          <w:p w14:paraId="269A13F6" w14:textId="77777777" w:rsidR="00681A65" w:rsidRDefault="00000000">
            <w:r>
              <w:rPr>
                <w:sz w:val="18"/>
                <w:szCs w:val="18"/>
              </w:rPr>
              <w:t>Engineering</w:t>
            </w:r>
          </w:p>
        </w:tc>
        <w:tc>
          <w:tcPr>
            <w:tcW w:w="1600" w:type="dxa"/>
            <w:tcBorders>
              <w:top w:val="single" w:sz="4" w:space="0" w:color="D6DFDB"/>
              <w:left w:val="single" w:sz="4" w:space="0" w:color="D6DFDB"/>
              <w:bottom w:val="single" w:sz="4" w:space="0" w:color="D6DFDB"/>
              <w:right w:val="single" w:sz="4" w:space="0" w:color="D6DFDB"/>
            </w:tcBorders>
            <w:tcMar>
              <w:top w:w="80" w:type="dxa"/>
              <w:left w:w="120" w:type="dxa"/>
              <w:bottom w:w="80" w:type="dxa"/>
              <w:right w:w="120" w:type="dxa"/>
            </w:tcMar>
          </w:tcPr>
          <w:p w14:paraId="7FFC9AE8" w14:textId="77777777" w:rsidR="00681A65" w:rsidRDefault="00000000">
            <w:r>
              <w:rPr>
                <w:color w:val="6A7A76"/>
                <w:sz w:val="18"/>
                <w:szCs w:val="18"/>
              </w:rPr>
              <w:t>—</w:t>
            </w:r>
          </w:p>
        </w:tc>
        <w:tc>
          <w:tcPr>
            <w:tcW w:w="1300" w:type="dxa"/>
            <w:tcBorders>
              <w:top w:val="single" w:sz="4" w:space="0" w:color="D6DFDB"/>
              <w:left w:val="single" w:sz="4" w:space="0" w:color="D6DFDB"/>
              <w:bottom w:val="single" w:sz="4" w:space="0" w:color="D6DFDB"/>
              <w:right w:val="single" w:sz="4" w:space="0" w:color="D6DFDB"/>
            </w:tcBorders>
            <w:tcMar>
              <w:top w:w="80" w:type="dxa"/>
              <w:left w:w="120" w:type="dxa"/>
              <w:bottom w:w="80" w:type="dxa"/>
              <w:right w:w="120" w:type="dxa"/>
            </w:tcMar>
          </w:tcPr>
          <w:p w14:paraId="18CFAE9E" w14:textId="77777777" w:rsidR="00681A65" w:rsidRDefault="00000000">
            <w:r>
              <w:rPr>
                <w:b/>
                <w:bCs/>
                <w:color w:val="A8341A"/>
                <w:sz w:val="18"/>
                <w:szCs w:val="18"/>
              </w:rPr>
              <w:t>Deal-breaker</w:t>
            </w:r>
          </w:p>
        </w:tc>
      </w:tr>
      <w:tr w:rsidR="00681A65" w14:paraId="1A2168A8" w14:textId="77777777">
        <w:trPr>
          <w:cantSplit/>
        </w:trPr>
        <w:tc>
          <w:tcPr>
            <w:tcW w:w="4700" w:type="dxa"/>
            <w:tcBorders>
              <w:top w:val="single" w:sz="4" w:space="0" w:color="D6DFDB"/>
              <w:left w:val="single" w:sz="4" w:space="0" w:color="D6DFDB"/>
              <w:bottom w:val="single" w:sz="4" w:space="0" w:color="D6DFDB"/>
              <w:right w:val="single" w:sz="4" w:space="0" w:color="D6DFDB"/>
            </w:tcBorders>
            <w:tcMar>
              <w:top w:w="80" w:type="dxa"/>
              <w:left w:w="120" w:type="dxa"/>
              <w:bottom w:w="80" w:type="dxa"/>
              <w:right w:w="120" w:type="dxa"/>
            </w:tcMar>
          </w:tcPr>
          <w:p w14:paraId="024CB176" w14:textId="77777777" w:rsidR="00681A65" w:rsidRDefault="00000000">
            <w:r>
              <w:rPr>
                <w:sz w:val="18"/>
                <w:szCs w:val="18"/>
              </w:rPr>
              <w:t>Grid Queue Position / Capacity Reservation</w:t>
            </w:r>
            <w:r>
              <w:rPr>
                <w:color w:val="6A7A76"/>
                <w:sz w:val="16"/>
                <w:szCs w:val="16"/>
              </w:rPr>
              <w:t xml:space="preserve"> (grid-connected and hybrid only)</w:t>
            </w:r>
          </w:p>
        </w:tc>
        <w:tc>
          <w:tcPr>
            <w:tcW w:w="1760" w:type="dxa"/>
            <w:tcBorders>
              <w:top w:val="single" w:sz="4" w:space="0" w:color="D6DFDB"/>
              <w:left w:val="single" w:sz="4" w:space="0" w:color="D6DFDB"/>
              <w:bottom w:val="single" w:sz="4" w:space="0" w:color="D6DFDB"/>
              <w:right w:val="single" w:sz="4" w:space="0" w:color="D6DFDB"/>
            </w:tcBorders>
            <w:tcMar>
              <w:top w:w="80" w:type="dxa"/>
              <w:left w:w="120" w:type="dxa"/>
              <w:bottom w:w="80" w:type="dxa"/>
              <w:right w:w="120" w:type="dxa"/>
            </w:tcMar>
          </w:tcPr>
          <w:p w14:paraId="53409AA9" w14:textId="77777777" w:rsidR="00681A65" w:rsidRDefault="00000000">
            <w:r>
              <w:rPr>
                <w:sz w:val="18"/>
                <w:szCs w:val="18"/>
              </w:rPr>
              <w:t>Engineering</w:t>
            </w:r>
          </w:p>
        </w:tc>
        <w:tc>
          <w:tcPr>
            <w:tcW w:w="1600" w:type="dxa"/>
            <w:tcBorders>
              <w:top w:val="single" w:sz="4" w:space="0" w:color="D6DFDB"/>
              <w:left w:val="single" w:sz="4" w:space="0" w:color="D6DFDB"/>
              <w:bottom w:val="single" w:sz="4" w:space="0" w:color="D6DFDB"/>
              <w:right w:val="single" w:sz="4" w:space="0" w:color="D6DFDB"/>
            </w:tcBorders>
            <w:tcMar>
              <w:top w:w="80" w:type="dxa"/>
              <w:left w:w="120" w:type="dxa"/>
              <w:bottom w:w="80" w:type="dxa"/>
              <w:right w:w="120" w:type="dxa"/>
            </w:tcMar>
          </w:tcPr>
          <w:p w14:paraId="707A3856" w14:textId="77777777" w:rsidR="00681A65" w:rsidRDefault="00000000">
            <w:r>
              <w:rPr>
                <w:color w:val="6A7A76"/>
                <w:sz w:val="18"/>
                <w:szCs w:val="18"/>
              </w:rPr>
              <w:t>—</w:t>
            </w:r>
          </w:p>
        </w:tc>
        <w:tc>
          <w:tcPr>
            <w:tcW w:w="1300" w:type="dxa"/>
            <w:tcBorders>
              <w:top w:val="single" w:sz="4" w:space="0" w:color="D6DFDB"/>
              <w:left w:val="single" w:sz="4" w:space="0" w:color="D6DFDB"/>
              <w:bottom w:val="single" w:sz="4" w:space="0" w:color="D6DFDB"/>
              <w:right w:val="single" w:sz="4" w:space="0" w:color="D6DFDB"/>
            </w:tcBorders>
            <w:tcMar>
              <w:top w:w="80" w:type="dxa"/>
              <w:left w:w="120" w:type="dxa"/>
              <w:bottom w:w="80" w:type="dxa"/>
              <w:right w:w="120" w:type="dxa"/>
            </w:tcMar>
          </w:tcPr>
          <w:p w14:paraId="1BD01E26" w14:textId="77777777" w:rsidR="00681A65" w:rsidRDefault="00000000">
            <w:r>
              <w:rPr>
                <w:color w:val="8A5F06"/>
                <w:sz w:val="18"/>
                <w:szCs w:val="18"/>
              </w:rPr>
              <w:t>Important</w:t>
            </w:r>
          </w:p>
        </w:tc>
      </w:tr>
      <w:tr w:rsidR="00681A65" w14:paraId="50FDF9FC" w14:textId="77777777">
        <w:trPr>
          <w:cantSplit/>
        </w:trPr>
        <w:tc>
          <w:tcPr>
            <w:tcW w:w="4700" w:type="dxa"/>
            <w:tcBorders>
              <w:top w:val="single" w:sz="4" w:space="0" w:color="D6DFDB"/>
              <w:left w:val="single" w:sz="4" w:space="0" w:color="D6DFDB"/>
              <w:bottom w:val="single" w:sz="4" w:space="0" w:color="D6DFDB"/>
              <w:right w:val="single" w:sz="4" w:space="0" w:color="D6DFDB"/>
            </w:tcBorders>
            <w:tcMar>
              <w:top w:w="80" w:type="dxa"/>
              <w:left w:w="120" w:type="dxa"/>
              <w:bottom w:w="80" w:type="dxa"/>
              <w:right w:w="120" w:type="dxa"/>
            </w:tcMar>
          </w:tcPr>
          <w:p w14:paraId="0EB8A823" w14:textId="77777777" w:rsidR="00681A65" w:rsidRDefault="00000000">
            <w:r>
              <w:rPr>
                <w:sz w:val="18"/>
                <w:szCs w:val="18"/>
              </w:rPr>
              <w:t>Grid Connection Cost &amp; Reinforcement Scope</w:t>
            </w:r>
            <w:r>
              <w:rPr>
                <w:color w:val="6A7A76"/>
                <w:sz w:val="16"/>
                <w:szCs w:val="16"/>
              </w:rPr>
              <w:t xml:space="preserve"> (grid-connected and hybrid only)</w:t>
            </w:r>
          </w:p>
        </w:tc>
        <w:tc>
          <w:tcPr>
            <w:tcW w:w="1760" w:type="dxa"/>
            <w:tcBorders>
              <w:top w:val="single" w:sz="4" w:space="0" w:color="D6DFDB"/>
              <w:left w:val="single" w:sz="4" w:space="0" w:color="D6DFDB"/>
              <w:bottom w:val="single" w:sz="4" w:space="0" w:color="D6DFDB"/>
              <w:right w:val="single" w:sz="4" w:space="0" w:color="D6DFDB"/>
            </w:tcBorders>
            <w:tcMar>
              <w:top w:w="80" w:type="dxa"/>
              <w:left w:w="120" w:type="dxa"/>
              <w:bottom w:w="80" w:type="dxa"/>
              <w:right w:w="120" w:type="dxa"/>
            </w:tcMar>
          </w:tcPr>
          <w:p w14:paraId="5D16F58B" w14:textId="77777777" w:rsidR="00681A65" w:rsidRDefault="00000000">
            <w:r>
              <w:rPr>
                <w:sz w:val="18"/>
                <w:szCs w:val="18"/>
              </w:rPr>
              <w:t>Engineering</w:t>
            </w:r>
          </w:p>
        </w:tc>
        <w:tc>
          <w:tcPr>
            <w:tcW w:w="1600" w:type="dxa"/>
            <w:tcBorders>
              <w:top w:val="single" w:sz="4" w:space="0" w:color="D6DFDB"/>
              <w:left w:val="single" w:sz="4" w:space="0" w:color="D6DFDB"/>
              <w:bottom w:val="single" w:sz="4" w:space="0" w:color="D6DFDB"/>
              <w:right w:val="single" w:sz="4" w:space="0" w:color="D6DFDB"/>
            </w:tcBorders>
            <w:tcMar>
              <w:top w:w="80" w:type="dxa"/>
              <w:left w:w="120" w:type="dxa"/>
              <w:bottom w:w="80" w:type="dxa"/>
              <w:right w:w="120" w:type="dxa"/>
            </w:tcMar>
          </w:tcPr>
          <w:p w14:paraId="54D6C37D" w14:textId="77777777" w:rsidR="00681A65" w:rsidRDefault="00000000">
            <w:r>
              <w:rPr>
                <w:color w:val="6A7A76"/>
                <w:sz w:val="18"/>
                <w:szCs w:val="18"/>
              </w:rPr>
              <w:t>—</w:t>
            </w:r>
          </w:p>
        </w:tc>
        <w:tc>
          <w:tcPr>
            <w:tcW w:w="1300" w:type="dxa"/>
            <w:tcBorders>
              <w:top w:val="single" w:sz="4" w:space="0" w:color="D6DFDB"/>
              <w:left w:val="single" w:sz="4" w:space="0" w:color="D6DFDB"/>
              <w:bottom w:val="single" w:sz="4" w:space="0" w:color="D6DFDB"/>
              <w:right w:val="single" w:sz="4" w:space="0" w:color="D6DFDB"/>
            </w:tcBorders>
            <w:tcMar>
              <w:top w:w="80" w:type="dxa"/>
              <w:left w:w="120" w:type="dxa"/>
              <w:bottom w:w="80" w:type="dxa"/>
              <w:right w:w="120" w:type="dxa"/>
            </w:tcMar>
          </w:tcPr>
          <w:p w14:paraId="4E168520" w14:textId="77777777" w:rsidR="00681A65" w:rsidRDefault="00000000">
            <w:r>
              <w:rPr>
                <w:color w:val="8A5F06"/>
                <w:sz w:val="18"/>
                <w:szCs w:val="18"/>
              </w:rPr>
              <w:t>Important</w:t>
            </w:r>
          </w:p>
        </w:tc>
      </w:tr>
      <w:tr w:rsidR="00681A65" w14:paraId="6020CDC6" w14:textId="77777777">
        <w:trPr>
          <w:cantSplit/>
        </w:trPr>
        <w:tc>
          <w:tcPr>
            <w:tcW w:w="4700" w:type="dxa"/>
            <w:tcBorders>
              <w:top w:val="single" w:sz="4" w:space="0" w:color="D6DFDB"/>
              <w:left w:val="single" w:sz="4" w:space="0" w:color="D6DFDB"/>
              <w:bottom w:val="single" w:sz="4" w:space="0" w:color="D6DFDB"/>
              <w:right w:val="single" w:sz="4" w:space="0" w:color="D6DFDB"/>
            </w:tcBorders>
            <w:tcMar>
              <w:top w:w="80" w:type="dxa"/>
              <w:left w:w="120" w:type="dxa"/>
              <w:bottom w:w="80" w:type="dxa"/>
              <w:right w:w="120" w:type="dxa"/>
            </w:tcMar>
          </w:tcPr>
          <w:p w14:paraId="3A6C1ED3" w14:textId="77777777" w:rsidR="00681A65" w:rsidRDefault="00000000">
            <w:r>
              <w:rPr>
                <w:sz w:val="18"/>
                <w:szCs w:val="18"/>
              </w:rPr>
              <w:t>Connection Date vs COD Compatibility Memo</w:t>
            </w:r>
            <w:r>
              <w:rPr>
                <w:color w:val="6A7A76"/>
                <w:sz w:val="16"/>
                <w:szCs w:val="16"/>
              </w:rPr>
              <w:t xml:space="preserve"> (grid-connected and hybrid only)</w:t>
            </w:r>
          </w:p>
        </w:tc>
        <w:tc>
          <w:tcPr>
            <w:tcW w:w="1760" w:type="dxa"/>
            <w:tcBorders>
              <w:top w:val="single" w:sz="4" w:space="0" w:color="D6DFDB"/>
              <w:left w:val="single" w:sz="4" w:space="0" w:color="D6DFDB"/>
              <w:bottom w:val="single" w:sz="4" w:space="0" w:color="D6DFDB"/>
              <w:right w:val="single" w:sz="4" w:space="0" w:color="D6DFDB"/>
            </w:tcBorders>
            <w:tcMar>
              <w:top w:w="80" w:type="dxa"/>
              <w:left w:w="120" w:type="dxa"/>
              <w:bottom w:w="80" w:type="dxa"/>
              <w:right w:w="120" w:type="dxa"/>
            </w:tcMar>
          </w:tcPr>
          <w:p w14:paraId="60E75C2B" w14:textId="77777777" w:rsidR="00681A65" w:rsidRDefault="00000000">
            <w:r>
              <w:rPr>
                <w:sz w:val="18"/>
                <w:szCs w:val="18"/>
              </w:rPr>
              <w:t>Engineering</w:t>
            </w:r>
          </w:p>
        </w:tc>
        <w:tc>
          <w:tcPr>
            <w:tcW w:w="1600" w:type="dxa"/>
            <w:tcBorders>
              <w:top w:val="single" w:sz="4" w:space="0" w:color="D6DFDB"/>
              <w:left w:val="single" w:sz="4" w:space="0" w:color="D6DFDB"/>
              <w:bottom w:val="single" w:sz="4" w:space="0" w:color="D6DFDB"/>
              <w:right w:val="single" w:sz="4" w:space="0" w:color="D6DFDB"/>
            </w:tcBorders>
            <w:tcMar>
              <w:top w:w="80" w:type="dxa"/>
              <w:left w:w="120" w:type="dxa"/>
              <w:bottom w:w="80" w:type="dxa"/>
              <w:right w:w="120" w:type="dxa"/>
            </w:tcMar>
          </w:tcPr>
          <w:p w14:paraId="26C7BD75" w14:textId="77777777" w:rsidR="00681A65" w:rsidRDefault="00000000">
            <w:r>
              <w:rPr>
                <w:color w:val="6A7A76"/>
                <w:sz w:val="18"/>
                <w:szCs w:val="18"/>
              </w:rPr>
              <w:t>—</w:t>
            </w:r>
          </w:p>
        </w:tc>
        <w:tc>
          <w:tcPr>
            <w:tcW w:w="1300" w:type="dxa"/>
            <w:tcBorders>
              <w:top w:val="single" w:sz="4" w:space="0" w:color="D6DFDB"/>
              <w:left w:val="single" w:sz="4" w:space="0" w:color="D6DFDB"/>
              <w:bottom w:val="single" w:sz="4" w:space="0" w:color="D6DFDB"/>
              <w:right w:val="single" w:sz="4" w:space="0" w:color="D6DFDB"/>
            </w:tcBorders>
            <w:tcMar>
              <w:top w:w="80" w:type="dxa"/>
              <w:left w:w="120" w:type="dxa"/>
              <w:bottom w:w="80" w:type="dxa"/>
              <w:right w:w="120" w:type="dxa"/>
            </w:tcMar>
          </w:tcPr>
          <w:p w14:paraId="57BBF131" w14:textId="77777777" w:rsidR="00681A65" w:rsidRDefault="00000000">
            <w:r>
              <w:rPr>
                <w:color w:val="8A5F06"/>
                <w:sz w:val="18"/>
                <w:szCs w:val="18"/>
              </w:rPr>
              <w:t>Important</w:t>
            </w:r>
          </w:p>
        </w:tc>
      </w:tr>
      <w:tr w:rsidR="00681A65" w14:paraId="3FDB6DAD" w14:textId="77777777">
        <w:trPr>
          <w:cantSplit/>
        </w:trPr>
        <w:tc>
          <w:tcPr>
            <w:tcW w:w="4700" w:type="dxa"/>
            <w:tcBorders>
              <w:top w:val="single" w:sz="4" w:space="0" w:color="D6DFDB"/>
              <w:left w:val="single" w:sz="4" w:space="0" w:color="D6DFDB"/>
              <w:bottom w:val="single" w:sz="4" w:space="0" w:color="D6DFDB"/>
              <w:right w:val="single" w:sz="4" w:space="0" w:color="D6DFDB"/>
            </w:tcBorders>
            <w:tcMar>
              <w:top w:w="80" w:type="dxa"/>
              <w:left w:w="120" w:type="dxa"/>
              <w:bottom w:w="80" w:type="dxa"/>
              <w:right w:w="120" w:type="dxa"/>
            </w:tcMar>
          </w:tcPr>
          <w:p w14:paraId="65831120" w14:textId="77777777" w:rsidR="00681A65" w:rsidRDefault="00000000">
            <w:r>
              <w:rPr>
                <w:sz w:val="18"/>
                <w:szCs w:val="18"/>
              </w:rPr>
              <w:t>PPA Register (counterparty, MW, €/MWh, tenor)</w:t>
            </w:r>
            <w:r>
              <w:rPr>
                <w:color w:val="6A7A76"/>
                <w:sz w:val="16"/>
                <w:szCs w:val="16"/>
              </w:rPr>
              <w:t xml:space="preserve"> (grid-connected and hybrid only)</w:t>
            </w:r>
          </w:p>
        </w:tc>
        <w:tc>
          <w:tcPr>
            <w:tcW w:w="1760" w:type="dxa"/>
            <w:tcBorders>
              <w:top w:val="single" w:sz="4" w:space="0" w:color="D6DFDB"/>
              <w:left w:val="single" w:sz="4" w:space="0" w:color="D6DFDB"/>
              <w:bottom w:val="single" w:sz="4" w:space="0" w:color="D6DFDB"/>
              <w:right w:val="single" w:sz="4" w:space="0" w:color="D6DFDB"/>
            </w:tcBorders>
            <w:tcMar>
              <w:top w:w="80" w:type="dxa"/>
              <w:left w:w="120" w:type="dxa"/>
              <w:bottom w:w="80" w:type="dxa"/>
              <w:right w:w="120" w:type="dxa"/>
            </w:tcMar>
          </w:tcPr>
          <w:p w14:paraId="7034DD8D" w14:textId="77777777" w:rsidR="00681A65" w:rsidRDefault="00000000">
            <w:r>
              <w:rPr>
                <w:sz w:val="18"/>
                <w:szCs w:val="18"/>
              </w:rPr>
              <w:t>Commercial</w:t>
            </w:r>
          </w:p>
        </w:tc>
        <w:tc>
          <w:tcPr>
            <w:tcW w:w="1600" w:type="dxa"/>
            <w:tcBorders>
              <w:top w:val="single" w:sz="4" w:space="0" w:color="D6DFDB"/>
              <w:left w:val="single" w:sz="4" w:space="0" w:color="D6DFDB"/>
              <w:bottom w:val="single" w:sz="4" w:space="0" w:color="D6DFDB"/>
              <w:right w:val="single" w:sz="4" w:space="0" w:color="D6DFDB"/>
            </w:tcBorders>
            <w:tcMar>
              <w:top w:w="80" w:type="dxa"/>
              <w:left w:w="120" w:type="dxa"/>
              <w:bottom w:w="80" w:type="dxa"/>
              <w:right w:w="120" w:type="dxa"/>
            </w:tcMar>
          </w:tcPr>
          <w:p w14:paraId="37245DC3" w14:textId="77777777" w:rsidR="00681A65" w:rsidRDefault="00000000">
            <w:r>
              <w:rPr>
                <w:color w:val="6A7A76"/>
                <w:sz w:val="18"/>
                <w:szCs w:val="18"/>
              </w:rPr>
              <w:t>—</w:t>
            </w:r>
          </w:p>
        </w:tc>
        <w:tc>
          <w:tcPr>
            <w:tcW w:w="1300" w:type="dxa"/>
            <w:tcBorders>
              <w:top w:val="single" w:sz="4" w:space="0" w:color="D6DFDB"/>
              <w:left w:val="single" w:sz="4" w:space="0" w:color="D6DFDB"/>
              <w:bottom w:val="single" w:sz="4" w:space="0" w:color="D6DFDB"/>
              <w:right w:val="single" w:sz="4" w:space="0" w:color="D6DFDB"/>
            </w:tcBorders>
            <w:tcMar>
              <w:top w:w="80" w:type="dxa"/>
              <w:left w:w="120" w:type="dxa"/>
              <w:bottom w:w="80" w:type="dxa"/>
              <w:right w:w="120" w:type="dxa"/>
            </w:tcMar>
          </w:tcPr>
          <w:p w14:paraId="092DDF47" w14:textId="77777777" w:rsidR="00681A65" w:rsidRDefault="00000000">
            <w:r>
              <w:rPr>
                <w:color w:val="8A5F06"/>
                <w:sz w:val="18"/>
                <w:szCs w:val="18"/>
              </w:rPr>
              <w:t>Important</w:t>
            </w:r>
          </w:p>
        </w:tc>
      </w:tr>
      <w:tr w:rsidR="00681A65" w14:paraId="3114E3CE" w14:textId="77777777">
        <w:trPr>
          <w:cantSplit/>
        </w:trPr>
        <w:tc>
          <w:tcPr>
            <w:tcW w:w="4700" w:type="dxa"/>
            <w:tcBorders>
              <w:top w:val="single" w:sz="4" w:space="0" w:color="D6DFDB"/>
              <w:left w:val="single" w:sz="4" w:space="0" w:color="D6DFDB"/>
              <w:bottom w:val="single" w:sz="4" w:space="0" w:color="D6DFDB"/>
              <w:right w:val="single" w:sz="4" w:space="0" w:color="D6DFDB"/>
            </w:tcBorders>
            <w:tcMar>
              <w:top w:w="80" w:type="dxa"/>
              <w:left w:w="120" w:type="dxa"/>
              <w:bottom w:w="80" w:type="dxa"/>
              <w:right w:w="120" w:type="dxa"/>
            </w:tcMar>
          </w:tcPr>
          <w:p w14:paraId="600B593E" w14:textId="77777777" w:rsidR="00681A65" w:rsidRDefault="00000000">
            <w:r>
              <w:rPr>
                <w:sz w:val="18"/>
                <w:szCs w:val="18"/>
              </w:rPr>
              <w:t>Signed PPA / Term Sheet / LOI Evidence</w:t>
            </w:r>
            <w:r>
              <w:rPr>
                <w:color w:val="6A7A76"/>
                <w:sz w:val="16"/>
                <w:szCs w:val="16"/>
              </w:rPr>
              <w:t xml:space="preserve"> (grid-connected and hybrid only)</w:t>
            </w:r>
          </w:p>
        </w:tc>
        <w:tc>
          <w:tcPr>
            <w:tcW w:w="1760" w:type="dxa"/>
            <w:tcBorders>
              <w:top w:val="single" w:sz="4" w:space="0" w:color="D6DFDB"/>
              <w:left w:val="single" w:sz="4" w:space="0" w:color="D6DFDB"/>
              <w:bottom w:val="single" w:sz="4" w:space="0" w:color="D6DFDB"/>
              <w:right w:val="single" w:sz="4" w:space="0" w:color="D6DFDB"/>
            </w:tcBorders>
            <w:tcMar>
              <w:top w:w="80" w:type="dxa"/>
              <w:left w:w="120" w:type="dxa"/>
              <w:bottom w:w="80" w:type="dxa"/>
              <w:right w:w="120" w:type="dxa"/>
            </w:tcMar>
          </w:tcPr>
          <w:p w14:paraId="2E6B7FBC" w14:textId="77777777" w:rsidR="00681A65" w:rsidRDefault="00000000">
            <w:r>
              <w:rPr>
                <w:sz w:val="18"/>
                <w:szCs w:val="18"/>
              </w:rPr>
              <w:t>Commercial</w:t>
            </w:r>
          </w:p>
        </w:tc>
        <w:tc>
          <w:tcPr>
            <w:tcW w:w="1600" w:type="dxa"/>
            <w:tcBorders>
              <w:top w:val="single" w:sz="4" w:space="0" w:color="D6DFDB"/>
              <w:left w:val="single" w:sz="4" w:space="0" w:color="D6DFDB"/>
              <w:bottom w:val="single" w:sz="4" w:space="0" w:color="D6DFDB"/>
              <w:right w:val="single" w:sz="4" w:space="0" w:color="D6DFDB"/>
            </w:tcBorders>
            <w:tcMar>
              <w:top w:w="80" w:type="dxa"/>
              <w:left w:w="120" w:type="dxa"/>
              <w:bottom w:w="80" w:type="dxa"/>
              <w:right w:w="120" w:type="dxa"/>
            </w:tcMar>
          </w:tcPr>
          <w:p w14:paraId="6D100B76" w14:textId="77777777" w:rsidR="00681A65" w:rsidRDefault="00000000">
            <w:r>
              <w:rPr>
                <w:b/>
                <w:bCs/>
                <w:color w:val="0D5754"/>
                <w:sz w:val="18"/>
                <w:szCs w:val="18"/>
              </w:rPr>
              <w:t>Term sheet</w:t>
            </w:r>
          </w:p>
        </w:tc>
        <w:tc>
          <w:tcPr>
            <w:tcW w:w="1300" w:type="dxa"/>
            <w:tcBorders>
              <w:top w:val="single" w:sz="4" w:space="0" w:color="D6DFDB"/>
              <w:left w:val="single" w:sz="4" w:space="0" w:color="D6DFDB"/>
              <w:bottom w:val="single" w:sz="4" w:space="0" w:color="D6DFDB"/>
              <w:right w:val="single" w:sz="4" w:space="0" w:color="D6DFDB"/>
            </w:tcBorders>
            <w:tcMar>
              <w:top w:w="80" w:type="dxa"/>
              <w:left w:w="120" w:type="dxa"/>
              <w:bottom w:w="80" w:type="dxa"/>
              <w:right w:w="120" w:type="dxa"/>
            </w:tcMar>
          </w:tcPr>
          <w:p w14:paraId="1B94A89A" w14:textId="77777777" w:rsidR="00681A65" w:rsidRDefault="00000000">
            <w:r>
              <w:rPr>
                <w:color w:val="8A5F06"/>
                <w:sz w:val="18"/>
                <w:szCs w:val="18"/>
              </w:rPr>
              <w:t>Important</w:t>
            </w:r>
          </w:p>
        </w:tc>
      </w:tr>
      <w:tr w:rsidR="00681A65" w14:paraId="6A02628A" w14:textId="77777777">
        <w:trPr>
          <w:cantSplit/>
        </w:trPr>
        <w:tc>
          <w:tcPr>
            <w:tcW w:w="4700" w:type="dxa"/>
            <w:tcBorders>
              <w:top w:val="single" w:sz="4" w:space="0" w:color="D6DFDB"/>
              <w:left w:val="single" w:sz="4" w:space="0" w:color="D6DFDB"/>
              <w:bottom w:val="single" w:sz="4" w:space="0" w:color="D6DFDB"/>
              <w:right w:val="single" w:sz="4" w:space="0" w:color="D6DFDB"/>
            </w:tcBorders>
            <w:tcMar>
              <w:top w:w="80" w:type="dxa"/>
              <w:left w:w="120" w:type="dxa"/>
              <w:bottom w:w="80" w:type="dxa"/>
              <w:right w:w="120" w:type="dxa"/>
            </w:tcMar>
          </w:tcPr>
          <w:p w14:paraId="097410BC" w14:textId="77777777" w:rsidR="00681A65" w:rsidRDefault="00000000">
            <w:r>
              <w:rPr>
                <w:sz w:val="18"/>
                <w:szCs w:val="18"/>
              </w:rPr>
              <w:t>PPA Volume vs Plant Load Coverage Analysis</w:t>
            </w:r>
            <w:r>
              <w:rPr>
                <w:color w:val="6A7A76"/>
                <w:sz w:val="16"/>
                <w:szCs w:val="16"/>
              </w:rPr>
              <w:t xml:space="preserve"> (grid-connected and hybrid only)</w:t>
            </w:r>
          </w:p>
        </w:tc>
        <w:tc>
          <w:tcPr>
            <w:tcW w:w="1760" w:type="dxa"/>
            <w:tcBorders>
              <w:top w:val="single" w:sz="4" w:space="0" w:color="D6DFDB"/>
              <w:left w:val="single" w:sz="4" w:space="0" w:color="D6DFDB"/>
              <w:bottom w:val="single" w:sz="4" w:space="0" w:color="D6DFDB"/>
              <w:right w:val="single" w:sz="4" w:space="0" w:color="D6DFDB"/>
            </w:tcBorders>
            <w:tcMar>
              <w:top w:w="80" w:type="dxa"/>
              <w:left w:w="120" w:type="dxa"/>
              <w:bottom w:w="80" w:type="dxa"/>
              <w:right w:w="120" w:type="dxa"/>
            </w:tcMar>
          </w:tcPr>
          <w:p w14:paraId="44B2A6EE" w14:textId="77777777" w:rsidR="00681A65" w:rsidRDefault="00000000">
            <w:r>
              <w:rPr>
                <w:sz w:val="18"/>
                <w:szCs w:val="18"/>
              </w:rPr>
              <w:t>Engineering</w:t>
            </w:r>
          </w:p>
        </w:tc>
        <w:tc>
          <w:tcPr>
            <w:tcW w:w="1600" w:type="dxa"/>
            <w:tcBorders>
              <w:top w:val="single" w:sz="4" w:space="0" w:color="D6DFDB"/>
              <w:left w:val="single" w:sz="4" w:space="0" w:color="D6DFDB"/>
              <w:bottom w:val="single" w:sz="4" w:space="0" w:color="D6DFDB"/>
              <w:right w:val="single" w:sz="4" w:space="0" w:color="D6DFDB"/>
            </w:tcBorders>
            <w:tcMar>
              <w:top w:w="80" w:type="dxa"/>
              <w:left w:w="120" w:type="dxa"/>
              <w:bottom w:w="80" w:type="dxa"/>
              <w:right w:w="120" w:type="dxa"/>
            </w:tcMar>
          </w:tcPr>
          <w:p w14:paraId="14BADFDD" w14:textId="77777777" w:rsidR="00681A65" w:rsidRDefault="00000000">
            <w:r>
              <w:rPr>
                <w:color w:val="6A7A76"/>
                <w:sz w:val="18"/>
                <w:szCs w:val="18"/>
              </w:rPr>
              <w:t>—</w:t>
            </w:r>
          </w:p>
        </w:tc>
        <w:tc>
          <w:tcPr>
            <w:tcW w:w="1300" w:type="dxa"/>
            <w:tcBorders>
              <w:top w:val="single" w:sz="4" w:space="0" w:color="D6DFDB"/>
              <w:left w:val="single" w:sz="4" w:space="0" w:color="D6DFDB"/>
              <w:bottom w:val="single" w:sz="4" w:space="0" w:color="D6DFDB"/>
              <w:right w:val="single" w:sz="4" w:space="0" w:color="D6DFDB"/>
            </w:tcBorders>
            <w:tcMar>
              <w:top w:w="80" w:type="dxa"/>
              <w:left w:w="120" w:type="dxa"/>
              <w:bottom w:w="80" w:type="dxa"/>
              <w:right w:w="120" w:type="dxa"/>
            </w:tcMar>
          </w:tcPr>
          <w:p w14:paraId="602AEE3C" w14:textId="77777777" w:rsidR="00681A65" w:rsidRDefault="00000000">
            <w:r>
              <w:rPr>
                <w:color w:val="8A5F06"/>
                <w:sz w:val="18"/>
                <w:szCs w:val="18"/>
              </w:rPr>
              <w:t>Important</w:t>
            </w:r>
          </w:p>
        </w:tc>
      </w:tr>
      <w:tr w:rsidR="00681A65" w14:paraId="41BE73F4" w14:textId="77777777">
        <w:trPr>
          <w:cantSplit/>
        </w:trPr>
        <w:tc>
          <w:tcPr>
            <w:tcW w:w="4700" w:type="dxa"/>
            <w:tcBorders>
              <w:top w:val="single" w:sz="4" w:space="0" w:color="D6DFDB"/>
              <w:left w:val="single" w:sz="4" w:space="0" w:color="D6DFDB"/>
              <w:bottom w:val="single" w:sz="4" w:space="0" w:color="D6DFDB"/>
              <w:right w:val="single" w:sz="4" w:space="0" w:color="D6DFDB"/>
            </w:tcBorders>
            <w:tcMar>
              <w:top w:w="80" w:type="dxa"/>
              <w:left w:w="120" w:type="dxa"/>
              <w:bottom w:w="80" w:type="dxa"/>
              <w:right w:w="120" w:type="dxa"/>
            </w:tcMar>
          </w:tcPr>
          <w:p w14:paraId="788B33CD" w14:textId="77777777" w:rsidR="00681A65" w:rsidRDefault="00000000">
            <w:r>
              <w:rPr>
                <w:sz w:val="18"/>
                <w:szCs w:val="18"/>
              </w:rPr>
              <w:t>PPA Tenor vs Debt / Offtake Tenor Comparison</w:t>
            </w:r>
            <w:r>
              <w:rPr>
                <w:color w:val="6A7A76"/>
                <w:sz w:val="16"/>
                <w:szCs w:val="16"/>
              </w:rPr>
              <w:t xml:space="preserve"> (grid-connected and hybrid only)</w:t>
            </w:r>
          </w:p>
        </w:tc>
        <w:tc>
          <w:tcPr>
            <w:tcW w:w="1760" w:type="dxa"/>
            <w:tcBorders>
              <w:top w:val="single" w:sz="4" w:space="0" w:color="D6DFDB"/>
              <w:left w:val="single" w:sz="4" w:space="0" w:color="D6DFDB"/>
              <w:bottom w:val="single" w:sz="4" w:space="0" w:color="D6DFDB"/>
              <w:right w:val="single" w:sz="4" w:space="0" w:color="D6DFDB"/>
            </w:tcBorders>
            <w:tcMar>
              <w:top w:w="80" w:type="dxa"/>
              <w:left w:w="120" w:type="dxa"/>
              <w:bottom w:w="80" w:type="dxa"/>
              <w:right w:w="120" w:type="dxa"/>
            </w:tcMar>
          </w:tcPr>
          <w:p w14:paraId="0F4F405A" w14:textId="77777777" w:rsidR="00681A65" w:rsidRDefault="00000000">
            <w:r>
              <w:rPr>
                <w:sz w:val="18"/>
                <w:szCs w:val="18"/>
              </w:rPr>
              <w:t>Finance</w:t>
            </w:r>
          </w:p>
        </w:tc>
        <w:tc>
          <w:tcPr>
            <w:tcW w:w="1600" w:type="dxa"/>
            <w:tcBorders>
              <w:top w:val="single" w:sz="4" w:space="0" w:color="D6DFDB"/>
              <w:left w:val="single" w:sz="4" w:space="0" w:color="D6DFDB"/>
              <w:bottom w:val="single" w:sz="4" w:space="0" w:color="D6DFDB"/>
              <w:right w:val="single" w:sz="4" w:space="0" w:color="D6DFDB"/>
            </w:tcBorders>
            <w:tcMar>
              <w:top w:w="80" w:type="dxa"/>
              <w:left w:w="120" w:type="dxa"/>
              <w:bottom w:w="80" w:type="dxa"/>
              <w:right w:w="120" w:type="dxa"/>
            </w:tcMar>
          </w:tcPr>
          <w:p w14:paraId="6E64805A" w14:textId="77777777" w:rsidR="00681A65" w:rsidRDefault="00000000">
            <w:r>
              <w:rPr>
                <w:color w:val="6A7A76"/>
                <w:sz w:val="18"/>
                <w:szCs w:val="18"/>
              </w:rPr>
              <w:t>—</w:t>
            </w:r>
          </w:p>
        </w:tc>
        <w:tc>
          <w:tcPr>
            <w:tcW w:w="1300" w:type="dxa"/>
            <w:tcBorders>
              <w:top w:val="single" w:sz="4" w:space="0" w:color="D6DFDB"/>
              <w:left w:val="single" w:sz="4" w:space="0" w:color="D6DFDB"/>
              <w:bottom w:val="single" w:sz="4" w:space="0" w:color="D6DFDB"/>
              <w:right w:val="single" w:sz="4" w:space="0" w:color="D6DFDB"/>
            </w:tcBorders>
            <w:tcMar>
              <w:top w:w="80" w:type="dxa"/>
              <w:left w:w="120" w:type="dxa"/>
              <w:bottom w:w="80" w:type="dxa"/>
              <w:right w:w="120" w:type="dxa"/>
            </w:tcMar>
          </w:tcPr>
          <w:p w14:paraId="209CFDB9" w14:textId="77777777" w:rsidR="00681A65" w:rsidRDefault="00000000">
            <w:r>
              <w:rPr>
                <w:color w:val="6A7A76"/>
                <w:sz w:val="18"/>
                <w:szCs w:val="18"/>
              </w:rPr>
              <w:t>Advisory</w:t>
            </w:r>
          </w:p>
        </w:tc>
      </w:tr>
      <w:tr w:rsidR="00681A65" w14:paraId="6ED16237" w14:textId="77777777">
        <w:trPr>
          <w:cantSplit/>
        </w:trPr>
        <w:tc>
          <w:tcPr>
            <w:tcW w:w="4700" w:type="dxa"/>
            <w:tcBorders>
              <w:top w:val="single" w:sz="4" w:space="0" w:color="D6DFDB"/>
              <w:left w:val="single" w:sz="4" w:space="0" w:color="D6DFDB"/>
              <w:bottom w:val="single" w:sz="4" w:space="0" w:color="D6DFDB"/>
              <w:right w:val="single" w:sz="4" w:space="0" w:color="D6DFDB"/>
            </w:tcBorders>
            <w:tcMar>
              <w:top w:w="80" w:type="dxa"/>
              <w:left w:w="120" w:type="dxa"/>
              <w:bottom w:w="80" w:type="dxa"/>
              <w:right w:w="120" w:type="dxa"/>
            </w:tcMar>
          </w:tcPr>
          <w:p w14:paraId="42733800" w14:textId="77777777" w:rsidR="00681A65" w:rsidRDefault="00000000">
            <w:r>
              <w:rPr>
                <w:sz w:val="18"/>
                <w:szCs w:val="18"/>
              </w:rPr>
              <w:t>Curtailment Assessment (grid node congestion + load profile)</w:t>
            </w:r>
          </w:p>
        </w:tc>
        <w:tc>
          <w:tcPr>
            <w:tcW w:w="1760" w:type="dxa"/>
            <w:tcBorders>
              <w:top w:val="single" w:sz="4" w:space="0" w:color="D6DFDB"/>
              <w:left w:val="single" w:sz="4" w:space="0" w:color="D6DFDB"/>
              <w:bottom w:val="single" w:sz="4" w:space="0" w:color="D6DFDB"/>
              <w:right w:val="single" w:sz="4" w:space="0" w:color="D6DFDB"/>
            </w:tcBorders>
            <w:tcMar>
              <w:top w:w="80" w:type="dxa"/>
              <w:left w:w="120" w:type="dxa"/>
              <w:bottom w:w="80" w:type="dxa"/>
              <w:right w:w="120" w:type="dxa"/>
            </w:tcMar>
          </w:tcPr>
          <w:p w14:paraId="5938221A" w14:textId="77777777" w:rsidR="00681A65" w:rsidRDefault="00000000">
            <w:r>
              <w:rPr>
                <w:sz w:val="18"/>
                <w:szCs w:val="18"/>
              </w:rPr>
              <w:t>Engineering</w:t>
            </w:r>
          </w:p>
        </w:tc>
        <w:tc>
          <w:tcPr>
            <w:tcW w:w="1600" w:type="dxa"/>
            <w:tcBorders>
              <w:top w:val="single" w:sz="4" w:space="0" w:color="D6DFDB"/>
              <w:left w:val="single" w:sz="4" w:space="0" w:color="D6DFDB"/>
              <w:bottom w:val="single" w:sz="4" w:space="0" w:color="D6DFDB"/>
              <w:right w:val="single" w:sz="4" w:space="0" w:color="D6DFDB"/>
            </w:tcBorders>
            <w:tcMar>
              <w:top w:w="80" w:type="dxa"/>
              <w:left w:w="120" w:type="dxa"/>
              <w:bottom w:w="80" w:type="dxa"/>
              <w:right w:w="120" w:type="dxa"/>
            </w:tcMar>
          </w:tcPr>
          <w:p w14:paraId="598131EF" w14:textId="77777777" w:rsidR="00681A65" w:rsidRDefault="00000000">
            <w:r>
              <w:rPr>
                <w:color w:val="6A7A76"/>
                <w:sz w:val="18"/>
                <w:szCs w:val="18"/>
              </w:rPr>
              <w:t>—</w:t>
            </w:r>
          </w:p>
        </w:tc>
        <w:tc>
          <w:tcPr>
            <w:tcW w:w="1300" w:type="dxa"/>
            <w:tcBorders>
              <w:top w:val="single" w:sz="4" w:space="0" w:color="D6DFDB"/>
              <w:left w:val="single" w:sz="4" w:space="0" w:color="D6DFDB"/>
              <w:bottom w:val="single" w:sz="4" w:space="0" w:color="D6DFDB"/>
              <w:right w:val="single" w:sz="4" w:space="0" w:color="D6DFDB"/>
            </w:tcBorders>
            <w:tcMar>
              <w:top w:w="80" w:type="dxa"/>
              <w:left w:w="120" w:type="dxa"/>
              <w:bottom w:w="80" w:type="dxa"/>
              <w:right w:w="120" w:type="dxa"/>
            </w:tcMar>
          </w:tcPr>
          <w:p w14:paraId="4C658CA5" w14:textId="77777777" w:rsidR="00681A65" w:rsidRDefault="00000000">
            <w:r>
              <w:rPr>
                <w:color w:val="8A5F06"/>
                <w:sz w:val="18"/>
                <w:szCs w:val="18"/>
              </w:rPr>
              <w:t>Important</w:t>
            </w:r>
          </w:p>
        </w:tc>
      </w:tr>
      <w:tr w:rsidR="00681A65" w14:paraId="468CBD30" w14:textId="77777777">
        <w:trPr>
          <w:cantSplit/>
        </w:trPr>
        <w:tc>
          <w:tcPr>
            <w:tcW w:w="4700" w:type="dxa"/>
            <w:tcBorders>
              <w:top w:val="single" w:sz="4" w:space="0" w:color="D6DFDB"/>
              <w:left w:val="single" w:sz="4" w:space="0" w:color="D6DFDB"/>
              <w:bottom w:val="single" w:sz="4" w:space="0" w:color="D6DFDB"/>
              <w:right w:val="single" w:sz="4" w:space="0" w:color="D6DFDB"/>
            </w:tcBorders>
            <w:tcMar>
              <w:top w:w="80" w:type="dxa"/>
              <w:left w:w="120" w:type="dxa"/>
              <w:bottom w:w="80" w:type="dxa"/>
              <w:right w:w="120" w:type="dxa"/>
            </w:tcMar>
          </w:tcPr>
          <w:p w14:paraId="71B1D4BC" w14:textId="77777777" w:rsidR="00681A65" w:rsidRDefault="00000000">
            <w:r>
              <w:rPr>
                <w:sz w:val="18"/>
                <w:szCs w:val="18"/>
              </w:rPr>
              <w:t>Dispatch / Load Factor Impact on Production Volume</w:t>
            </w:r>
          </w:p>
        </w:tc>
        <w:tc>
          <w:tcPr>
            <w:tcW w:w="1760" w:type="dxa"/>
            <w:tcBorders>
              <w:top w:val="single" w:sz="4" w:space="0" w:color="D6DFDB"/>
              <w:left w:val="single" w:sz="4" w:space="0" w:color="D6DFDB"/>
              <w:bottom w:val="single" w:sz="4" w:space="0" w:color="D6DFDB"/>
              <w:right w:val="single" w:sz="4" w:space="0" w:color="D6DFDB"/>
            </w:tcBorders>
            <w:tcMar>
              <w:top w:w="80" w:type="dxa"/>
              <w:left w:w="120" w:type="dxa"/>
              <w:bottom w:w="80" w:type="dxa"/>
              <w:right w:w="120" w:type="dxa"/>
            </w:tcMar>
          </w:tcPr>
          <w:p w14:paraId="4E3B1AC5" w14:textId="77777777" w:rsidR="00681A65" w:rsidRDefault="00000000">
            <w:r>
              <w:rPr>
                <w:sz w:val="18"/>
                <w:szCs w:val="18"/>
              </w:rPr>
              <w:t>Engineering</w:t>
            </w:r>
          </w:p>
        </w:tc>
        <w:tc>
          <w:tcPr>
            <w:tcW w:w="1600" w:type="dxa"/>
            <w:tcBorders>
              <w:top w:val="single" w:sz="4" w:space="0" w:color="D6DFDB"/>
              <w:left w:val="single" w:sz="4" w:space="0" w:color="D6DFDB"/>
              <w:bottom w:val="single" w:sz="4" w:space="0" w:color="D6DFDB"/>
              <w:right w:val="single" w:sz="4" w:space="0" w:color="D6DFDB"/>
            </w:tcBorders>
            <w:tcMar>
              <w:top w:w="80" w:type="dxa"/>
              <w:left w:w="120" w:type="dxa"/>
              <w:bottom w:w="80" w:type="dxa"/>
              <w:right w:w="120" w:type="dxa"/>
            </w:tcMar>
          </w:tcPr>
          <w:p w14:paraId="4C7ED5C0" w14:textId="77777777" w:rsidR="00681A65" w:rsidRDefault="00000000">
            <w:r>
              <w:rPr>
                <w:color w:val="6A7A76"/>
                <w:sz w:val="18"/>
                <w:szCs w:val="18"/>
              </w:rPr>
              <w:t>—</w:t>
            </w:r>
          </w:p>
        </w:tc>
        <w:tc>
          <w:tcPr>
            <w:tcW w:w="1300" w:type="dxa"/>
            <w:tcBorders>
              <w:top w:val="single" w:sz="4" w:space="0" w:color="D6DFDB"/>
              <w:left w:val="single" w:sz="4" w:space="0" w:color="D6DFDB"/>
              <w:bottom w:val="single" w:sz="4" w:space="0" w:color="D6DFDB"/>
              <w:right w:val="single" w:sz="4" w:space="0" w:color="D6DFDB"/>
            </w:tcBorders>
            <w:tcMar>
              <w:top w:w="80" w:type="dxa"/>
              <w:left w:w="120" w:type="dxa"/>
              <w:bottom w:w="80" w:type="dxa"/>
              <w:right w:w="120" w:type="dxa"/>
            </w:tcMar>
          </w:tcPr>
          <w:p w14:paraId="38DB0CF4" w14:textId="77777777" w:rsidR="00681A65" w:rsidRDefault="00000000">
            <w:r>
              <w:rPr>
                <w:color w:val="8A5F06"/>
                <w:sz w:val="18"/>
                <w:szCs w:val="18"/>
              </w:rPr>
              <w:t>Important</w:t>
            </w:r>
          </w:p>
        </w:tc>
      </w:tr>
      <w:tr w:rsidR="00681A65" w14:paraId="2083A08E" w14:textId="77777777">
        <w:trPr>
          <w:cantSplit/>
        </w:trPr>
        <w:tc>
          <w:tcPr>
            <w:tcW w:w="4700" w:type="dxa"/>
            <w:tcBorders>
              <w:top w:val="single" w:sz="4" w:space="0" w:color="D6DFDB"/>
              <w:left w:val="single" w:sz="4" w:space="0" w:color="D6DFDB"/>
              <w:bottom w:val="single" w:sz="4" w:space="0" w:color="D6DFDB"/>
              <w:right w:val="single" w:sz="4" w:space="0" w:color="D6DFDB"/>
            </w:tcBorders>
            <w:tcMar>
              <w:top w:w="80" w:type="dxa"/>
              <w:left w:w="120" w:type="dxa"/>
              <w:bottom w:w="80" w:type="dxa"/>
              <w:right w:w="120" w:type="dxa"/>
            </w:tcMar>
          </w:tcPr>
          <w:p w14:paraId="2042BE65" w14:textId="77777777" w:rsidR="00681A65" w:rsidRDefault="00000000">
            <w:r>
              <w:rPr>
                <w:sz w:val="18"/>
                <w:szCs w:val="18"/>
              </w:rPr>
              <w:t>Water Source Plan (volume, cost, seasonal availability)</w:t>
            </w:r>
          </w:p>
        </w:tc>
        <w:tc>
          <w:tcPr>
            <w:tcW w:w="1760" w:type="dxa"/>
            <w:tcBorders>
              <w:top w:val="single" w:sz="4" w:space="0" w:color="D6DFDB"/>
              <w:left w:val="single" w:sz="4" w:space="0" w:color="D6DFDB"/>
              <w:bottom w:val="single" w:sz="4" w:space="0" w:color="D6DFDB"/>
              <w:right w:val="single" w:sz="4" w:space="0" w:color="D6DFDB"/>
            </w:tcBorders>
            <w:tcMar>
              <w:top w:w="80" w:type="dxa"/>
              <w:left w:w="120" w:type="dxa"/>
              <w:bottom w:w="80" w:type="dxa"/>
              <w:right w:w="120" w:type="dxa"/>
            </w:tcMar>
          </w:tcPr>
          <w:p w14:paraId="3B8EE802" w14:textId="77777777" w:rsidR="00681A65" w:rsidRDefault="00000000">
            <w:r>
              <w:rPr>
                <w:sz w:val="18"/>
                <w:szCs w:val="18"/>
              </w:rPr>
              <w:t>Engineering</w:t>
            </w:r>
          </w:p>
        </w:tc>
        <w:tc>
          <w:tcPr>
            <w:tcW w:w="1600" w:type="dxa"/>
            <w:tcBorders>
              <w:top w:val="single" w:sz="4" w:space="0" w:color="D6DFDB"/>
              <w:left w:val="single" w:sz="4" w:space="0" w:color="D6DFDB"/>
              <w:bottom w:val="single" w:sz="4" w:space="0" w:color="D6DFDB"/>
              <w:right w:val="single" w:sz="4" w:space="0" w:color="D6DFDB"/>
            </w:tcBorders>
            <w:tcMar>
              <w:top w:w="80" w:type="dxa"/>
              <w:left w:w="120" w:type="dxa"/>
              <w:bottom w:w="80" w:type="dxa"/>
              <w:right w:w="120" w:type="dxa"/>
            </w:tcMar>
          </w:tcPr>
          <w:p w14:paraId="74675ADB" w14:textId="77777777" w:rsidR="00681A65" w:rsidRDefault="00000000">
            <w:r>
              <w:rPr>
                <w:color w:val="6A7A76"/>
                <w:sz w:val="18"/>
                <w:szCs w:val="18"/>
              </w:rPr>
              <w:t>—</w:t>
            </w:r>
          </w:p>
        </w:tc>
        <w:tc>
          <w:tcPr>
            <w:tcW w:w="1300" w:type="dxa"/>
            <w:tcBorders>
              <w:top w:val="single" w:sz="4" w:space="0" w:color="D6DFDB"/>
              <w:left w:val="single" w:sz="4" w:space="0" w:color="D6DFDB"/>
              <w:bottom w:val="single" w:sz="4" w:space="0" w:color="D6DFDB"/>
              <w:right w:val="single" w:sz="4" w:space="0" w:color="D6DFDB"/>
            </w:tcBorders>
            <w:tcMar>
              <w:top w:w="80" w:type="dxa"/>
              <w:left w:w="120" w:type="dxa"/>
              <w:bottom w:w="80" w:type="dxa"/>
              <w:right w:w="120" w:type="dxa"/>
            </w:tcMar>
          </w:tcPr>
          <w:p w14:paraId="3C15845C" w14:textId="77777777" w:rsidR="00681A65" w:rsidRDefault="00000000">
            <w:r>
              <w:rPr>
                <w:b/>
                <w:bCs/>
                <w:color w:val="A8341A"/>
                <w:sz w:val="18"/>
                <w:szCs w:val="18"/>
              </w:rPr>
              <w:t>Deal-breaker</w:t>
            </w:r>
          </w:p>
        </w:tc>
      </w:tr>
      <w:tr w:rsidR="00681A65" w14:paraId="6C9D0452" w14:textId="77777777">
        <w:trPr>
          <w:cantSplit/>
        </w:trPr>
        <w:tc>
          <w:tcPr>
            <w:tcW w:w="4700" w:type="dxa"/>
            <w:tcBorders>
              <w:top w:val="single" w:sz="4" w:space="0" w:color="D6DFDB"/>
              <w:left w:val="single" w:sz="4" w:space="0" w:color="D6DFDB"/>
              <w:bottom w:val="single" w:sz="4" w:space="0" w:color="D6DFDB"/>
              <w:right w:val="single" w:sz="4" w:space="0" w:color="D6DFDB"/>
            </w:tcBorders>
            <w:tcMar>
              <w:top w:w="80" w:type="dxa"/>
              <w:left w:w="120" w:type="dxa"/>
              <w:bottom w:w="80" w:type="dxa"/>
              <w:right w:w="120" w:type="dxa"/>
            </w:tcMar>
          </w:tcPr>
          <w:p w14:paraId="74B326F9" w14:textId="77777777" w:rsidR="00681A65" w:rsidRDefault="00000000">
            <w:r>
              <w:rPr>
                <w:sz w:val="18"/>
                <w:szCs w:val="18"/>
              </w:rPr>
              <w:t>Water Permit / Abstraction / Discharge Pathway</w:t>
            </w:r>
          </w:p>
        </w:tc>
        <w:tc>
          <w:tcPr>
            <w:tcW w:w="1760" w:type="dxa"/>
            <w:tcBorders>
              <w:top w:val="single" w:sz="4" w:space="0" w:color="D6DFDB"/>
              <w:left w:val="single" w:sz="4" w:space="0" w:color="D6DFDB"/>
              <w:bottom w:val="single" w:sz="4" w:space="0" w:color="D6DFDB"/>
              <w:right w:val="single" w:sz="4" w:space="0" w:color="D6DFDB"/>
            </w:tcBorders>
            <w:tcMar>
              <w:top w:w="80" w:type="dxa"/>
              <w:left w:w="120" w:type="dxa"/>
              <w:bottom w:w="80" w:type="dxa"/>
              <w:right w:w="120" w:type="dxa"/>
            </w:tcMar>
          </w:tcPr>
          <w:p w14:paraId="17EB11ED" w14:textId="77777777" w:rsidR="00681A65" w:rsidRDefault="00000000">
            <w:r>
              <w:rPr>
                <w:sz w:val="18"/>
                <w:szCs w:val="18"/>
              </w:rPr>
              <w:t>Legal</w:t>
            </w:r>
          </w:p>
        </w:tc>
        <w:tc>
          <w:tcPr>
            <w:tcW w:w="1600" w:type="dxa"/>
            <w:tcBorders>
              <w:top w:val="single" w:sz="4" w:space="0" w:color="D6DFDB"/>
              <w:left w:val="single" w:sz="4" w:space="0" w:color="D6DFDB"/>
              <w:bottom w:val="single" w:sz="4" w:space="0" w:color="D6DFDB"/>
              <w:right w:val="single" w:sz="4" w:space="0" w:color="D6DFDB"/>
            </w:tcBorders>
            <w:tcMar>
              <w:top w:w="80" w:type="dxa"/>
              <w:left w:w="120" w:type="dxa"/>
              <w:bottom w:w="80" w:type="dxa"/>
              <w:right w:w="120" w:type="dxa"/>
            </w:tcMar>
          </w:tcPr>
          <w:p w14:paraId="301B6121" w14:textId="77777777" w:rsidR="00681A65" w:rsidRDefault="00000000">
            <w:r>
              <w:rPr>
                <w:color w:val="6A7A76"/>
                <w:sz w:val="18"/>
                <w:szCs w:val="18"/>
              </w:rPr>
              <w:t>—</w:t>
            </w:r>
          </w:p>
        </w:tc>
        <w:tc>
          <w:tcPr>
            <w:tcW w:w="1300" w:type="dxa"/>
            <w:tcBorders>
              <w:top w:val="single" w:sz="4" w:space="0" w:color="D6DFDB"/>
              <w:left w:val="single" w:sz="4" w:space="0" w:color="D6DFDB"/>
              <w:bottom w:val="single" w:sz="4" w:space="0" w:color="D6DFDB"/>
              <w:right w:val="single" w:sz="4" w:space="0" w:color="D6DFDB"/>
            </w:tcBorders>
            <w:tcMar>
              <w:top w:w="80" w:type="dxa"/>
              <w:left w:w="120" w:type="dxa"/>
              <w:bottom w:w="80" w:type="dxa"/>
              <w:right w:w="120" w:type="dxa"/>
            </w:tcMar>
          </w:tcPr>
          <w:p w14:paraId="2569F306" w14:textId="77777777" w:rsidR="00681A65" w:rsidRDefault="00000000">
            <w:r>
              <w:rPr>
                <w:color w:val="8A5F06"/>
                <w:sz w:val="18"/>
                <w:szCs w:val="18"/>
              </w:rPr>
              <w:t>Important</w:t>
            </w:r>
          </w:p>
        </w:tc>
      </w:tr>
      <w:tr w:rsidR="00681A65" w14:paraId="1E805869" w14:textId="77777777">
        <w:trPr>
          <w:cantSplit/>
        </w:trPr>
        <w:tc>
          <w:tcPr>
            <w:tcW w:w="4700" w:type="dxa"/>
            <w:tcBorders>
              <w:top w:val="single" w:sz="4" w:space="0" w:color="D6DFDB"/>
              <w:left w:val="single" w:sz="4" w:space="0" w:color="D6DFDB"/>
              <w:bottom w:val="single" w:sz="4" w:space="0" w:color="D6DFDB"/>
              <w:right w:val="single" w:sz="4" w:space="0" w:color="D6DFDB"/>
            </w:tcBorders>
            <w:tcMar>
              <w:top w:w="80" w:type="dxa"/>
              <w:left w:w="120" w:type="dxa"/>
              <w:bottom w:w="80" w:type="dxa"/>
              <w:right w:w="120" w:type="dxa"/>
            </w:tcMar>
          </w:tcPr>
          <w:p w14:paraId="5EBBA124" w14:textId="77777777" w:rsidR="00681A65" w:rsidRDefault="00000000">
            <w:r>
              <w:rPr>
                <w:sz w:val="18"/>
                <w:szCs w:val="18"/>
              </w:rPr>
              <w:t>BTM Generation Asset Spec &amp; CAPEX</w:t>
            </w:r>
            <w:r>
              <w:rPr>
                <w:color w:val="6A7A76"/>
                <w:sz w:val="16"/>
                <w:szCs w:val="16"/>
              </w:rPr>
              <w:t xml:space="preserve"> (off-grid and hybrid only)</w:t>
            </w:r>
          </w:p>
        </w:tc>
        <w:tc>
          <w:tcPr>
            <w:tcW w:w="1760" w:type="dxa"/>
            <w:tcBorders>
              <w:top w:val="single" w:sz="4" w:space="0" w:color="D6DFDB"/>
              <w:left w:val="single" w:sz="4" w:space="0" w:color="D6DFDB"/>
              <w:bottom w:val="single" w:sz="4" w:space="0" w:color="D6DFDB"/>
              <w:right w:val="single" w:sz="4" w:space="0" w:color="D6DFDB"/>
            </w:tcBorders>
            <w:tcMar>
              <w:top w:w="80" w:type="dxa"/>
              <w:left w:w="120" w:type="dxa"/>
              <w:bottom w:w="80" w:type="dxa"/>
              <w:right w:w="120" w:type="dxa"/>
            </w:tcMar>
          </w:tcPr>
          <w:p w14:paraId="5F21DCE2" w14:textId="77777777" w:rsidR="00681A65" w:rsidRDefault="00000000">
            <w:r>
              <w:rPr>
                <w:sz w:val="18"/>
                <w:szCs w:val="18"/>
              </w:rPr>
              <w:t>Engineering</w:t>
            </w:r>
          </w:p>
        </w:tc>
        <w:tc>
          <w:tcPr>
            <w:tcW w:w="1600" w:type="dxa"/>
            <w:tcBorders>
              <w:top w:val="single" w:sz="4" w:space="0" w:color="D6DFDB"/>
              <w:left w:val="single" w:sz="4" w:space="0" w:color="D6DFDB"/>
              <w:bottom w:val="single" w:sz="4" w:space="0" w:color="D6DFDB"/>
              <w:right w:val="single" w:sz="4" w:space="0" w:color="D6DFDB"/>
            </w:tcBorders>
            <w:tcMar>
              <w:top w:w="80" w:type="dxa"/>
              <w:left w:w="120" w:type="dxa"/>
              <w:bottom w:w="80" w:type="dxa"/>
              <w:right w:w="120" w:type="dxa"/>
            </w:tcMar>
          </w:tcPr>
          <w:p w14:paraId="3123BF24" w14:textId="77777777" w:rsidR="00681A65" w:rsidRDefault="00000000">
            <w:r>
              <w:rPr>
                <w:color w:val="6A7A76"/>
                <w:sz w:val="18"/>
                <w:szCs w:val="18"/>
              </w:rPr>
              <w:t>—</w:t>
            </w:r>
          </w:p>
        </w:tc>
        <w:tc>
          <w:tcPr>
            <w:tcW w:w="1300" w:type="dxa"/>
            <w:tcBorders>
              <w:top w:val="single" w:sz="4" w:space="0" w:color="D6DFDB"/>
              <w:left w:val="single" w:sz="4" w:space="0" w:color="D6DFDB"/>
              <w:bottom w:val="single" w:sz="4" w:space="0" w:color="D6DFDB"/>
              <w:right w:val="single" w:sz="4" w:space="0" w:color="D6DFDB"/>
            </w:tcBorders>
            <w:tcMar>
              <w:top w:w="80" w:type="dxa"/>
              <w:left w:w="120" w:type="dxa"/>
              <w:bottom w:w="80" w:type="dxa"/>
              <w:right w:w="120" w:type="dxa"/>
            </w:tcMar>
          </w:tcPr>
          <w:p w14:paraId="43689747" w14:textId="77777777" w:rsidR="00681A65" w:rsidRDefault="00000000">
            <w:r>
              <w:rPr>
                <w:b/>
                <w:bCs/>
                <w:color w:val="A8341A"/>
                <w:sz w:val="18"/>
                <w:szCs w:val="18"/>
              </w:rPr>
              <w:t>Deal-breaker</w:t>
            </w:r>
          </w:p>
        </w:tc>
      </w:tr>
      <w:tr w:rsidR="00681A65" w14:paraId="622E3243" w14:textId="77777777">
        <w:trPr>
          <w:cantSplit/>
        </w:trPr>
        <w:tc>
          <w:tcPr>
            <w:tcW w:w="4700" w:type="dxa"/>
            <w:tcBorders>
              <w:top w:val="single" w:sz="4" w:space="0" w:color="D6DFDB"/>
              <w:left w:val="single" w:sz="4" w:space="0" w:color="D6DFDB"/>
              <w:bottom w:val="single" w:sz="4" w:space="0" w:color="D6DFDB"/>
              <w:right w:val="single" w:sz="4" w:space="0" w:color="D6DFDB"/>
            </w:tcBorders>
            <w:tcMar>
              <w:top w:w="80" w:type="dxa"/>
              <w:left w:w="120" w:type="dxa"/>
              <w:bottom w:w="80" w:type="dxa"/>
              <w:right w:w="120" w:type="dxa"/>
            </w:tcMar>
          </w:tcPr>
          <w:p w14:paraId="3CCC70E9" w14:textId="77777777" w:rsidR="00681A65" w:rsidRDefault="00000000">
            <w:r>
              <w:rPr>
                <w:sz w:val="18"/>
                <w:szCs w:val="18"/>
              </w:rPr>
              <w:t>Generation Yield Study (P50/P90)</w:t>
            </w:r>
            <w:r>
              <w:rPr>
                <w:color w:val="6A7A76"/>
                <w:sz w:val="16"/>
                <w:szCs w:val="16"/>
              </w:rPr>
              <w:t xml:space="preserve"> (off-grid and hybrid only)</w:t>
            </w:r>
          </w:p>
        </w:tc>
        <w:tc>
          <w:tcPr>
            <w:tcW w:w="1760" w:type="dxa"/>
            <w:tcBorders>
              <w:top w:val="single" w:sz="4" w:space="0" w:color="D6DFDB"/>
              <w:left w:val="single" w:sz="4" w:space="0" w:color="D6DFDB"/>
              <w:bottom w:val="single" w:sz="4" w:space="0" w:color="D6DFDB"/>
              <w:right w:val="single" w:sz="4" w:space="0" w:color="D6DFDB"/>
            </w:tcBorders>
            <w:tcMar>
              <w:top w:w="80" w:type="dxa"/>
              <w:left w:w="120" w:type="dxa"/>
              <w:bottom w:w="80" w:type="dxa"/>
              <w:right w:w="120" w:type="dxa"/>
            </w:tcMar>
          </w:tcPr>
          <w:p w14:paraId="0A148067" w14:textId="77777777" w:rsidR="00681A65" w:rsidRDefault="00000000">
            <w:r>
              <w:rPr>
                <w:sz w:val="18"/>
                <w:szCs w:val="18"/>
              </w:rPr>
              <w:t>Engineering</w:t>
            </w:r>
          </w:p>
        </w:tc>
        <w:tc>
          <w:tcPr>
            <w:tcW w:w="1600" w:type="dxa"/>
            <w:tcBorders>
              <w:top w:val="single" w:sz="4" w:space="0" w:color="D6DFDB"/>
              <w:left w:val="single" w:sz="4" w:space="0" w:color="D6DFDB"/>
              <w:bottom w:val="single" w:sz="4" w:space="0" w:color="D6DFDB"/>
              <w:right w:val="single" w:sz="4" w:space="0" w:color="D6DFDB"/>
            </w:tcBorders>
            <w:tcMar>
              <w:top w:w="80" w:type="dxa"/>
              <w:left w:w="120" w:type="dxa"/>
              <w:bottom w:w="80" w:type="dxa"/>
              <w:right w:w="120" w:type="dxa"/>
            </w:tcMar>
          </w:tcPr>
          <w:p w14:paraId="4F8E9628" w14:textId="77777777" w:rsidR="00681A65" w:rsidRDefault="00000000">
            <w:r>
              <w:rPr>
                <w:color w:val="6A7A76"/>
                <w:sz w:val="18"/>
                <w:szCs w:val="18"/>
              </w:rPr>
              <w:t>—</w:t>
            </w:r>
          </w:p>
        </w:tc>
        <w:tc>
          <w:tcPr>
            <w:tcW w:w="1300" w:type="dxa"/>
            <w:tcBorders>
              <w:top w:val="single" w:sz="4" w:space="0" w:color="D6DFDB"/>
              <w:left w:val="single" w:sz="4" w:space="0" w:color="D6DFDB"/>
              <w:bottom w:val="single" w:sz="4" w:space="0" w:color="D6DFDB"/>
              <w:right w:val="single" w:sz="4" w:space="0" w:color="D6DFDB"/>
            </w:tcBorders>
            <w:tcMar>
              <w:top w:w="80" w:type="dxa"/>
              <w:left w:w="120" w:type="dxa"/>
              <w:bottom w:w="80" w:type="dxa"/>
              <w:right w:w="120" w:type="dxa"/>
            </w:tcMar>
          </w:tcPr>
          <w:p w14:paraId="2C2352DA" w14:textId="77777777" w:rsidR="00681A65" w:rsidRDefault="00000000">
            <w:r>
              <w:rPr>
                <w:color w:val="8A5F06"/>
                <w:sz w:val="18"/>
                <w:szCs w:val="18"/>
              </w:rPr>
              <w:t>Important</w:t>
            </w:r>
          </w:p>
        </w:tc>
      </w:tr>
      <w:tr w:rsidR="00681A65" w14:paraId="2BFF6044" w14:textId="77777777">
        <w:trPr>
          <w:cantSplit/>
        </w:trPr>
        <w:tc>
          <w:tcPr>
            <w:tcW w:w="4700" w:type="dxa"/>
            <w:tcBorders>
              <w:top w:val="single" w:sz="4" w:space="0" w:color="D6DFDB"/>
              <w:left w:val="single" w:sz="4" w:space="0" w:color="D6DFDB"/>
              <w:bottom w:val="single" w:sz="4" w:space="0" w:color="D6DFDB"/>
              <w:right w:val="single" w:sz="4" w:space="0" w:color="D6DFDB"/>
            </w:tcBorders>
            <w:tcMar>
              <w:top w:w="80" w:type="dxa"/>
              <w:left w:w="120" w:type="dxa"/>
              <w:bottom w:w="80" w:type="dxa"/>
              <w:right w:w="120" w:type="dxa"/>
            </w:tcMar>
          </w:tcPr>
          <w:p w14:paraId="214B0F9B" w14:textId="77777777" w:rsidR="00681A65" w:rsidRDefault="00000000">
            <w:r>
              <w:rPr>
                <w:sz w:val="18"/>
                <w:szCs w:val="18"/>
              </w:rPr>
              <w:t>Grid-Independence Design Note</w:t>
            </w:r>
            <w:r>
              <w:rPr>
                <w:color w:val="6A7A76"/>
                <w:sz w:val="16"/>
                <w:szCs w:val="16"/>
              </w:rPr>
              <w:t xml:space="preserve"> (off-grid and hybrid only)</w:t>
            </w:r>
          </w:p>
        </w:tc>
        <w:tc>
          <w:tcPr>
            <w:tcW w:w="1760" w:type="dxa"/>
            <w:tcBorders>
              <w:top w:val="single" w:sz="4" w:space="0" w:color="D6DFDB"/>
              <w:left w:val="single" w:sz="4" w:space="0" w:color="D6DFDB"/>
              <w:bottom w:val="single" w:sz="4" w:space="0" w:color="D6DFDB"/>
              <w:right w:val="single" w:sz="4" w:space="0" w:color="D6DFDB"/>
            </w:tcBorders>
            <w:tcMar>
              <w:top w:w="80" w:type="dxa"/>
              <w:left w:w="120" w:type="dxa"/>
              <w:bottom w:w="80" w:type="dxa"/>
              <w:right w:w="120" w:type="dxa"/>
            </w:tcMar>
          </w:tcPr>
          <w:p w14:paraId="57A269ED" w14:textId="77777777" w:rsidR="00681A65" w:rsidRDefault="00000000">
            <w:r>
              <w:rPr>
                <w:sz w:val="18"/>
                <w:szCs w:val="18"/>
              </w:rPr>
              <w:t>Engineering</w:t>
            </w:r>
          </w:p>
        </w:tc>
        <w:tc>
          <w:tcPr>
            <w:tcW w:w="1600" w:type="dxa"/>
            <w:tcBorders>
              <w:top w:val="single" w:sz="4" w:space="0" w:color="D6DFDB"/>
              <w:left w:val="single" w:sz="4" w:space="0" w:color="D6DFDB"/>
              <w:bottom w:val="single" w:sz="4" w:space="0" w:color="D6DFDB"/>
              <w:right w:val="single" w:sz="4" w:space="0" w:color="D6DFDB"/>
            </w:tcBorders>
            <w:tcMar>
              <w:top w:w="80" w:type="dxa"/>
              <w:left w:w="120" w:type="dxa"/>
              <w:bottom w:w="80" w:type="dxa"/>
              <w:right w:w="120" w:type="dxa"/>
            </w:tcMar>
          </w:tcPr>
          <w:p w14:paraId="0CC680EB" w14:textId="77777777" w:rsidR="00681A65" w:rsidRDefault="00000000">
            <w:r>
              <w:rPr>
                <w:color w:val="6A7A76"/>
                <w:sz w:val="18"/>
                <w:szCs w:val="18"/>
              </w:rPr>
              <w:t>—</w:t>
            </w:r>
          </w:p>
        </w:tc>
        <w:tc>
          <w:tcPr>
            <w:tcW w:w="1300" w:type="dxa"/>
            <w:tcBorders>
              <w:top w:val="single" w:sz="4" w:space="0" w:color="D6DFDB"/>
              <w:left w:val="single" w:sz="4" w:space="0" w:color="D6DFDB"/>
              <w:bottom w:val="single" w:sz="4" w:space="0" w:color="D6DFDB"/>
              <w:right w:val="single" w:sz="4" w:space="0" w:color="D6DFDB"/>
            </w:tcBorders>
            <w:tcMar>
              <w:top w:w="80" w:type="dxa"/>
              <w:left w:w="120" w:type="dxa"/>
              <w:bottom w:w="80" w:type="dxa"/>
              <w:right w:w="120" w:type="dxa"/>
            </w:tcMar>
          </w:tcPr>
          <w:p w14:paraId="364C665A" w14:textId="77777777" w:rsidR="00681A65" w:rsidRDefault="00000000">
            <w:r>
              <w:rPr>
                <w:color w:val="8A5F06"/>
                <w:sz w:val="18"/>
                <w:szCs w:val="18"/>
              </w:rPr>
              <w:t>Important</w:t>
            </w:r>
          </w:p>
        </w:tc>
      </w:tr>
      <w:tr w:rsidR="00681A65" w14:paraId="25F9BE2C" w14:textId="77777777">
        <w:trPr>
          <w:cantSplit/>
        </w:trPr>
        <w:tc>
          <w:tcPr>
            <w:tcW w:w="4700" w:type="dxa"/>
            <w:tcBorders>
              <w:top w:val="single" w:sz="4" w:space="0" w:color="D6DFDB"/>
              <w:left w:val="single" w:sz="4" w:space="0" w:color="D6DFDB"/>
              <w:bottom w:val="single" w:sz="4" w:space="0" w:color="D6DFDB"/>
              <w:right w:val="single" w:sz="4" w:space="0" w:color="D6DFDB"/>
            </w:tcBorders>
            <w:tcMar>
              <w:top w:w="80" w:type="dxa"/>
              <w:left w:w="120" w:type="dxa"/>
              <w:bottom w:w="80" w:type="dxa"/>
              <w:right w:w="120" w:type="dxa"/>
            </w:tcMar>
          </w:tcPr>
          <w:p w14:paraId="7F1CD4CF" w14:textId="77777777" w:rsidR="00681A65" w:rsidRDefault="00000000">
            <w:r>
              <w:rPr>
                <w:sz w:val="18"/>
                <w:szCs w:val="18"/>
              </w:rPr>
              <w:t>Backup / Construction Power Plan</w:t>
            </w:r>
            <w:r>
              <w:rPr>
                <w:color w:val="6A7A76"/>
                <w:sz w:val="16"/>
                <w:szCs w:val="16"/>
              </w:rPr>
              <w:t xml:space="preserve"> (off-grid and hybrid only)</w:t>
            </w:r>
          </w:p>
        </w:tc>
        <w:tc>
          <w:tcPr>
            <w:tcW w:w="1760" w:type="dxa"/>
            <w:tcBorders>
              <w:top w:val="single" w:sz="4" w:space="0" w:color="D6DFDB"/>
              <w:left w:val="single" w:sz="4" w:space="0" w:color="D6DFDB"/>
              <w:bottom w:val="single" w:sz="4" w:space="0" w:color="D6DFDB"/>
              <w:right w:val="single" w:sz="4" w:space="0" w:color="D6DFDB"/>
            </w:tcBorders>
            <w:tcMar>
              <w:top w:w="80" w:type="dxa"/>
              <w:left w:w="120" w:type="dxa"/>
              <w:bottom w:w="80" w:type="dxa"/>
              <w:right w:w="120" w:type="dxa"/>
            </w:tcMar>
          </w:tcPr>
          <w:p w14:paraId="101D0DAD" w14:textId="77777777" w:rsidR="00681A65" w:rsidRDefault="00000000">
            <w:r>
              <w:rPr>
                <w:sz w:val="18"/>
                <w:szCs w:val="18"/>
              </w:rPr>
              <w:t>Project team</w:t>
            </w:r>
          </w:p>
        </w:tc>
        <w:tc>
          <w:tcPr>
            <w:tcW w:w="1600" w:type="dxa"/>
            <w:tcBorders>
              <w:top w:val="single" w:sz="4" w:space="0" w:color="D6DFDB"/>
              <w:left w:val="single" w:sz="4" w:space="0" w:color="D6DFDB"/>
              <w:bottom w:val="single" w:sz="4" w:space="0" w:color="D6DFDB"/>
              <w:right w:val="single" w:sz="4" w:space="0" w:color="D6DFDB"/>
            </w:tcBorders>
            <w:tcMar>
              <w:top w:w="80" w:type="dxa"/>
              <w:left w:w="120" w:type="dxa"/>
              <w:bottom w:w="80" w:type="dxa"/>
              <w:right w:w="120" w:type="dxa"/>
            </w:tcMar>
          </w:tcPr>
          <w:p w14:paraId="45A25EB8" w14:textId="77777777" w:rsidR="00681A65" w:rsidRDefault="00000000">
            <w:r>
              <w:rPr>
                <w:color w:val="6A7A76"/>
                <w:sz w:val="18"/>
                <w:szCs w:val="18"/>
              </w:rPr>
              <w:t>—</w:t>
            </w:r>
          </w:p>
        </w:tc>
        <w:tc>
          <w:tcPr>
            <w:tcW w:w="1300" w:type="dxa"/>
            <w:tcBorders>
              <w:top w:val="single" w:sz="4" w:space="0" w:color="D6DFDB"/>
              <w:left w:val="single" w:sz="4" w:space="0" w:color="D6DFDB"/>
              <w:bottom w:val="single" w:sz="4" w:space="0" w:color="D6DFDB"/>
              <w:right w:val="single" w:sz="4" w:space="0" w:color="D6DFDB"/>
            </w:tcBorders>
            <w:tcMar>
              <w:top w:w="80" w:type="dxa"/>
              <w:left w:w="120" w:type="dxa"/>
              <w:bottom w:w="80" w:type="dxa"/>
              <w:right w:w="120" w:type="dxa"/>
            </w:tcMar>
          </w:tcPr>
          <w:p w14:paraId="01188D84" w14:textId="77777777" w:rsidR="00681A65" w:rsidRDefault="00000000">
            <w:r>
              <w:rPr>
                <w:color w:val="8A5F06"/>
                <w:sz w:val="18"/>
                <w:szCs w:val="18"/>
              </w:rPr>
              <w:t>Important</w:t>
            </w:r>
          </w:p>
        </w:tc>
      </w:tr>
      <w:tr w:rsidR="00681A65" w14:paraId="6C9282C3" w14:textId="77777777">
        <w:trPr>
          <w:cantSplit/>
        </w:trPr>
        <w:tc>
          <w:tcPr>
            <w:tcW w:w="4700" w:type="dxa"/>
            <w:tcBorders>
              <w:top w:val="single" w:sz="4" w:space="0" w:color="D6DFDB"/>
              <w:left w:val="single" w:sz="4" w:space="0" w:color="D6DFDB"/>
              <w:bottom w:val="single" w:sz="4" w:space="0" w:color="D6DFDB"/>
              <w:right w:val="single" w:sz="4" w:space="0" w:color="D6DFDB"/>
            </w:tcBorders>
            <w:tcMar>
              <w:top w:w="80" w:type="dxa"/>
              <w:left w:w="120" w:type="dxa"/>
              <w:bottom w:w="80" w:type="dxa"/>
              <w:right w:w="120" w:type="dxa"/>
            </w:tcMar>
          </w:tcPr>
          <w:p w14:paraId="64B21698" w14:textId="77777777" w:rsidR="00681A65" w:rsidRDefault="00000000">
            <w:pPr>
              <w:rPr/>
            </w:pPr>
            <w:r>
              <w:rPr>
                <w:sz w:val="18"/>
                <w:szCs w:val="18"/>
              </w:rPr>
              <w:t>Technology Maturity Dossier (readiness level, reference plants, operating hours, scale-up factor)</w:t>
            </w:r>
          </w:p>
        </w:tc>
        <w:tc>
          <w:tcPr>
            <w:tcW w:w="1760" w:type="dxa"/>
            <w:tcBorders>
              <w:top w:val="single" w:sz="4" w:space="0" w:color="D6DFDB"/>
              <w:left w:val="single" w:sz="4" w:space="0" w:color="D6DFDB"/>
              <w:bottom w:val="single" w:sz="4" w:space="0" w:color="D6DFDB"/>
              <w:right w:val="single" w:sz="4" w:space="0" w:color="D6DFDB"/>
            </w:tcBorders>
            <w:tcMar>
              <w:top w:w="80" w:type="dxa"/>
              <w:left w:w="120" w:type="dxa"/>
              <w:bottom w:w="80" w:type="dxa"/>
              <w:right w:w="120" w:type="dxa"/>
            </w:tcMar>
          </w:tcPr>
          <w:p w14:paraId="4550F7FE" w14:textId="77777777" w:rsidR="00681A65" w:rsidRDefault="00000000">
            <w:pPr>
              <w:rPr/>
            </w:pPr>
            <w:r>
              <w:rPr>
                <w:sz w:val="18"/>
                <w:szCs w:val="18"/>
              </w:rPr>
              <w:t>Engineering</w:t>
            </w:r>
          </w:p>
        </w:tc>
        <w:tc>
          <w:tcPr>
            <w:tcW w:w="1600" w:type="dxa"/>
            <w:tcBorders>
              <w:top w:val="single" w:sz="4" w:space="0" w:color="D6DFDB"/>
              <w:left w:val="single" w:sz="4" w:space="0" w:color="D6DFDB"/>
              <w:bottom w:val="single" w:sz="4" w:space="0" w:color="D6DFDB"/>
              <w:right w:val="single" w:sz="4" w:space="0" w:color="D6DFDB"/>
            </w:tcBorders>
            <w:tcMar>
              <w:top w:w="80" w:type="dxa"/>
              <w:left w:w="120" w:type="dxa"/>
              <w:bottom w:w="80" w:type="dxa"/>
              <w:right w:w="120" w:type="dxa"/>
            </w:tcMar>
          </w:tcPr>
          <w:p w14:paraId="67A83036" w14:textId="77777777" w:rsidR="00681A65" w:rsidRDefault="00000000">
            <w:pPr>
              <w:rPr/>
            </w:pPr>
            <w:r>
              <w:rPr>
                <w:color w:val="6A7A76"/>
                <w:sz w:val="18"/>
                <w:szCs w:val="18"/>
              </w:rPr>
              <w:t>—</w:t>
            </w:r>
          </w:p>
        </w:tc>
        <w:tc>
          <w:tcPr>
            <w:tcW w:w="1300" w:type="dxa"/>
            <w:tcBorders>
              <w:top w:val="single" w:sz="4" w:space="0" w:color="D6DFDB"/>
              <w:left w:val="single" w:sz="4" w:space="0" w:color="D6DFDB"/>
              <w:bottom w:val="single" w:sz="4" w:space="0" w:color="D6DFDB"/>
              <w:right w:val="single" w:sz="4" w:space="0" w:color="D6DFDB"/>
            </w:tcBorders>
            <w:tcMar>
              <w:top w:w="80" w:type="dxa"/>
              <w:left w:w="120" w:type="dxa"/>
              <w:bottom w:w="80" w:type="dxa"/>
              <w:right w:w="120" w:type="dxa"/>
            </w:tcMar>
          </w:tcPr>
          <w:p w14:paraId="71EE4CEF" w14:textId="77777777" w:rsidR="00681A65" w:rsidRDefault="00000000">
            <w:pPr>
              <w:rPr/>
            </w:pPr>
            <w:r>
              <w:rPr>
                <w:b/>
                <w:bCs/>
                <w:color w:val="A8341A"/>
                <w:sz w:val="18"/>
                <w:szCs w:val="18"/>
              </w:rPr>
              <w:t>Deal-breaker</w:t>
            </w:r>
          </w:p>
        </w:tc>
      </w:tr>
      <w:tr w:rsidR="00681A65" w14:paraId="3B500226" w14:textId="77777777">
        <w:trPr>
          <w:cantSplit/>
        </w:trPr>
        <w:tc>
          <w:tcPr>
            <w:tcW w:w="4700" w:type="dxa"/>
            <w:tcBorders>
              <w:top w:val="single" w:sz="4" w:space="0" w:color="D6DFDB"/>
              <w:left w:val="single" w:sz="4" w:space="0" w:color="D6DFDB"/>
              <w:bottom w:val="single" w:sz="4" w:space="0" w:color="D6DFDB"/>
              <w:right w:val="single" w:sz="4" w:space="0" w:color="D6DFDB"/>
            </w:tcBorders>
            <w:tcMar>
              <w:top w:w="80" w:type="dxa"/>
              <w:left w:w="120" w:type="dxa"/>
              <w:bottom w:w="80" w:type="dxa"/>
              <w:right w:w="120" w:type="dxa"/>
            </w:tcMar>
          </w:tcPr>
          <w:p w14:paraId="5CB050D7" w14:textId="77777777" w:rsidR="00681A65" w:rsidRDefault="00000000">
            <w:pPr>
              <w:rPr/>
            </w:pPr>
            <w:r>
              <w:rPr>
                <w:sz w:val="18"/>
                <w:szCs w:val="18"/>
              </w:rPr>
              <w:t>Technology Licensor Identified — Term Sheet</w:t>
            </w:r>
          </w:p>
        </w:tc>
        <w:tc>
          <w:tcPr>
            <w:tcW w:w="1760" w:type="dxa"/>
            <w:tcBorders>
              <w:top w:val="single" w:sz="4" w:space="0" w:color="D6DFDB"/>
              <w:left w:val="single" w:sz="4" w:space="0" w:color="D6DFDB"/>
              <w:bottom w:val="single" w:sz="4" w:space="0" w:color="D6DFDB"/>
              <w:right w:val="single" w:sz="4" w:space="0" w:color="D6DFDB"/>
            </w:tcBorders>
            <w:tcMar>
              <w:top w:w="80" w:type="dxa"/>
              <w:left w:w="120" w:type="dxa"/>
              <w:bottom w:w="80" w:type="dxa"/>
              <w:right w:w="120" w:type="dxa"/>
            </w:tcMar>
          </w:tcPr>
          <w:p w14:paraId="2A879C47" w14:textId="77777777" w:rsidR="00681A65" w:rsidRDefault="00000000">
            <w:pPr>
              <w:rPr/>
            </w:pPr>
            <w:r>
              <w:rPr>
                <w:sz w:val="18"/>
                <w:szCs w:val="18"/>
              </w:rPr>
              <w:t>Engineering</w:t>
            </w:r>
          </w:p>
        </w:tc>
        <w:tc>
          <w:tcPr>
            <w:tcW w:w="1600" w:type="dxa"/>
            <w:tcBorders>
              <w:top w:val="single" w:sz="4" w:space="0" w:color="D6DFDB"/>
              <w:left w:val="single" w:sz="4" w:space="0" w:color="D6DFDB"/>
              <w:bottom w:val="single" w:sz="4" w:space="0" w:color="D6DFDB"/>
              <w:right w:val="single" w:sz="4" w:space="0" w:color="D6DFDB"/>
            </w:tcBorders>
            <w:tcMar>
              <w:top w:w="80" w:type="dxa"/>
              <w:left w:w="120" w:type="dxa"/>
              <w:bottom w:w="80" w:type="dxa"/>
              <w:right w:w="120" w:type="dxa"/>
            </w:tcMar>
          </w:tcPr>
          <w:p w14:paraId="645E0B81" w14:textId="77777777" w:rsidR="00681A65" w:rsidRDefault="00000000">
            <w:pPr>
              <w:rPr/>
            </w:pPr>
            <w:r>
              <w:rPr>
                <w:color w:val="6A7A76"/>
                <w:sz w:val="18"/>
                <w:szCs w:val="18"/>
              </w:rPr>
              <w:t>Term sheet</w:t>
            </w:r>
          </w:p>
        </w:tc>
        <w:tc>
          <w:tcPr>
            <w:tcW w:w="1300" w:type="dxa"/>
            <w:tcBorders>
              <w:top w:val="single" w:sz="4" w:space="0" w:color="D6DFDB"/>
              <w:left w:val="single" w:sz="4" w:space="0" w:color="D6DFDB"/>
              <w:bottom w:val="single" w:sz="4" w:space="0" w:color="D6DFDB"/>
              <w:right w:val="single" w:sz="4" w:space="0" w:color="D6DFDB"/>
            </w:tcBorders>
            <w:tcMar>
              <w:top w:w="80" w:type="dxa"/>
              <w:left w:w="120" w:type="dxa"/>
              <w:bottom w:w="80" w:type="dxa"/>
              <w:right w:w="120" w:type="dxa"/>
            </w:tcMar>
          </w:tcPr>
          <w:p w14:paraId="2056AEE3" w14:textId="77777777" w:rsidR="00681A65" w:rsidRDefault="00000000">
            <w:pPr>
              <w:rPr/>
            </w:pPr>
            <w:r>
              <w:rPr>
                <w:b/>
                <w:bCs/>
                <w:color w:val="A8341A"/>
                <w:sz w:val="18"/>
                <w:szCs w:val="18"/>
              </w:rPr>
              <w:t>Important</w:t>
            </w:r>
          </w:p>
        </w:tc>
      </w:tr>
      <w:tr w:rsidR="00681A65" w14:paraId="6CDA59CF" w14:textId="77777777">
        <w:trPr>
          <w:cantSplit/>
        </w:trPr>
        <w:tc>
          <w:tcPr>
            <w:tcW w:w="4700" w:type="dxa"/>
            <w:tcBorders>
              <w:top w:val="single" w:sz="4" w:space="0" w:color="D6DFDB"/>
              <w:left w:val="single" w:sz="4" w:space="0" w:color="D6DFDB"/>
              <w:bottom w:val="single" w:sz="4" w:space="0" w:color="D6DFDB"/>
              <w:right w:val="single" w:sz="4" w:space="0" w:color="D6DFDB"/>
            </w:tcBorders>
            <w:tcMar>
              <w:top w:w="80" w:type="dxa"/>
              <w:left w:w="120" w:type="dxa"/>
              <w:bottom w:w="80" w:type="dxa"/>
              <w:right w:w="120" w:type="dxa"/>
            </w:tcMar>
          </w:tcPr>
          <w:p w14:paraId="21F72080" w14:textId="77777777" w:rsidR="00681A65" w:rsidRDefault="00000000">
            <w:pPr>
              <w:rPr/>
            </w:pPr>
            <w:r>
              <w:rPr>
                <w:sz w:val="18"/>
                <w:szCs w:val="18"/>
              </w:rPr>
              <w:t>Integrated Mass &amp; Energy Balance at Design Basis (incl. hydrogen buffer and turndown vs power profile)</w:t>
            </w:r>
          </w:p>
        </w:tc>
        <w:tc>
          <w:tcPr>
            <w:tcW w:w="1760" w:type="dxa"/>
            <w:tcBorders>
              <w:top w:val="single" w:sz="4" w:space="0" w:color="D6DFDB"/>
              <w:left w:val="single" w:sz="4" w:space="0" w:color="D6DFDB"/>
              <w:bottom w:val="single" w:sz="4" w:space="0" w:color="D6DFDB"/>
              <w:right w:val="single" w:sz="4" w:space="0" w:color="D6DFDB"/>
            </w:tcBorders>
            <w:tcMar>
              <w:top w:w="80" w:type="dxa"/>
              <w:left w:w="120" w:type="dxa"/>
              <w:bottom w:w="80" w:type="dxa"/>
              <w:right w:w="120" w:type="dxa"/>
            </w:tcMar>
          </w:tcPr>
          <w:p w14:paraId="6D1B3719" w14:textId="77777777" w:rsidR="00681A65" w:rsidRDefault="00000000">
            <w:pPr>
              <w:rPr/>
            </w:pPr>
            <w:r>
              <w:rPr>
                <w:sz w:val="18"/>
                <w:szCs w:val="18"/>
              </w:rPr>
              <w:t>Engineering</w:t>
            </w:r>
          </w:p>
        </w:tc>
        <w:tc>
          <w:tcPr>
            <w:tcW w:w="1600" w:type="dxa"/>
            <w:tcBorders>
              <w:top w:val="single" w:sz="4" w:space="0" w:color="D6DFDB"/>
              <w:left w:val="single" w:sz="4" w:space="0" w:color="D6DFDB"/>
              <w:bottom w:val="single" w:sz="4" w:space="0" w:color="D6DFDB"/>
              <w:right w:val="single" w:sz="4" w:space="0" w:color="D6DFDB"/>
            </w:tcBorders>
            <w:tcMar>
              <w:top w:w="80" w:type="dxa"/>
              <w:left w:w="120" w:type="dxa"/>
              <w:bottom w:w="80" w:type="dxa"/>
              <w:right w:w="120" w:type="dxa"/>
            </w:tcMar>
          </w:tcPr>
          <w:p w14:paraId="56BBA7ED" w14:textId="77777777" w:rsidR="00681A65" w:rsidRDefault="00000000">
            <w:pPr>
              <w:rPr/>
            </w:pPr>
            <w:r>
              <w:rPr>
                <w:color w:val="6A7A76"/>
                <w:sz w:val="18"/>
                <w:szCs w:val="18"/>
              </w:rPr>
              <w:t>—</w:t>
            </w:r>
          </w:p>
        </w:tc>
        <w:tc>
          <w:tcPr>
            <w:tcW w:w="1300" w:type="dxa"/>
            <w:tcBorders>
              <w:top w:val="single" w:sz="4" w:space="0" w:color="D6DFDB"/>
              <w:left w:val="single" w:sz="4" w:space="0" w:color="D6DFDB"/>
              <w:bottom w:val="single" w:sz="4" w:space="0" w:color="D6DFDB"/>
              <w:right w:val="single" w:sz="4" w:space="0" w:color="D6DFDB"/>
            </w:tcBorders>
            <w:tcMar>
              <w:top w:w="80" w:type="dxa"/>
              <w:left w:w="120" w:type="dxa"/>
              <w:bottom w:w="80" w:type="dxa"/>
              <w:right w:w="120" w:type="dxa"/>
            </w:tcMar>
          </w:tcPr>
          <w:p w14:paraId="38574336" w14:textId="77777777" w:rsidR="00681A65" w:rsidRDefault="00000000">
            <w:pPr>
              <w:rPr/>
            </w:pPr>
            <w:r>
              <w:rPr>
                <w:b/>
                <w:bCs/>
                <w:color w:val="A8341A"/>
                <w:sz w:val="18"/>
                <w:szCs w:val="18"/>
              </w:rPr>
              <w:t>Important</w:t>
            </w:r>
          </w:p>
        </w:tc>
      </w:tr>
    </w:tbl>
    <w:p w14:paraId="790160D2" w14:textId="77777777" w:rsidR="00681A65" w:rsidRDefault="00000000">
      <w:r>
        <w:br w:type="page"/>
      </w:r>
    </w:p>
    <w:p w14:paraId="44EC3E87" w14:textId="77777777" w:rsidR="00681A65" w:rsidRDefault="00000000">
      <w:pPr>
        <w:pStyle w:val="Heading2"/>
        <w:keepNext/>
        <w:spacing w:before="280" w:after="80"/>
      </w:pPr>
      <w:bookmarkStart w:id="9" w:name="_Toc2610221008"/>
      <w:r>
        <w:lastRenderedPageBreak/>
        <w:t>G2 · Green Certification Pathway</w:t>
      </w:r>
      <w:bookmarkEnd w:id="9"/>
    </w:p>
    <w:p w14:paraId="3627A85F" w14:textId="77777777" w:rsidR="00681A65" w:rsidRDefault="00000000">
      <w:pPr>
        <w:keepNext/>
        <w:spacing w:after="140"/>
      </w:pPr>
      <w:r>
        <w:rPr>
          <w:b/>
          <w:bCs/>
          <w:color w:val="8A5F06"/>
          <w:sz w:val="18"/>
          <w:szCs w:val="18"/>
        </w:rPr>
        <w:t>Readiness gate</w:t>
      </w:r>
      <w:r>
        <w:rPr>
          <w:color w:val="6A7A76"/>
          <w:sz w:val="18"/>
          <w:szCs w:val="18"/>
        </w:rPr>
        <w:t xml:space="preserve">   ·   leads to Commercially plausible   ·   shown in GEX to Regulator</w:t>
      </w:r>
      <w:r>
        <w:rPr>
          <w:color w:val="6A7A76"/>
          <w:sz w:val="18"/>
          <w:szCs w:val="18"/>
        </w:rPr>
        <w:t>, Offtaker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160"/>
      </w:tblGrid>
      <w:tr w:rsidR="00681A65" w14:paraId="67E23683" w14:textId="77777777">
        <w:trPr>
          <w:cantSplit/>
        </w:trPr>
        <w:tc>
          <w:tcPr>
            <w:tcW w:w="2200" w:type="dxa"/>
            <w:tcBorders>
              <w:top w:val="single" w:sz="4" w:space="0" w:color="D6DFDB"/>
              <w:left w:val="single" w:sz="4" w:space="0" w:color="D6DFDB"/>
              <w:bottom w:val="single" w:sz="4" w:space="0" w:color="D6DFDB"/>
              <w:right w:val="single" w:sz="4" w:space="0" w:color="D6DFDB"/>
            </w:tcBorders>
            <w:shd w:val="clear" w:color="auto" w:fill="EEF3F1"/>
            <w:tcMar>
              <w:top w:w="80" w:type="dxa"/>
              <w:left w:w="120" w:type="dxa"/>
              <w:bottom w:w="80" w:type="dxa"/>
              <w:right w:w="120" w:type="dxa"/>
            </w:tcMar>
          </w:tcPr>
          <w:p w14:paraId="2A730A7F" w14:textId="77777777" w:rsidR="00681A65" w:rsidRDefault="00000000">
            <w:r>
              <w:rPr>
                <w:b/>
                <w:bCs/>
                <w:sz w:val="19"/>
                <w:szCs w:val="19"/>
              </w:rPr>
              <w:t>What it does</w:t>
            </w:r>
          </w:p>
        </w:tc>
        <w:tc>
          <w:tcPr>
            <w:tcW w:w="7160" w:type="dxa"/>
            <w:tcBorders>
              <w:top w:val="single" w:sz="4" w:space="0" w:color="D6DFDB"/>
              <w:left w:val="single" w:sz="4" w:space="0" w:color="D6DFDB"/>
              <w:bottom w:val="single" w:sz="4" w:space="0" w:color="D6DFDB"/>
              <w:right w:val="single" w:sz="4" w:space="0" w:color="D6DFDB"/>
            </w:tcBorders>
            <w:tcMar>
              <w:top w:w="80" w:type="dxa"/>
              <w:left w:w="120" w:type="dxa"/>
              <w:bottom w:w="80" w:type="dxa"/>
              <w:right w:w="120" w:type="dxa"/>
            </w:tcMar>
          </w:tcPr>
          <w:p w14:paraId="1A6676A4" w14:textId="77777777" w:rsidR="00681A65" w:rsidRDefault="00000000">
            <w:r>
              <w:rPr>
                <w:sz w:val="19"/>
                <w:szCs w:val="19"/>
              </w:rPr>
              <w:t>Confirms that a named certification scheme applies to your project and that you can meet its rules, above all additionality and the timing and location of your renewable power</w:t>
            </w:r>
            <w:r>
              <w:rPr>
                <w:sz w:val="19"/>
                <w:szCs w:val="19"/>
              </w:rPr>
              <w:t>, and that the product can be qualified to its specification standard</w:t>
            </w:r>
            <w:r>
              <w:rPr>
                <w:sz w:val="19"/>
                <w:szCs w:val="19"/>
              </w:rPr>
              <w:t>.</w:t>
            </w:r>
          </w:p>
        </w:tc>
      </w:tr>
      <w:tr w:rsidR="00681A65" w14:paraId="3D89E445" w14:textId="77777777">
        <w:trPr>
          <w:cantSplit/>
        </w:trPr>
        <w:tc>
          <w:tcPr>
            <w:tcW w:w="2200" w:type="dxa"/>
            <w:tcBorders>
              <w:top w:val="single" w:sz="4" w:space="0" w:color="D6DFDB"/>
              <w:left w:val="single" w:sz="4" w:space="0" w:color="D6DFDB"/>
              <w:bottom w:val="single" w:sz="4" w:space="0" w:color="D6DFDB"/>
              <w:right w:val="single" w:sz="4" w:space="0" w:color="D6DFDB"/>
            </w:tcBorders>
            <w:shd w:val="clear" w:color="auto" w:fill="EEF3F1"/>
            <w:tcMar>
              <w:top w:w="80" w:type="dxa"/>
              <w:left w:w="120" w:type="dxa"/>
              <w:bottom w:w="80" w:type="dxa"/>
              <w:right w:w="120" w:type="dxa"/>
            </w:tcMar>
          </w:tcPr>
          <w:p w14:paraId="6C521D9F" w14:textId="77777777" w:rsidR="00681A65" w:rsidRDefault="00000000">
            <w:r>
              <w:rPr>
                <w:b/>
                <w:bCs/>
                <w:sz w:val="19"/>
                <w:szCs w:val="19"/>
              </w:rPr>
              <w:t>Why it exists</w:t>
            </w:r>
          </w:p>
        </w:tc>
        <w:tc>
          <w:tcPr>
            <w:tcW w:w="7160" w:type="dxa"/>
            <w:tcBorders>
              <w:top w:val="single" w:sz="4" w:space="0" w:color="D6DFDB"/>
              <w:left w:val="single" w:sz="4" w:space="0" w:color="D6DFDB"/>
              <w:bottom w:val="single" w:sz="4" w:space="0" w:color="D6DFDB"/>
              <w:right w:val="single" w:sz="4" w:space="0" w:color="D6DFDB"/>
            </w:tcBorders>
            <w:tcMar>
              <w:top w:w="80" w:type="dxa"/>
              <w:left w:w="120" w:type="dxa"/>
              <w:bottom w:w="80" w:type="dxa"/>
              <w:right w:w="120" w:type="dxa"/>
            </w:tcMar>
          </w:tcPr>
          <w:p w14:paraId="25475B64" w14:textId="77777777" w:rsidR="00681A65" w:rsidRDefault="00000000">
            <w:r>
              <w:rPr>
                <w:sz w:val="19"/>
                <w:szCs w:val="19"/>
              </w:rPr>
              <w:t>The green premium, subsidies and many offtake prices depend on certification (RFNBO under RED III, 45V, ISCC). If the product fails the scheme’s rules it is not green in law, and the revenue case changes with it. This gate tests the pathway to the certificate, not the certificate itself, early enough to fix the design.</w:t>
            </w:r>
          </w:p>
        </w:tc>
      </w:tr>
      <w:tr w:rsidR="00681A65" w14:paraId="03C58B16" w14:textId="77777777">
        <w:trPr>
          <w:cantSplit/>
        </w:trPr>
        <w:tc>
          <w:tcPr>
            <w:tcW w:w="2200" w:type="dxa"/>
            <w:tcBorders>
              <w:top w:val="single" w:sz="4" w:space="0" w:color="D6DFDB"/>
              <w:left w:val="single" w:sz="4" w:space="0" w:color="D6DFDB"/>
              <w:bottom w:val="single" w:sz="4" w:space="0" w:color="D6DFDB"/>
              <w:right w:val="single" w:sz="4" w:space="0" w:color="D6DFDB"/>
            </w:tcBorders>
            <w:shd w:val="clear" w:color="auto" w:fill="EEF3F1"/>
            <w:tcMar>
              <w:top w:w="80" w:type="dxa"/>
              <w:left w:w="120" w:type="dxa"/>
              <w:bottom w:w="80" w:type="dxa"/>
              <w:right w:w="120" w:type="dxa"/>
            </w:tcMar>
          </w:tcPr>
          <w:p w14:paraId="6E06F5D8" w14:textId="77777777" w:rsidR="00681A65" w:rsidRDefault="00000000">
            <w:r>
              <w:rPr>
                <w:b/>
                <w:bCs/>
                <w:sz w:val="19"/>
                <w:szCs w:val="19"/>
              </w:rPr>
              <w:t>Accountable</w:t>
            </w:r>
          </w:p>
        </w:tc>
        <w:tc>
          <w:tcPr>
            <w:tcW w:w="7160" w:type="dxa"/>
            <w:tcBorders>
              <w:top w:val="single" w:sz="4" w:space="0" w:color="D6DFDB"/>
              <w:left w:val="single" w:sz="4" w:space="0" w:color="D6DFDB"/>
              <w:bottom w:val="single" w:sz="4" w:space="0" w:color="D6DFDB"/>
              <w:right w:val="single" w:sz="4" w:space="0" w:color="D6DFDB"/>
            </w:tcBorders>
            <w:tcMar>
              <w:top w:w="80" w:type="dxa"/>
              <w:left w:w="120" w:type="dxa"/>
              <w:bottom w:w="80" w:type="dxa"/>
              <w:right w:w="120" w:type="dxa"/>
            </w:tcMar>
          </w:tcPr>
          <w:p w14:paraId="1C1243F3" w14:textId="77777777" w:rsidR="00681A65" w:rsidRDefault="00000000">
            <w:r>
              <w:rPr>
                <w:sz w:val="19"/>
                <w:szCs w:val="19"/>
              </w:rPr>
              <w:t>Sustainability / Regulatory Lead. Supported by: Engineering, power procurement.</w:t>
            </w:r>
          </w:p>
        </w:tc>
      </w:tr>
      <w:tr w:rsidR="00681A65" w14:paraId="4A27A7CB" w14:textId="77777777">
        <w:trPr>
          <w:cantSplit/>
        </w:trPr>
        <w:tc>
          <w:tcPr>
            <w:tcW w:w="2200" w:type="dxa"/>
            <w:tcBorders>
              <w:top w:val="single" w:sz="4" w:space="0" w:color="D6DFDB"/>
              <w:left w:val="single" w:sz="4" w:space="0" w:color="D6DFDB"/>
              <w:bottom w:val="single" w:sz="4" w:space="0" w:color="D6DFDB"/>
              <w:right w:val="single" w:sz="4" w:space="0" w:color="D6DFDB"/>
            </w:tcBorders>
            <w:shd w:val="clear" w:color="auto" w:fill="EEF3F1"/>
            <w:tcMar>
              <w:top w:w="80" w:type="dxa"/>
              <w:left w:w="120" w:type="dxa"/>
              <w:bottom w:w="80" w:type="dxa"/>
              <w:right w:w="120" w:type="dxa"/>
            </w:tcMar>
          </w:tcPr>
          <w:p w14:paraId="4C757B3F" w14:textId="77777777" w:rsidR="00681A65" w:rsidRDefault="00000000">
            <w:r>
              <w:rPr>
                <w:b/>
                <w:bCs/>
                <w:sz w:val="19"/>
                <w:szCs w:val="19"/>
              </w:rPr>
              <w:t>Confirmed by</w:t>
            </w:r>
          </w:p>
        </w:tc>
        <w:tc>
          <w:tcPr>
            <w:tcW w:w="7160" w:type="dxa"/>
            <w:tcBorders>
              <w:top w:val="single" w:sz="4" w:space="0" w:color="D6DFDB"/>
              <w:left w:val="single" w:sz="4" w:space="0" w:color="D6DFDB"/>
              <w:bottom w:val="single" w:sz="4" w:space="0" w:color="D6DFDB"/>
              <w:right w:val="single" w:sz="4" w:space="0" w:color="D6DFDB"/>
            </w:tcBorders>
            <w:tcMar>
              <w:top w:w="80" w:type="dxa"/>
              <w:left w:w="120" w:type="dxa"/>
              <w:bottom w:w="80" w:type="dxa"/>
              <w:right w:w="120" w:type="dxa"/>
            </w:tcMar>
          </w:tcPr>
          <w:p w14:paraId="5205F8D3" w14:textId="77777777" w:rsidR="00681A65" w:rsidRDefault="00000000">
            <w:r>
              <w:rPr>
                <w:sz w:val="19"/>
                <w:szCs w:val="19"/>
              </w:rPr>
              <w:t>Accredited certification body — never the producer</w:t>
            </w:r>
          </w:p>
        </w:tc>
      </w:tr>
      <w:tr w:rsidR="00681A65" w14:paraId="3364ED1F" w14:textId="77777777">
        <w:trPr>
          <w:cantSplit/>
        </w:trPr>
        <w:tc>
          <w:tcPr>
            <w:tcW w:w="2200" w:type="dxa"/>
            <w:tcBorders>
              <w:top w:val="single" w:sz="4" w:space="0" w:color="D6DFDB"/>
              <w:left w:val="single" w:sz="4" w:space="0" w:color="D6DFDB"/>
              <w:bottom w:val="single" w:sz="4" w:space="0" w:color="D6DFDB"/>
              <w:right w:val="single" w:sz="4" w:space="0" w:color="D6DFDB"/>
            </w:tcBorders>
            <w:shd w:val="clear" w:color="auto" w:fill="EEF3F1"/>
            <w:tcMar>
              <w:top w:w="80" w:type="dxa"/>
              <w:left w:w="120" w:type="dxa"/>
              <w:bottom w:w="80" w:type="dxa"/>
              <w:right w:w="120" w:type="dxa"/>
            </w:tcMar>
          </w:tcPr>
          <w:p w14:paraId="6E5CFB39" w14:textId="77777777" w:rsidR="00681A65" w:rsidRDefault="00000000">
            <w:r>
              <w:rPr>
                <w:b/>
                <w:bCs/>
                <w:sz w:val="19"/>
                <w:szCs w:val="19"/>
              </w:rPr>
              <w:t>Makes possible</w:t>
            </w:r>
          </w:p>
        </w:tc>
        <w:tc>
          <w:tcPr>
            <w:tcW w:w="7160" w:type="dxa"/>
            <w:tcBorders>
              <w:top w:val="single" w:sz="4" w:space="0" w:color="D6DFDB"/>
              <w:left w:val="single" w:sz="4" w:space="0" w:color="D6DFDB"/>
              <w:bottom w:val="single" w:sz="4" w:space="0" w:color="D6DFDB"/>
              <w:right w:val="single" w:sz="4" w:space="0" w:color="D6DFDB"/>
            </w:tcBorders>
            <w:tcMar>
              <w:top w:w="80" w:type="dxa"/>
              <w:left w:w="120" w:type="dxa"/>
              <w:bottom w:w="80" w:type="dxa"/>
              <w:right w:w="120" w:type="dxa"/>
            </w:tcMar>
          </w:tcPr>
          <w:p w14:paraId="001EA9CE" w14:textId="77777777" w:rsidR="00681A65" w:rsidRDefault="00000000">
            <w:r>
              <w:rPr>
                <w:sz w:val="19"/>
                <w:szCs w:val="19"/>
              </w:rPr>
              <w:t>No financing on its own. Needed, with the other gates of its status, to reach Commercially plausible.</w:t>
            </w:r>
          </w:p>
        </w:tc>
      </w:tr>
    </w:tbl>
    <w:p w14:paraId="41E99B53" w14:textId="77777777" w:rsidR="00681A65" w:rsidRDefault="00681A65">
      <w:pPr>
        <w:spacing w:before="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681A65" w14:paraId="76A067D5" w14:textId="77777777">
        <w:trPr>
          <w:cantSplit/>
        </w:trPr>
        <w:tc>
          <w:tcPr>
            <w:tcW w:w="9360" w:type="dxa"/>
            <w:tcBorders>
              <w:top w:val="single" w:sz="4" w:space="0" w:color="D6DFDB"/>
              <w:left w:val="single" w:sz="4" w:space="0" w:color="D6DFDB"/>
              <w:bottom w:val="single" w:sz="4" w:space="0" w:color="D6DFDB"/>
              <w:right w:val="single" w:sz="4" w:space="0" w:color="D6DFDB"/>
            </w:tcBorders>
            <w:shd w:val="clear" w:color="auto" w:fill="F8EED7"/>
            <w:tcMar>
              <w:top w:w="80" w:type="dxa"/>
              <w:left w:w="120" w:type="dxa"/>
              <w:bottom w:w="80" w:type="dxa"/>
              <w:right w:w="120" w:type="dxa"/>
            </w:tcMar>
          </w:tcPr>
          <w:p w14:paraId="39F897F1" w14:textId="77777777" w:rsidR="00681A65" w:rsidRDefault="00000000">
            <w:pPr>
              <w:spacing w:after="60"/>
            </w:pPr>
            <w:r>
              <w:rPr>
                <w:b/>
                <w:bCs/>
                <w:color w:val="8A5F06"/>
                <w:sz w:val="20"/>
                <w:szCs w:val="20"/>
              </w:rPr>
              <w:t>Pathway now, certificate later</w:t>
            </w:r>
          </w:p>
          <w:p w14:paraId="10E9DBC2" w14:textId="77777777" w:rsidR="00681A65" w:rsidRDefault="00000000">
            <w:pPr>
              <w:spacing w:after="60"/>
            </w:pPr>
            <w:r>
              <w:rPr>
                <w:sz w:val="20"/>
                <w:szCs w:val="20"/>
              </w:rPr>
              <w:t>This is a readiness gate: it confirms the pathway is feasible. Certification itself follows once the plant operates.</w:t>
            </w:r>
          </w:p>
        </w:tc>
      </w:tr>
    </w:tbl>
    <w:p w14:paraId="02BC45BA" w14:textId="77777777" w:rsidR="00681A65" w:rsidRDefault="00000000">
      <w:pPr>
        <w:keepNext/>
        <w:spacing w:before="180" w:after="80"/>
      </w:pPr>
      <w:r>
        <w:rPr>
          <w:b/>
          <w:bCs/>
          <w:sz w:val="20"/>
          <w:szCs w:val="20"/>
        </w:rPr>
        <w:t>What you provide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700"/>
        <w:gridCol w:w="1760"/>
        <w:gridCol w:w="1600"/>
        <w:gridCol w:w="1300"/>
      </w:tblGrid>
      <w:tr w:rsidR="00681A65" w14:paraId="7F9CF4E0" w14:textId="77777777">
        <w:trPr>
          <w:tblHeader/>
        </w:trPr>
        <w:tc>
          <w:tcPr>
            <w:tcW w:w="4700" w:type="dxa"/>
            <w:tcBorders>
              <w:top w:val="single" w:sz="4" w:space="0" w:color="D6DFDB"/>
              <w:left w:val="single" w:sz="4" w:space="0" w:color="D6DFDB"/>
              <w:bottom w:val="single" w:sz="4" w:space="0" w:color="D6DFDB"/>
              <w:right w:val="single" w:sz="4" w:space="0" w:color="D6DFDB"/>
            </w:tcBorders>
            <w:shd w:val="clear" w:color="auto" w:fill="EEF3F1"/>
            <w:tcMar>
              <w:top w:w="80" w:type="dxa"/>
              <w:left w:w="120" w:type="dxa"/>
              <w:bottom w:w="80" w:type="dxa"/>
              <w:right w:w="120" w:type="dxa"/>
            </w:tcMar>
          </w:tcPr>
          <w:p w14:paraId="0BCBA10D" w14:textId="77777777" w:rsidR="00681A65" w:rsidRDefault="00000000">
            <w:r>
              <w:rPr>
                <w:b/>
                <w:bCs/>
                <w:color w:val="0D5754"/>
                <w:sz w:val="17"/>
                <w:szCs w:val="17"/>
              </w:rPr>
              <w:t>Evidence</w:t>
            </w:r>
          </w:p>
        </w:tc>
        <w:tc>
          <w:tcPr>
            <w:tcW w:w="1760" w:type="dxa"/>
            <w:tcBorders>
              <w:top w:val="single" w:sz="4" w:space="0" w:color="D6DFDB"/>
              <w:left w:val="single" w:sz="4" w:space="0" w:color="D6DFDB"/>
              <w:bottom w:val="single" w:sz="4" w:space="0" w:color="D6DFDB"/>
              <w:right w:val="single" w:sz="4" w:space="0" w:color="D6DFDB"/>
            </w:tcBorders>
            <w:shd w:val="clear" w:color="auto" w:fill="EEF3F1"/>
            <w:tcMar>
              <w:top w:w="80" w:type="dxa"/>
              <w:left w:w="120" w:type="dxa"/>
              <w:bottom w:w="80" w:type="dxa"/>
              <w:right w:w="120" w:type="dxa"/>
            </w:tcMar>
          </w:tcPr>
          <w:p w14:paraId="1DEE3736" w14:textId="77777777" w:rsidR="00681A65" w:rsidRDefault="00000000">
            <w:r>
              <w:rPr>
                <w:b/>
                <w:bCs/>
                <w:color w:val="0D5754"/>
                <w:sz w:val="17"/>
                <w:szCs w:val="17"/>
              </w:rPr>
              <w:t>Prepared by</w:t>
            </w:r>
          </w:p>
        </w:tc>
        <w:tc>
          <w:tcPr>
            <w:tcW w:w="1600" w:type="dxa"/>
            <w:tcBorders>
              <w:top w:val="single" w:sz="4" w:space="0" w:color="D6DFDB"/>
              <w:left w:val="single" w:sz="4" w:space="0" w:color="D6DFDB"/>
              <w:bottom w:val="single" w:sz="4" w:space="0" w:color="D6DFDB"/>
              <w:right w:val="single" w:sz="4" w:space="0" w:color="D6DFDB"/>
            </w:tcBorders>
            <w:shd w:val="clear" w:color="auto" w:fill="EEF3F1"/>
            <w:tcMar>
              <w:top w:w="80" w:type="dxa"/>
              <w:left w:w="120" w:type="dxa"/>
              <w:bottom w:w="80" w:type="dxa"/>
              <w:right w:w="120" w:type="dxa"/>
            </w:tcMar>
          </w:tcPr>
          <w:p w14:paraId="56C8C1A9" w14:textId="77777777" w:rsidR="00681A65" w:rsidRDefault="00000000">
            <w:r>
              <w:rPr>
                <w:b/>
                <w:bCs/>
                <w:color w:val="0D5754"/>
                <w:sz w:val="17"/>
                <w:szCs w:val="17"/>
              </w:rPr>
              <w:t>Minimum stage</w:t>
            </w:r>
          </w:p>
        </w:tc>
        <w:tc>
          <w:tcPr>
            <w:tcW w:w="1300" w:type="dxa"/>
            <w:tcBorders>
              <w:top w:val="single" w:sz="4" w:space="0" w:color="D6DFDB"/>
              <w:left w:val="single" w:sz="4" w:space="0" w:color="D6DFDB"/>
              <w:bottom w:val="single" w:sz="4" w:space="0" w:color="D6DFDB"/>
              <w:right w:val="single" w:sz="4" w:space="0" w:color="D6DFDB"/>
            </w:tcBorders>
            <w:shd w:val="clear" w:color="auto" w:fill="EEF3F1"/>
            <w:tcMar>
              <w:top w:w="80" w:type="dxa"/>
              <w:left w:w="120" w:type="dxa"/>
              <w:bottom w:w="80" w:type="dxa"/>
              <w:right w:w="120" w:type="dxa"/>
            </w:tcMar>
          </w:tcPr>
          <w:p w14:paraId="6EBA640B" w14:textId="77777777" w:rsidR="00681A65" w:rsidRDefault="00000000">
            <w:r>
              <w:rPr>
                <w:b/>
                <w:bCs/>
                <w:color w:val="0D5754"/>
                <w:sz w:val="17"/>
                <w:szCs w:val="17"/>
              </w:rPr>
              <w:t>Priority</w:t>
            </w:r>
          </w:p>
        </w:tc>
      </w:tr>
      <w:tr w:rsidR="00681A65" w14:paraId="3A06E312" w14:textId="77777777">
        <w:trPr>
          <w:cantSplit/>
        </w:trPr>
        <w:tc>
          <w:tcPr>
            <w:tcW w:w="4700" w:type="dxa"/>
            <w:tcBorders>
              <w:top w:val="single" w:sz="4" w:space="0" w:color="D6DFDB"/>
              <w:left w:val="single" w:sz="4" w:space="0" w:color="D6DFDB"/>
              <w:bottom w:val="single" w:sz="4" w:space="0" w:color="D6DFDB"/>
              <w:right w:val="single" w:sz="4" w:space="0" w:color="D6DFDB"/>
            </w:tcBorders>
            <w:tcMar>
              <w:top w:w="80" w:type="dxa"/>
              <w:left w:w="120" w:type="dxa"/>
              <w:bottom w:w="80" w:type="dxa"/>
              <w:right w:w="120" w:type="dxa"/>
            </w:tcMar>
          </w:tcPr>
          <w:p w14:paraId="436B3162" w14:textId="77777777" w:rsidR="00681A65" w:rsidRDefault="00000000">
            <w:r>
              <w:rPr>
                <w:sz w:val="18"/>
                <w:szCs w:val="18"/>
              </w:rPr>
              <w:t>Certification Scheme Selected (RFNBO / RED III / 45V / ISCC)</w:t>
            </w:r>
          </w:p>
        </w:tc>
        <w:tc>
          <w:tcPr>
            <w:tcW w:w="1760" w:type="dxa"/>
            <w:tcBorders>
              <w:top w:val="single" w:sz="4" w:space="0" w:color="D6DFDB"/>
              <w:left w:val="single" w:sz="4" w:space="0" w:color="D6DFDB"/>
              <w:bottom w:val="single" w:sz="4" w:space="0" w:color="D6DFDB"/>
              <w:right w:val="single" w:sz="4" w:space="0" w:color="D6DFDB"/>
            </w:tcBorders>
            <w:tcMar>
              <w:top w:w="80" w:type="dxa"/>
              <w:left w:w="120" w:type="dxa"/>
              <w:bottom w:w="80" w:type="dxa"/>
              <w:right w:w="120" w:type="dxa"/>
            </w:tcMar>
          </w:tcPr>
          <w:p w14:paraId="025247C2" w14:textId="77777777" w:rsidR="00681A65" w:rsidRDefault="00000000">
            <w:r>
              <w:rPr>
                <w:sz w:val="18"/>
                <w:szCs w:val="18"/>
              </w:rPr>
              <w:t>Legal</w:t>
            </w:r>
          </w:p>
        </w:tc>
        <w:tc>
          <w:tcPr>
            <w:tcW w:w="1600" w:type="dxa"/>
            <w:tcBorders>
              <w:top w:val="single" w:sz="4" w:space="0" w:color="D6DFDB"/>
              <w:left w:val="single" w:sz="4" w:space="0" w:color="D6DFDB"/>
              <w:bottom w:val="single" w:sz="4" w:space="0" w:color="D6DFDB"/>
              <w:right w:val="single" w:sz="4" w:space="0" w:color="D6DFDB"/>
            </w:tcBorders>
            <w:tcMar>
              <w:top w:w="80" w:type="dxa"/>
              <w:left w:w="120" w:type="dxa"/>
              <w:bottom w:w="80" w:type="dxa"/>
              <w:right w:w="120" w:type="dxa"/>
            </w:tcMar>
          </w:tcPr>
          <w:p w14:paraId="29979812" w14:textId="77777777" w:rsidR="00681A65" w:rsidRDefault="00000000">
            <w:r>
              <w:rPr>
                <w:color w:val="6A7A76"/>
                <w:sz w:val="18"/>
                <w:szCs w:val="18"/>
              </w:rPr>
              <w:t>—</w:t>
            </w:r>
          </w:p>
        </w:tc>
        <w:tc>
          <w:tcPr>
            <w:tcW w:w="1300" w:type="dxa"/>
            <w:tcBorders>
              <w:top w:val="single" w:sz="4" w:space="0" w:color="D6DFDB"/>
              <w:left w:val="single" w:sz="4" w:space="0" w:color="D6DFDB"/>
              <w:bottom w:val="single" w:sz="4" w:space="0" w:color="D6DFDB"/>
              <w:right w:val="single" w:sz="4" w:space="0" w:color="D6DFDB"/>
            </w:tcBorders>
            <w:tcMar>
              <w:top w:w="80" w:type="dxa"/>
              <w:left w:w="120" w:type="dxa"/>
              <w:bottom w:w="80" w:type="dxa"/>
              <w:right w:w="120" w:type="dxa"/>
            </w:tcMar>
          </w:tcPr>
          <w:p w14:paraId="37B1C608" w14:textId="77777777" w:rsidR="00681A65" w:rsidRDefault="00000000">
            <w:r>
              <w:rPr>
                <w:b/>
                <w:bCs/>
                <w:color w:val="A8341A"/>
                <w:sz w:val="18"/>
                <w:szCs w:val="18"/>
              </w:rPr>
              <w:t>Deal-breaker</w:t>
            </w:r>
          </w:p>
        </w:tc>
      </w:tr>
      <w:tr w:rsidR="00681A65" w14:paraId="448DC578" w14:textId="77777777">
        <w:trPr>
          <w:cantSplit/>
        </w:trPr>
        <w:tc>
          <w:tcPr>
            <w:tcW w:w="4700" w:type="dxa"/>
            <w:tcBorders>
              <w:top w:val="single" w:sz="4" w:space="0" w:color="D6DFDB"/>
              <w:left w:val="single" w:sz="4" w:space="0" w:color="D6DFDB"/>
              <w:bottom w:val="single" w:sz="4" w:space="0" w:color="D6DFDB"/>
              <w:right w:val="single" w:sz="4" w:space="0" w:color="D6DFDB"/>
            </w:tcBorders>
            <w:tcMar>
              <w:top w:w="80" w:type="dxa"/>
              <w:left w:w="120" w:type="dxa"/>
              <w:bottom w:w="80" w:type="dxa"/>
              <w:right w:w="120" w:type="dxa"/>
            </w:tcMar>
          </w:tcPr>
          <w:p w14:paraId="3541EBED" w14:textId="77777777" w:rsidR="00681A65" w:rsidRDefault="00000000">
            <w:r>
              <w:rPr>
                <w:sz w:val="18"/>
                <w:szCs w:val="18"/>
              </w:rPr>
              <w:t>Additionality Evidence (generator age, no state aid)</w:t>
            </w:r>
          </w:p>
        </w:tc>
        <w:tc>
          <w:tcPr>
            <w:tcW w:w="1760" w:type="dxa"/>
            <w:tcBorders>
              <w:top w:val="single" w:sz="4" w:space="0" w:color="D6DFDB"/>
              <w:left w:val="single" w:sz="4" w:space="0" w:color="D6DFDB"/>
              <w:bottom w:val="single" w:sz="4" w:space="0" w:color="D6DFDB"/>
              <w:right w:val="single" w:sz="4" w:space="0" w:color="D6DFDB"/>
            </w:tcBorders>
            <w:tcMar>
              <w:top w:w="80" w:type="dxa"/>
              <w:left w:w="120" w:type="dxa"/>
              <w:bottom w:w="80" w:type="dxa"/>
              <w:right w:w="120" w:type="dxa"/>
            </w:tcMar>
          </w:tcPr>
          <w:p w14:paraId="3D04BA64" w14:textId="77777777" w:rsidR="00681A65" w:rsidRDefault="00000000">
            <w:r>
              <w:rPr>
                <w:sz w:val="18"/>
                <w:szCs w:val="18"/>
              </w:rPr>
              <w:t>Engineering</w:t>
            </w:r>
          </w:p>
        </w:tc>
        <w:tc>
          <w:tcPr>
            <w:tcW w:w="1600" w:type="dxa"/>
            <w:tcBorders>
              <w:top w:val="single" w:sz="4" w:space="0" w:color="D6DFDB"/>
              <w:left w:val="single" w:sz="4" w:space="0" w:color="D6DFDB"/>
              <w:bottom w:val="single" w:sz="4" w:space="0" w:color="D6DFDB"/>
              <w:right w:val="single" w:sz="4" w:space="0" w:color="D6DFDB"/>
            </w:tcBorders>
            <w:tcMar>
              <w:top w:w="80" w:type="dxa"/>
              <w:left w:w="120" w:type="dxa"/>
              <w:bottom w:w="80" w:type="dxa"/>
              <w:right w:w="120" w:type="dxa"/>
            </w:tcMar>
          </w:tcPr>
          <w:p w14:paraId="796F5941" w14:textId="77777777" w:rsidR="00681A65" w:rsidRDefault="00000000">
            <w:r>
              <w:rPr>
                <w:color w:val="6A7A76"/>
                <w:sz w:val="18"/>
                <w:szCs w:val="18"/>
              </w:rPr>
              <w:t>—</w:t>
            </w:r>
          </w:p>
        </w:tc>
        <w:tc>
          <w:tcPr>
            <w:tcW w:w="1300" w:type="dxa"/>
            <w:tcBorders>
              <w:top w:val="single" w:sz="4" w:space="0" w:color="D6DFDB"/>
              <w:left w:val="single" w:sz="4" w:space="0" w:color="D6DFDB"/>
              <w:bottom w:val="single" w:sz="4" w:space="0" w:color="D6DFDB"/>
              <w:right w:val="single" w:sz="4" w:space="0" w:color="D6DFDB"/>
            </w:tcBorders>
            <w:tcMar>
              <w:top w:w="80" w:type="dxa"/>
              <w:left w:w="120" w:type="dxa"/>
              <w:bottom w:w="80" w:type="dxa"/>
              <w:right w:w="120" w:type="dxa"/>
            </w:tcMar>
          </w:tcPr>
          <w:p w14:paraId="3FC00507" w14:textId="77777777" w:rsidR="00681A65" w:rsidRDefault="00000000">
            <w:r>
              <w:rPr>
                <w:b/>
                <w:bCs/>
                <w:color w:val="A8341A"/>
                <w:sz w:val="18"/>
                <w:szCs w:val="18"/>
              </w:rPr>
              <w:t>Deal-breaker</w:t>
            </w:r>
          </w:p>
        </w:tc>
      </w:tr>
      <w:tr w:rsidR="00681A65" w14:paraId="18EFE0A5" w14:textId="77777777">
        <w:trPr>
          <w:cantSplit/>
        </w:trPr>
        <w:tc>
          <w:tcPr>
            <w:tcW w:w="4700" w:type="dxa"/>
            <w:tcBorders>
              <w:top w:val="single" w:sz="4" w:space="0" w:color="D6DFDB"/>
              <w:left w:val="single" w:sz="4" w:space="0" w:color="D6DFDB"/>
              <w:bottom w:val="single" w:sz="4" w:space="0" w:color="D6DFDB"/>
              <w:right w:val="single" w:sz="4" w:space="0" w:color="D6DFDB"/>
            </w:tcBorders>
            <w:tcMar>
              <w:top w:w="80" w:type="dxa"/>
              <w:left w:w="120" w:type="dxa"/>
              <w:bottom w:w="80" w:type="dxa"/>
              <w:right w:w="120" w:type="dxa"/>
            </w:tcMar>
          </w:tcPr>
          <w:p w14:paraId="0DDD63F7" w14:textId="77777777" w:rsidR="00681A65" w:rsidRDefault="00000000">
            <w:r>
              <w:rPr>
                <w:sz w:val="18"/>
                <w:szCs w:val="18"/>
              </w:rPr>
              <w:t>Temporal &amp; Geographic Correlation Alignment</w:t>
            </w:r>
          </w:p>
        </w:tc>
        <w:tc>
          <w:tcPr>
            <w:tcW w:w="1760" w:type="dxa"/>
            <w:tcBorders>
              <w:top w:val="single" w:sz="4" w:space="0" w:color="D6DFDB"/>
              <w:left w:val="single" w:sz="4" w:space="0" w:color="D6DFDB"/>
              <w:bottom w:val="single" w:sz="4" w:space="0" w:color="D6DFDB"/>
              <w:right w:val="single" w:sz="4" w:space="0" w:color="D6DFDB"/>
            </w:tcBorders>
            <w:tcMar>
              <w:top w:w="80" w:type="dxa"/>
              <w:left w:w="120" w:type="dxa"/>
              <w:bottom w:w="80" w:type="dxa"/>
              <w:right w:w="120" w:type="dxa"/>
            </w:tcMar>
          </w:tcPr>
          <w:p w14:paraId="0150A645" w14:textId="77777777" w:rsidR="00681A65" w:rsidRDefault="00000000">
            <w:r>
              <w:rPr>
                <w:sz w:val="18"/>
                <w:szCs w:val="18"/>
              </w:rPr>
              <w:t>Engineering</w:t>
            </w:r>
          </w:p>
        </w:tc>
        <w:tc>
          <w:tcPr>
            <w:tcW w:w="1600" w:type="dxa"/>
            <w:tcBorders>
              <w:top w:val="single" w:sz="4" w:space="0" w:color="D6DFDB"/>
              <w:left w:val="single" w:sz="4" w:space="0" w:color="D6DFDB"/>
              <w:bottom w:val="single" w:sz="4" w:space="0" w:color="D6DFDB"/>
              <w:right w:val="single" w:sz="4" w:space="0" w:color="D6DFDB"/>
            </w:tcBorders>
            <w:tcMar>
              <w:top w:w="80" w:type="dxa"/>
              <w:left w:w="120" w:type="dxa"/>
              <w:bottom w:w="80" w:type="dxa"/>
              <w:right w:w="120" w:type="dxa"/>
            </w:tcMar>
          </w:tcPr>
          <w:p w14:paraId="0E0746A3" w14:textId="77777777" w:rsidR="00681A65" w:rsidRDefault="00000000">
            <w:r>
              <w:rPr>
                <w:color w:val="6A7A76"/>
                <w:sz w:val="18"/>
                <w:szCs w:val="18"/>
              </w:rPr>
              <w:t>—</w:t>
            </w:r>
          </w:p>
        </w:tc>
        <w:tc>
          <w:tcPr>
            <w:tcW w:w="1300" w:type="dxa"/>
            <w:tcBorders>
              <w:top w:val="single" w:sz="4" w:space="0" w:color="D6DFDB"/>
              <w:left w:val="single" w:sz="4" w:space="0" w:color="D6DFDB"/>
              <w:bottom w:val="single" w:sz="4" w:space="0" w:color="D6DFDB"/>
              <w:right w:val="single" w:sz="4" w:space="0" w:color="D6DFDB"/>
            </w:tcBorders>
            <w:tcMar>
              <w:top w:w="80" w:type="dxa"/>
              <w:left w:w="120" w:type="dxa"/>
              <w:bottom w:w="80" w:type="dxa"/>
              <w:right w:w="120" w:type="dxa"/>
            </w:tcMar>
          </w:tcPr>
          <w:p w14:paraId="482D9D14" w14:textId="77777777" w:rsidR="00681A65" w:rsidRDefault="00000000">
            <w:r>
              <w:rPr>
                <w:color w:val="8A5F06"/>
                <w:sz w:val="18"/>
                <w:szCs w:val="18"/>
              </w:rPr>
              <w:t>Important</w:t>
            </w:r>
          </w:p>
        </w:tc>
      </w:tr>
      <w:tr w:rsidR="00681A65" w14:paraId="1FBB97A5" w14:textId="77777777">
        <w:trPr>
          <w:cantSplit/>
        </w:trPr>
        <w:tc>
          <w:tcPr>
            <w:tcW w:w="4700" w:type="dxa"/>
            <w:tcBorders>
              <w:top w:val="single" w:sz="4" w:space="0" w:color="D6DFDB"/>
              <w:left w:val="single" w:sz="4" w:space="0" w:color="D6DFDB"/>
              <w:bottom w:val="single" w:sz="4" w:space="0" w:color="D6DFDB"/>
              <w:right w:val="single" w:sz="4" w:space="0" w:color="D6DFDB"/>
            </w:tcBorders>
            <w:tcMar>
              <w:top w:w="80" w:type="dxa"/>
              <w:left w:w="120" w:type="dxa"/>
              <w:bottom w:w="80" w:type="dxa"/>
              <w:right w:w="120" w:type="dxa"/>
            </w:tcMar>
          </w:tcPr>
          <w:p w14:paraId="4589E9F7" w14:textId="77777777" w:rsidR="00681A65" w:rsidRDefault="00000000">
            <w:r>
              <w:rPr>
                <w:sz w:val="18"/>
                <w:szCs w:val="18"/>
              </w:rPr>
              <w:t>GHG Methodology Memo</w:t>
            </w:r>
          </w:p>
        </w:tc>
        <w:tc>
          <w:tcPr>
            <w:tcW w:w="1760" w:type="dxa"/>
            <w:tcBorders>
              <w:top w:val="single" w:sz="4" w:space="0" w:color="D6DFDB"/>
              <w:left w:val="single" w:sz="4" w:space="0" w:color="D6DFDB"/>
              <w:bottom w:val="single" w:sz="4" w:space="0" w:color="D6DFDB"/>
              <w:right w:val="single" w:sz="4" w:space="0" w:color="D6DFDB"/>
            </w:tcBorders>
            <w:tcMar>
              <w:top w:w="80" w:type="dxa"/>
              <w:left w:w="120" w:type="dxa"/>
              <w:bottom w:w="80" w:type="dxa"/>
              <w:right w:w="120" w:type="dxa"/>
            </w:tcMar>
          </w:tcPr>
          <w:p w14:paraId="56E18245" w14:textId="77777777" w:rsidR="00681A65" w:rsidRDefault="00000000">
            <w:r>
              <w:rPr>
                <w:sz w:val="18"/>
                <w:szCs w:val="18"/>
              </w:rPr>
              <w:t>Engineering</w:t>
            </w:r>
          </w:p>
        </w:tc>
        <w:tc>
          <w:tcPr>
            <w:tcW w:w="1600" w:type="dxa"/>
            <w:tcBorders>
              <w:top w:val="single" w:sz="4" w:space="0" w:color="D6DFDB"/>
              <w:left w:val="single" w:sz="4" w:space="0" w:color="D6DFDB"/>
              <w:bottom w:val="single" w:sz="4" w:space="0" w:color="D6DFDB"/>
              <w:right w:val="single" w:sz="4" w:space="0" w:color="D6DFDB"/>
            </w:tcBorders>
            <w:tcMar>
              <w:top w:w="80" w:type="dxa"/>
              <w:left w:w="120" w:type="dxa"/>
              <w:bottom w:w="80" w:type="dxa"/>
              <w:right w:w="120" w:type="dxa"/>
            </w:tcMar>
          </w:tcPr>
          <w:p w14:paraId="244F6D3B" w14:textId="77777777" w:rsidR="00681A65" w:rsidRDefault="00000000">
            <w:r>
              <w:rPr>
                <w:color w:val="6A7A76"/>
                <w:sz w:val="18"/>
                <w:szCs w:val="18"/>
              </w:rPr>
              <w:t>—</w:t>
            </w:r>
          </w:p>
        </w:tc>
        <w:tc>
          <w:tcPr>
            <w:tcW w:w="1300" w:type="dxa"/>
            <w:tcBorders>
              <w:top w:val="single" w:sz="4" w:space="0" w:color="D6DFDB"/>
              <w:left w:val="single" w:sz="4" w:space="0" w:color="D6DFDB"/>
              <w:bottom w:val="single" w:sz="4" w:space="0" w:color="D6DFDB"/>
              <w:right w:val="single" w:sz="4" w:space="0" w:color="D6DFDB"/>
            </w:tcBorders>
            <w:tcMar>
              <w:top w:w="80" w:type="dxa"/>
              <w:left w:w="120" w:type="dxa"/>
              <w:bottom w:w="80" w:type="dxa"/>
              <w:right w:w="120" w:type="dxa"/>
            </w:tcMar>
          </w:tcPr>
          <w:p w14:paraId="161E33F2" w14:textId="77777777" w:rsidR="00681A65" w:rsidRDefault="00000000">
            <w:r>
              <w:rPr>
                <w:color w:val="8A5F06"/>
                <w:sz w:val="18"/>
                <w:szCs w:val="18"/>
              </w:rPr>
              <w:t>Important</w:t>
            </w:r>
          </w:p>
        </w:tc>
      </w:tr>
      <w:tr w:rsidR="00681A65" w14:paraId="65E44ED5" w14:textId="77777777">
        <w:trPr>
          <w:cantSplit/>
        </w:trPr>
        <w:tc>
          <w:tcPr>
            <w:tcW w:w="4700" w:type="dxa"/>
            <w:tcBorders>
              <w:top w:val="single" w:sz="4" w:space="0" w:color="D6DFDB"/>
              <w:left w:val="single" w:sz="4" w:space="0" w:color="D6DFDB"/>
              <w:bottom w:val="single" w:sz="4" w:space="0" w:color="D6DFDB"/>
              <w:right w:val="single" w:sz="4" w:space="0" w:color="D6DFDB"/>
            </w:tcBorders>
            <w:tcMar>
              <w:top w:w="80" w:type="dxa"/>
              <w:left w:w="120" w:type="dxa"/>
              <w:bottom w:w="80" w:type="dxa"/>
              <w:right w:w="120" w:type="dxa"/>
            </w:tcMar>
          </w:tcPr>
          <w:p w14:paraId="7AB5486A" w14:textId="77777777" w:rsidR="00681A65" w:rsidRDefault="00000000">
            <w:r>
              <w:rPr>
                <w:sz w:val="18"/>
                <w:szCs w:val="18"/>
              </w:rPr>
              <w:t>MRV Plan v1 (monitoring, reporting, verification)</w:t>
            </w:r>
          </w:p>
        </w:tc>
        <w:tc>
          <w:tcPr>
            <w:tcW w:w="1760" w:type="dxa"/>
            <w:tcBorders>
              <w:top w:val="single" w:sz="4" w:space="0" w:color="D6DFDB"/>
              <w:left w:val="single" w:sz="4" w:space="0" w:color="D6DFDB"/>
              <w:bottom w:val="single" w:sz="4" w:space="0" w:color="D6DFDB"/>
              <w:right w:val="single" w:sz="4" w:space="0" w:color="D6DFDB"/>
            </w:tcBorders>
            <w:tcMar>
              <w:top w:w="80" w:type="dxa"/>
              <w:left w:w="120" w:type="dxa"/>
              <w:bottom w:w="80" w:type="dxa"/>
              <w:right w:w="120" w:type="dxa"/>
            </w:tcMar>
          </w:tcPr>
          <w:p w14:paraId="17A8028C" w14:textId="77777777" w:rsidR="00681A65" w:rsidRDefault="00000000">
            <w:r>
              <w:rPr>
                <w:sz w:val="18"/>
                <w:szCs w:val="18"/>
              </w:rPr>
              <w:t>Engineering</w:t>
            </w:r>
          </w:p>
        </w:tc>
        <w:tc>
          <w:tcPr>
            <w:tcW w:w="1600" w:type="dxa"/>
            <w:tcBorders>
              <w:top w:val="single" w:sz="4" w:space="0" w:color="D6DFDB"/>
              <w:left w:val="single" w:sz="4" w:space="0" w:color="D6DFDB"/>
              <w:bottom w:val="single" w:sz="4" w:space="0" w:color="D6DFDB"/>
              <w:right w:val="single" w:sz="4" w:space="0" w:color="D6DFDB"/>
            </w:tcBorders>
            <w:tcMar>
              <w:top w:w="80" w:type="dxa"/>
              <w:left w:w="120" w:type="dxa"/>
              <w:bottom w:w="80" w:type="dxa"/>
              <w:right w:w="120" w:type="dxa"/>
            </w:tcMar>
          </w:tcPr>
          <w:p w14:paraId="2376680A" w14:textId="77777777" w:rsidR="00681A65" w:rsidRDefault="00000000">
            <w:r>
              <w:rPr>
                <w:color w:val="6A7A76"/>
                <w:sz w:val="18"/>
                <w:szCs w:val="18"/>
              </w:rPr>
              <w:t>—</w:t>
            </w:r>
          </w:p>
        </w:tc>
        <w:tc>
          <w:tcPr>
            <w:tcW w:w="1300" w:type="dxa"/>
            <w:tcBorders>
              <w:top w:val="single" w:sz="4" w:space="0" w:color="D6DFDB"/>
              <w:left w:val="single" w:sz="4" w:space="0" w:color="D6DFDB"/>
              <w:bottom w:val="single" w:sz="4" w:space="0" w:color="D6DFDB"/>
              <w:right w:val="single" w:sz="4" w:space="0" w:color="D6DFDB"/>
            </w:tcBorders>
            <w:tcMar>
              <w:top w:w="80" w:type="dxa"/>
              <w:left w:w="120" w:type="dxa"/>
              <w:bottom w:w="80" w:type="dxa"/>
              <w:right w:w="120" w:type="dxa"/>
            </w:tcMar>
          </w:tcPr>
          <w:p w14:paraId="1081FD6F" w14:textId="77777777" w:rsidR="00681A65" w:rsidRDefault="00000000">
            <w:r>
              <w:rPr>
                <w:color w:val="8A5F06"/>
                <w:sz w:val="18"/>
                <w:szCs w:val="18"/>
              </w:rPr>
              <w:t>Important</w:t>
            </w:r>
          </w:p>
        </w:tc>
      </w:tr>
      <w:tr w:rsidR="00681A65" w14:paraId="5CAA34CD" w14:textId="77777777">
        <w:trPr>
          <w:cantSplit/>
        </w:trPr>
        <w:tc>
          <w:tcPr>
            <w:tcW w:w="4700" w:type="dxa"/>
            <w:tcBorders>
              <w:top w:val="single" w:sz="4" w:space="0" w:color="D6DFDB"/>
              <w:left w:val="single" w:sz="4" w:space="0" w:color="D6DFDB"/>
              <w:bottom w:val="single" w:sz="4" w:space="0" w:color="D6DFDB"/>
              <w:right w:val="single" w:sz="4" w:space="0" w:color="D6DFDB"/>
            </w:tcBorders>
            <w:tcMar>
              <w:top w:w="80" w:type="dxa"/>
              <w:left w:w="120" w:type="dxa"/>
              <w:bottom w:w="80" w:type="dxa"/>
              <w:right w:w="120" w:type="dxa"/>
            </w:tcMar>
          </w:tcPr>
          <w:p w14:paraId="313DD2E2" w14:textId="77777777" w:rsidR="00681A65" w:rsidRDefault="00000000">
            <w:pPr>
              <w:rPr/>
            </w:pPr>
            <w:r>
              <w:rPr>
                <w:sz w:val="18"/>
                <w:szCs w:val="18"/>
              </w:rPr>
              <w:t>Product Qualification Pathway (spec standard and annex status, e.g. ASTM D7566, ISO 6583)</w:t>
            </w:r>
          </w:p>
        </w:tc>
        <w:tc>
          <w:tcPr>
            <w:tcW w:w="1760" w:type="dxa"/>
            <w:tcBorders>
              <w:top w:val="single" w:sz="4" w:space="0" w:color="D6DFDB"/>
              <w:left w:val="single" w:sz="4" w:space="0" w:color="D6DFDB"/>
              <w:bottom w:val="single" w:sz="4" w:space="0" w:color="D6DFDB"/>
              <w:right w:val="single" w:sz="4" w:space="0" w:color="D6DFDB"/>
            </w:tcBorders>
            <w:tcMar>
              <w:top w:w="80" w:type="dxa"/>
              <w:left w:w="120" w:type="dxa"/>
              <w:bottom w:w="80" w:type="dxa"/>
              <w:right w:w="120" w:type="dxa"/>
            </w:tcMar>
          </w:tcPr>
          <w:p w14:paraId="5ED9E2E2" w14:textId="77777777" w:rsidR="00681A65" w:rsidRDefault="00000000">
            <w:pPr>
              <w:rPr/>
            </w:pPr>
            <w:r>
              <w:rPr>
                <w:sz w:val="18"/>
                <w:szCs w:val="18"/>
              </w:rPr>
              <w:t>Engineering</w:t>
            </w:r>
          </w:p>
        </w:tc>
        <w:tc>
          <w:tcPr>
            <w:tcW w:w="1600" w:type="dxa"/>
            <w:tcBorders>
              <w:top w:val="single" w:sz="4" w:space="0" w:color="D6DFDB"/>
              <w:left w:val="single" w:sz="4" w:space="0" w:color="D6DFDB"/>
              <w:bottom w:val="single" w:sz="4" w:space="0" w:color="D6DFDB"/>
              <w:right w:val="single" w:sz="4" w:space="0" w:color="D6DFDB"/>
            </w:tcBorders>
            <w:tcMar>
              <w:top w:w="80" w:type="dxa"/>
              <w:left w:w="120" w:type="dxa"/>
              <w:bottom w:w="80" w:type="dxa"/>
              <w:right w:w="120" w:type="dxa"/>
            </w:tcMar>
          </w:tcPr>
          <w:p w14:paraId="1633DE85" w14:textId="77777777" w:rsidR="00681A65" w:rsidRDefault="00000000">
            <w:pPr>
              <w:rPr/>
            </w:pPr>
            <w:r>
              <w:rPr>
                <w:color w:val="6A7A76"/>
                <w:sz w:val="18"/>
                <w:szCs w:val="18"/>
              </w:rPr>
              <w:t>—</w:t>
            </w:r>
          </w:p>
        </w:tc>
        <w:tc>
          <w:tcPr>
            <w:tcW w:w="1300" w:type="dxa"/>
            <w:tcBorders>
              <w:top w:val="single" w:sz="4" w:space="0" w:color="D6DFDB"/>
              <w:left w:val="single" w:sz="4" w:space="0" w:color="D6DFDB"/>
              <w:bottom w:val="single" w:sz="4" w:space="0" w:color="D6DFDB"/>
              <w:right w:val="single" w:sz="4" w:space="0" w:color="D6DFDB"/>
            </w:tcBorders>
            <w:tcMar>
              <w:top w:w="80" w:type="dxa"/>
              <w:left w:w="120" w:type="dxa"/>
              <w:bottom w:w="80" w:type="dxa"/>
              <w:right w:w="120" w:type="dxa"/>
            </w:tcMar>
          </w:tcPr>
          <w:p w14:paraId="1336AB8C" w14:textId="77777777" w:rsidR="00681A65" w:rsidRDefault="00000000">
            <w:pPr>
              <w:rPr/>
            </w:pPr>
            <w:r>
              <w:rPr>
                <w:b/>
                <w:bCs/>
                <w:color w:val="A8341A"/>
                <w:sz w:val="18"/>
                <w:szCs w:val="18"/>
              </w:rPr>
              <w:t>Important</w:t>
            </w:r>
          </w:p>
        </w:tc>
      </w:tr>
    </w:tbl>
    <w:p w14:paraId="02B13479" w14:textId="77777777" w:rsidR="00681A65" w:rsidRDefault="00000000">
      <w:pPr>
        <w:pStyle w:val="Heading2"/>
        <w:keepNext/>
        <w:spacing w:before="280" w:after="80"/>
      </w:pPr>
      <w:bookmarkStart w:id="10" w:name="_Toc2610221009"/>
      <w:r>
        <w:t>G3 · Feedstock &amp; Logistics Terms</w:t>
      </w:r>
      <w:bookmarkEnd w:id="10"/>
    </w:p>
    <w:p w14:paraId="6336B96E" w14:textId="77777777" w:rsidR="00681A65" w:rsidRDefault="00000000">
      <w:pPr>
        <w:keepNext/>
        <w:spacing w:after="140"/>
      </w:pPr>
      <w:r>
        <w:rPr>
          <w:b/>
          <w:bCs/>
          <w:color w:val="8A5F06"/>
          <w:sz w:val="18"/>
          <w:szCs w:val="18"/>
        </w:rPr>
        <w:t>Readiness gate</w:t>
      </w:r>
      <w:r>
        <w:rPr>
          <w:color w:val="6A7A76"/>
          <w:sz w:val="18"/>
          <w:szCs w:val="18"/>
        </w:rPr>
        <w:t xml:space="preserve">   ·   leads to Commercially plausible   ·   shown in GEX to Producer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160"/>
      </w:tblGrid>
      <w:tr w:rsidR="00681A65" w14:paraId="150D0B11" w14:textId="77777777">
        <w:trPr>
          <w:cantSplit/>
        </w:trPr>
        <w:tc>
          <w:tcPr>
            <w:tcW w:w="2200" w:type="dxa"/>
            <w:tcBorders>
              <w:top w:val="single" w:sz="4" w:space="0" w:color="D6DFDB"/>
              <w:left w:val="single" w:sz="4" w:space="0" w:color="D6DFDB"/>
              <w:bottom w:val="single" w:sz="4" w:space="0" w:color="D6DFDB"/>
              <w:right w:val="single" w:sz="4" w:space="0" w:color="D6DFDB"/>
            </w:tcBorders>
            <w:shd w:val="clear" w:color="auto" w:fill="EEF3F1"/>
            <w:tcMar>
              <w:top w:w="80" w:type="dxa"/>
              <w:left w:w="120" w:type="dxa"/>
              <w:bottom w:w="80" w:type="dxa"/>
              <w:right w:w="120" w:type="dxa"/>
            </w:tcMar>
          </w:tcPr>
          <w:p w14:paraId="4574A900" w14:textId="77777777" w:rsidR="00681A65" w:rsidRDefault="00000000">
            <w:r>
              <w:rPr>
                <w:b/>
                <w:bCs/>
                <w:sz w:val="19"/>
                <w:szCs w:val="19"/>
              </w:rPr>
              <w:t>What it does</w:t>
            </w:r>
          </w:p>
        </w:tc>
        <w:tc>
          <w:tcPr>
            <w:tcW w:w="7160" w:type="dxa"/>
            <w:tcBorders>
              <w:top w:val="single" w:sz="4" w:space="0" w:color="D6DFDB"/>
              <w:left w:val="single" w:sz="4" w:space="0" w:color="D6DFDB"/>
              <w:bottom w:val="single" w:sz="4" w:space="0" w:color="D6DFDB"/>
              <w:right w:val="single" w:sz="4" w:space="0" w:color="D6DFDB"/>
            </w:tcBorders>
            <w:tcMar>
              <w:top w:w="80" w:type="dxa"/>
              <w:left w:w="120" w:type="dxa"/>
              <w:bottom w:w="80" w:type="dxa"/>
              <w:right w:w="120" w:type="dxa"/>
            </w:tcMar>
          </w:tcPr>
          <w:p w14:paraId="27842F08" w14:textId="77777777" w:rsidR="00681A65" w:rsidRDefault="00000000">
            <w:r>
              <w:rPr>
                <w:sz w:val="19"/>
                <w:szCs w:val="19"/>
              </w:rPr>
              <w:t>Confirms that a named supplier has put feedstock terms on paper (volume, quality and duration)</w:t>
            </w:r>
            <w:r>
              <w:rPr>
                <w:sz w:val="19"/>
                <w:szCs w:val="19"/>
              </w:rPr>
              <w:t>, matched to your design basis and the certification scheme,</w:t>
            </w:r>
            <w:r>
              <w:rPr>
                <w:sz w:val="19"/>
                <w:szCs w:val="19"/>
              </w:rPr>
              <w:t xml:space="preserve"> and that transport and storage are planned.</w:t>
            </w:r>
          </w:p>
        </w:tc>
      </w:tr>
      <w:tr w:rsidR="00681A65" w14:paraId="10629A5F" w14:textId="77777777">
        <w:trPr>
          <w:cantSplit/>
        </w:trPr>
        <w:tc>
          <w:tcPr>
            <w:tcW w:w="2200" w:type="dxa"/>
            <w:tcBorders>
              <w:top w:val="single" w:sz="4" w:space="0" w:color="D6DFDB"/>
              <w:left w:val="single" w:sz="4" w:space="0" w:color="D6DFDB"/>
              <w:bottom w:val="single" w:sz="4" w:space="0" w:color="D6DFDB"/>
              <w:right w:val="single" w:sz="4" w:space="0" w:color="D6DFDB"/>
            </w:tcBorders>
            <w:shd w:val="clear" w:color="auto" w:fill="EEF3F1"/>
            <w:tcMar>
              <w:top w:w="80" w:type="dxa"/>
              <w:left w:w="120" w:type="dxa"/>
              <w:bottom w:w="80" w:type="dxa"/>
              <w:right w:w="120" w:type="dxa"/>
            </w:tcMar>
          </w:tcPr>
          <w:p w14:paraId="306E57C1" w14:textId="77777777" w:rsidR="00681A65" w:rsidRDefault="00000000">
            <w:r>
              <w:rPr>
                <w:b/>
                <w:bCs/>
                <w:sz w:val="19"/>
                <w:szCs w:val="19"/>
              </w:rPr>
              <w:t>Why it exists</w:t>
            </w:r>
          </w:p>
        </w:tc>
        <w:tc>
          <w:tcPr>
            <w:tcW w:w="7160" w:type="dxa"/>
            <w:tcBorders>
              <w:top w:val="single" w:sz="4" w:space="0" w:color="D6DFDB"/>
              <w:left w:val="single" w:sz="4" w:space="0" w:color="D6DFDB"/>
              <w:bottom w:val="single" w:sz="4" w:space="0" w:color="D6DFDB"/>
              <w:right w:val="single" w:sz="4" w:space="0" w:color="D6DFDB"/>
            </w:tcBorders>
            <w:tcMar>
              <w:top w:w="80" w:type="dxa"/>
              <w:left w:w="120" w:type="dxa"/>
              <w:bottom w:w="80" w:type="dxa"/>
              <w:right w:w="120" w:type="dxa"/>
            </w:tcMar>
          </w:tcPr>
          <w:p w14:paraId="14295305" w14:textId="77777777" w:rsidR="00681A65" w:rsidRDefault="00000000">
            <w:r>
              <w:rPr>
                <w:sz w:val="19"/>
                <w:szCs w:val="19"/>
              </w:rPr>
              <w:t>Your production case assumes inputs arrive in the right quantity and quality for years. Financiers want to see that a real counterparty has committed to those terms, not only that supply is available in principle.</w:t>
            </w:r>
          </w:p>
        </w:tc>
      </w:tr>
      <w:tr w:rsidR="00681A65" w14:paraId="63C22744" w14:textId="77777777">
        <w:trPr>
          <w:cantSplit/>
        </w:trPr>
        <w:tc>
          <w:tcPr>
            <w:tcW w:w="2200" w:type="dxa"/>
            <w:tcBorders>
              <w:top w:val="single" w:sz="4" w:space="0" w:color="D6DFDB"/>
              <w:left w:val="single" w:sz="4" w:space="0" w:color="D6DFDB"/>
              <w:bottom w:val="single" w:sz="4" w:space="0" w:color="D6DFDB"/>
              <w:right w:val="single" w:sz="4" w:space="0" w:color="D6DFDB"/>
            </w:tcBorders>
            <w:shd w:val="clear" w:color="auto" w:fill="EEF3F1"/>
            <w:tcMar>
              <w:top w:w="80" w:type="dxa"/>
              <w:left w:w="120" w:type="dxa"/>
              <w:bottom w:w="80" w:type="dxa"/>
              <w:right w:w="120" w:type="dxa"/>
            </w:tcMar>
          </w:tcPr>
          <w:p w14:paraId="31C8E0CA" w14:textId="77777777" w:rsidR="00681A65" w:rsidRDefault="00000000">
            <w:r>
              <w:rPr>
                <w:b/>
                <w:bCs/>
                <w:sz w:val="19"/>
                <w:szCs w:val="19"/>
              </w:rPr>
              <w:t>Accountable</w:t>
            </w:r>
          </w:p>
        </w:tc>
        <w:tc>
          <w:tcPr>
            <w:tcW w:w="7160" w:type="dxa"/>
            <w:tcBorders>
              <w:top w:val="single" w:sz="4" w:space="0" w:color="D6DFDB"/>
              <w:left w:val="single" w:sz="4" w:space="0" w:color="D6DFDB"/>
              <w:bottom w:val="single" w:sz="4" w:space="0" w:color="D6DFDB"/>
              <w:right w:val="single" w:sz="4" w:space="0" w:color="D6DFDB"/>
            </w:tcBorders>
            <w:tcMar>
              <w:top w:w="80" w:type="dxa"/>
              <w:left w:w="120" w:type="dxa"/>
              <w:bottom w:w="80" w:type="dxa"/>
              <w:right w:w="120" w:type="dxa"/>
            </w:tcMar>
          </w:tcPr>
          <w:p w14:paraId="02647AA8" w14:textId="77777777" w:rsidR="00681A65" w:rsidRDefault="00000000">
            <w:r>
              <w:rPr>
                <w:sz w:val="19"/>
                <w:szCs w:val="19"/>
              </w:rPr>
              <w:t>Commercial / Procurement Lead. Supported by: Supply chain, engineering.</w:t>
            </w:r>
          </w:p>
        </w:tc>
      </w:tr>
      <w:tr w:rsidR="00681A65" w14:paraId="4E4F4205" w14:textId="77777777">
        <w:trPr>
          <w:cantSplit/>
        </w:trPr>
        <w:tc>
          <w:tcPr>
            <w:tcW w:w="2200" w:type="dxa"/>
            <w:tcBorders>
              <w:top w:val="single" w:sz="4" w:space="0" w:color="D6DFDB"/>
              <w:left w:val="single" w:sz="4" w:space="0" w:color="D6DFDB"/>
              <w:bottom w:val="single" w:sz="4" w:space="0" w:color="D6DFDB"/>
              <w:right w:val="single" w:sz="4" w:space="0" w:color="D6DFDB"/>
            </w:tcBorders>
            <w:shd w:val="clear" w:color="auto" w:fill="EEF3F1"/>
            <w:tcMar>
              <w:top w:w="80" w:type="dxa"/>
              <w:left w:w="120" w:type="dxa"/>
              <w:bottom w:w="80" w:type="dxa"/>
              <w:right w:w="120" w:type="dxa"/>
            </w:tcMar>
          </w:tcPr>
          <w:p w14:paraId="2A694A4D" w14:textId="77777777" w:rsidR="00681A65" w:rsidRDefault="00000000">
            <w:r>
              <w:rPr>
                <w:b/>
                <w:bCs/>
                <w:sz w:val="19"/>
                <w:szCs w:val="19"/>
              </w:rPr>
              <w:t>Confirmed by</w:t>
            </w:r>
          </w:p>
        </w:tc>
        <w:tc>
          <w:tcPr>
            <w:tcW w:w="7160" w:type="dxa"/>
            <w:tcBorders>
              <w:top w:val="single" w:sz="4" w:space="0" w:color="D6DFDB"/>
              <w:left w:val="single" w:sz="4" w:space="0" w:color="D6DFDB"/>
              <w:bottom w:val="single" w:sz="4" w:space="0" w:color="D6DFDB"/>
              <w:right w:val="single" w:sz="4" w:space="0" w:color="D6DFDB"/>
            </w:tcBorders>
            <w:tcMar>
              <w:top w:w="80" w:type="dxa"/>
              <w:left w:w="120" w:type="dxa"/>
              <w:bottom w:w="80" w:type="dxa"/>
              <w:right w:w="120" w:type="dxa"/>
            </w:tcMar>
          </w:tcPr>
          <w:p w14:paraId="24543A5A" w14:textId="77777777" w:rsidR="00681A65" w:rsidRDefault="00000000">
            <w:r>
              <w:rPr>
                <w:sz w:val="19"/>
                <w:szCs w:val="19"/>
              </w:rPr>
              <w:t>An independent engineer, or the strategic investor’s own adviser</w:t>
            </w:r>
          </w:p>
        </w:tc>
      </w:tr>
      <w:tr w:rsidR="00681A65" w14:paraId="5D17460D" w14:textId="77777777">
        <w:trPr>
          <w:cantSplit/>
        </w:trPr>
        <w:tc>
          <w:tcPr>
            <w:tcW w:w="2200" w:type="dxa"/>
            <w:tcBorders>
              <w:top w:val="single" w:sz="4" w:space="0" w:color="D6DFDB"/>
              <w:left w:val="single" w:sz="4" w:space="0" w:color="D6DFDB"/>
              <w:bottom w:val="single" w:sz="4" w:space="0" w:color="D6DFDB"/>
              <w:right w:val="single" w:sz="4" w:space="0" w:color="D6DFDB"/>
            </w:tcBorders>
            <w:shd w:val="clear" w:color="auto" w:fill="EEF3F1"/>
            <w:tcMar>
              <w:top w:w="80" w:type="dxa"/>
              <w:left w:w="120" w:type="dxa"/>
              <w:bottom w:w="80" w:type="dxa"/>
              <w:right w:w="120" w:type="dxa"/>
            </w:tcMar>
          </w:tcPr>
          <w:p w14:paraId="51A4A3EA" w14:textId="77777777" w:rsidR="00681A65" w:rsidRDefault="00000000">
            <w:r>
              <w:rPr>
                <w:b/>
                <w:bCs/>
                <w:sz w:val="19"/>
                <w:szCs w:val="19"/>
              </w:rPr>
              <w:t>Makes possible</w:t>
            </w:r>
          </w:p>
        </w:tc>
        <w:tc>
          <w:tcPr>
            <w:tcW w:w="7160" w:type="dxa"/>
            <w:tcBorders>
              <w:top w:val="single" w:sz="4" w:space="0" w:color="D6DFDB"/>
              <w:left w:val="single" w:sz="4" w:space="0" w:color="D6DFDB"/>
              <w:bottom w:val="single" w:sz="4" w:space="0" w:color="D6DFDB"/>
              <w:right w:val="single" w:sz="4" w:space="0" w:color="D6DFDB"/>
            </w:tcBorders>
            <w:tcMar>
              <w:top w:w="80" w:type="dxa"/>
              <w:left w:w="120" w:type="dxa"/>
              <w:bottom w:w="80" w:type="dxa"/>
              <w:right w:w="120" w:type="dxa"/>
            </w:tcMar>
          </w:tcPr>
          <w:p w14:paraId="343129A4" w14:textId="77777777" w:rsidR="00681A65" w:rsidRDefault="00000000">
            <w:r>
              <w:rPr>
                <w:sz w:val="19"/>
                <w:szCs w:val="19"/>
              </w:rPr>
              <w:t>Strategic equity</w:t>
            </w:r>
          </w:p>
        </w:tc>
      </w:tr>
    </w:tbl>
    <w:p w14:paraId="60E759E1" w14:textId="77777777" w:rsidR="00681A65" w:rsidRDefault="00681A65">
      <w:pPr>
        <w:spacing w:before="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681A65" w14:paraId="47BCD52B" w14:textId="77777777">
        <w:trPr>
          <w:cantSplit/>
        </w:trPr>
        <w:tc>
          <w:tcPr>
            <w:tcW w:w="9360" w:type="dxa"/>
            <w:tcBorders>
              <w:top w:val="single" w:sz="4" w:space="0" w:color="D6DFDB"/>
              <w:left w:val="single" w:sz="4" w:space="0" w:color="D6DFDB"/>
              <w:bottom w:val="single" w:sz="4" w:space="0" w:color="D6DFDB"/>
              <w:right w:val="single" w:sz="4" w:space="0" w:color="D6DFDB"/>
            </w:tcBorders>
            <w:shd w:val="clear" w:color="auto" w:fill="F8EED7"/>
            <w:tcMar>
              <w:top w:w="80" w:type="dxa"/>
              <w:left w:w="120" w:type="dxa"/>
              <w:bottom w:w="80" w:type="dxa"/>
              <w:right w:w="120" w:type="dxa"/>
            </w:tcMar>
          </w:tcPr>
          <w:p w14:paraId="267001EE" w14:textId="77777777" w:rsidR="00681A65" w:rsidRDefault="00000000">
            <w:pPr>
              <w:spacing w:after="60"/>
            </w:pPr>
            <w:r>
              <w:rPr>
                <w:b/>
                <w:bCs/>
                <w:color w:val="8A5F06"/>
                <w:sz w:val="20"/>
                <w:szCs w:val="20"/>
              </w:rPr>
              <w:t>Term sheet now, signature later</w:t>
            </w:r>
          </w:p>
          <w:p w14:paraId="3206BE3C" w14:textId="77777777" w:rsidR="00681A65" w:rsidRDefault="00000000">
            <w:pPr>
              <w:spacing w:after="60"/>
            </w:pPr>
            <w:r>
              <w:rPr>
                <w:sz w:val="20"/>
                <w:szCs w:val="20"/>
              </w:rPr>
              <w:t>This is a readiness gate. A supply term sheet is enough here. The signed supply agreement is required at Financial Close (G10).</w:t>
            </w:r>
          </w:p>
        </w:tc>
      </w:tr>
    </w:tbl>
    <w:p w14:paraId="324AB680" w14:textId="77777777" w:rsidR="00681A65" w:rsidRDefault="00000000">
      <w:pPr>
        <w:keepNext/>
        <w:spacing w:before="180" w:after="80"/>
      </w:pPr>
      <w:r>
        <w:rPr>
          <w:b/>
          <w:bCs/>
          <w:sz w:val="20"/>
          <w:szCs w:val="20"/>
        </w:rPr>
        <w:lastRenderedPageBreak/>
        <w:t>What you provide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700"/>
        <w:gridCol w:w="1760"/>
        <w:gridCol w:w="1600"/>
        <w:gridCol w:w="1300"/>
      </w:tblGrid>
      <w:tr w:rsidR="00681A65" w14:paraId="4525B59A" w14:textId="77777777">
        <w:trPr>
          <w:tblHeader/>
        </w:trPr>
        <w:tc>
          <w:tcPr>
            <w:tcW w:w="4700" w:type="dxa"/>
            <w:tcBorders>
              <w:top w:val="single" w:sz="4" w:space="0" w:color="D6DFDB"/>
              <w:left w:val="single" w:sz="4" w:space="0" w:color="D6DFDB"/>
              <w:bottom w:val="single" w:sz="4" w:space="0" w:color="D6DFDB"/>
              <w:right w:val="single" w:sz="4" w:space="0" w:color="D6DFDB"/>
            </w:tcBorders>
            <w:shd w:val="clear" w:color="auto" w:fill="EEF3F1"/>
            <w:tcMar>
              <w:top w:w="80" w:type="dxa"/>
              <w:left w:w="120" w:type="dxa"/>
              <w:bottom w:w="80" w:type="dxa"/>
              <w:right w:w="120" w:type="dxa"/>
            </w:tcMar>
          </w:tcPr>
          <w:p w14:paraId="77482B35" w14:textId="77777777" w:rsidR="00681A65" w:rsidRDefault="00000000">
            <w:r>
              <w:rPr>
                <w:b/>
                <w:bCs/>
                <w:color w:val="0D5754"/>
                <w:sz w:val="17"/>
                <w:szCs w:val="17"/>
              </w:rPr>
              <w:t>Evidence</w:t>
            </w:r>
          </w:p>
        </w:tc>
        <w:tc>
          <w:tcPr>
            <w:tcW w:w="1760" w:type="dxa"/>
            <w:tcBorders>
              <w:top w:val="single" w:sz="4" w:space="0" w:color="D6DFDB"/>
              <w:left w:val="single" w:sz="4" w:space="0" w:color="D6DFDB"/>
              <w:bottom w:val="single" w:sz="4" w:space="0" w:color="D6DFDB"/>
              <w:right w:val="single" w:sz="4" w:space="0" w:color="D6DFDB"/>
            </w:tcBorders>
            <w:shd w:val="clear" w:color="auto" w:fill="EEF3F1"/>
            <w:tcMar>
              <w:top w:w="80" w:type="dxa"/>
              <w:left w:w="120" w:type="dxa"/>
              <w:bottom w:w="80" w:type="dxa"/>
              <w:right w:w="120" w:type="dxa"/>
            </w:tcMar>
          </w:tcPr>
          <w:p w14:paraId="26AE80DF" w14:textId="77777777" w:rsidR="00681A65" w:rsidRDefault="00000000">
            <w:r>
              <w:rPr>
                <w:b/>
                <w:bCs/>
                <w:color w:val="0D5754"/>
                <w:sz w:val="17"/>
                <w:szCs w:val="17"/>
              </w:rPr>
              <w:t>Prepared by</w:t>
            </w:r>
          </w:p>
        </w:tc>
        <w:tc>
          <w:tcPr>
            <w:tcW w:w="1600" w:type="dxa"/>
            <w:tcBorders>
              <w:top w:val="single" w:sz="4" w:space="0" w:color="D6DFDB"/>
              <w:left w:val="single" w:sz="4" w:space="0" w:color="D6DFDB"/>
              <w:bottom w:val="single" w:sz="4" w:space="0" w:color="D6DFDB"/>
              <w:right w:val="single" w:sz="4" w:space="0" w:color="D6DFDB"/>
            </w:tcBorders>
            <w:shd w:val="clear" w:color="auto" w:fill="EEF3F1"/>
            <w:tcMar>
              <w:top w:w="80" w:type="dxa"/>
              <w:left w:w="120" w:type="dxa"/>
              <w:bottom w:w="80" w:type="dxa"/>
              <w:right w:w="120" w:type="dxa"/>
            </w:tcMar>
          </w:tcPr>
          <w:p w14:paraId="0F92C527" w14:textId="77777777" w:rsidR="00681A65" w:rsidRDefault="00000000">
            <w:r>
              <w:rPr>
                <w:b/>
                <w:bCs/>
                <w:color w:val="0D5754"/>
                <w:sz w:val="17"/>
                <w:szCs w:val="17"/>
              </w:rPr>
              <w:t>Minimum stage</w:t>
            </w:r>
          </w:p>
        </w:tc>
        <w:tc>
          <w:tcPr>
            <w:tcW w:w="1300" w:type="dxa"/>
            <w:tcBorders>
              <w:top w:val="single" w:sz="4" w:space="0" w:color="D6DFDB"/>
              <w:left w:val="single" w:sz="4" w:space="0" w:color="D6DFDB"/>
              <w:bottom w:val="single" w:sz="4" w:space="0" w:color="D6DFDB"/>
              <w:right w:val="single" w:sz="4" w:space="0" w:color="D6DFDB"/>
            </w:tcBorders>
            <w:shd w:val="clear" w:color="auto" w:fill="EEF3F1"/>
            <w:tcMar>
              <w:top w:w="80" w:type="dxa"/>
              <w:left w:w="120" w:type="dxa"/>
              <w:bottom w:w="80" w:type="dxa"/>
              <w:right w:w="120" w:type="dxa"/>
            </w:tcMar>
          </w:tcPr>
          <w:p w14:paraId="0CA2305A" w14:textId="77777777" w:rsidR="00681A65" w:rsidRDefault="00000000">
            <w:r>
              <w:rPr>
                <w:b/>
                <w:bCs/>
                <w:color w:val="0D5754"/>
                <w:sz w:val="17"/>
                <w:szCs w:val="17"/>
              </w:rPr>
              <w:t>Priority</w:t>
            </w:r>
          </w:p>
        </w:tc>
      </w:tr>
      <w:tr w:rsidR="00681A65" w14:paraId="6EFE0CB8" w14:textId="77777777">
        <w:trPr>
          <w:cantSplit/>
        </w:trPr>
        <w:tc>
          <w:tcPr>
            <w:tcW w:w="4700" w:type="dxa"/>
            <w:tcBorders>
              <w:top w:val="single" w:sz="4" w:space="0" w:color="D6DFDB"/>
              <w:left w:val="single" w:sz="4" w:space="0" w:color="D6DFDB"/>
              <w:bottom w:val="single" w:sz="4" w:space="0" w:color="D6DFDB"/>
              <w:right w:val="single" w:sz="4" w:space="0" w:color="D6DFDB"/>
            </w:tcBorders>
            <w:tcMar>
              <w:top w:w="80" w:type="dxa"/>
              <w:left w:w="120" w:type="dxa"/>
              <w:bottom w:w="80" w:type="dxa"/>
              <w:right w:w="120" w:type="dxa"/>
            </w:tcMar>
          </w:tcPr>
          <w:p w14:paraId="52B4A4AB" w14:textId="77777777" w:rsidR="00681A65" w:rsidRDefault="00000000">
            <w:r>
              <w:rPr>
                <w:sz w:val="18"/>
                <w:szCs w:val="18"/>
              </w:rPr>
              <w:t>Feedstock Supply Terms (volume, quality, tenor)</w:t>
            </w:r>
          </w:p>
        </w:tc>
        <w:tc>
          <w:tcPr>
            <w:tcW w:w="1760" w:type="dxa"/>
            <w:tcBorders>
              <w:top w:val="single" w:sz="4" w:space="0" w:color="D6DFDB"/>
              <w:left w:val="single" w:sz="4" w:space="0" w:color="D6DFDB"/>
              <w:bottom w:val="single" w:sz="4" w:space="0" w:color="D6DFDB"/>
              <w:right w:val="single" w:sz="4" w:space="0" w:color="D6DFDB"/>
            </w:tcBorders>
            <w:tcMar>
              <w:top w:w="80" w:type="dxa"/>
              <w:left w:w="120" w:type="dxa"/>
              <w:bottom w:w="80" w:type="dxa"/>
              <w:right w:w="120" w:type="dxa"/>
            </w:tcMar>
          </w:tcPr>
          <w:p w14:paraId="771E1826" w14:textId="77777777" w:rsidR="00681A65" w:rsidRDefault="00000000">
            <w:r>
              <w:rPr>
                <w:sz w:val="18"/>
                <w:szCs w:val="18"/>
              </w:rPr>
              <w:t>Project team</w:t>
            </w:r>
          </w:p>
        </w:tc>
        <w:tc>
          <w:tcPr>
            <w:tcW w:w="1600" w:type="dxa"/>
            <w:tcBorders>
              <w:top w:val="single" w:sz="4" w:space="0" w:color="D6DFDB"/>
              <w:left w:val="single" w:sz="4" w:space="0" w:color="D6DFDB"/>
              <w:bottom w:val="single" w:sz="4" w:space="0" w:color="D6DFDB"/>
              <w:right w:val="single" w:sz="4" w:space="0" w:color="D6DFDB"/>
            </w:tcBorders>
            <w:tcMar>
              <w:top w:w="80" w:type="dxa"/>
              <w:left w:w="120" w:type="dxa"/>
              <w:bottom w:w="80" w:type="dxa"/>
              <w:right w:w="120" w:type="dxa"/>
            </w:tcMar>
          </w:tcPr>
          <w:p w14:paraId="58915673" w14:textId="77777777" w:rsidR="00681A65" w:rsidRDefault="00000000">
            <w:r>
              <w:rPr>
                <w:b/>
                <w:bCs/>
                <w:color w:val="0D5754"/>
                <w:sz w:val="18"/>
                <w:szCs w:val="18"/>
              </w:rPr>
              <w:t>Term sheet</w:t>
            </w:r>
          </w:p>
        </w:tc>
        <w:tc>
          <w:tcPr>
            <w:tcW w:w="1300" w:type="dxa"/>
            <w:tcBorders>
              <w:top w:val="single" w:sz="4" w:space="0" w:color="D6DFDB"/>
              <w:left w:val="single" w:sz="4" w:space="0" w:color="D6DFDB"/>
              <w:bottom w:val="single" w:sz="4" w:space="0" w:color="D6DFDB"/>
              <w:right w:val="single" w:sz="4" w:space="0" w:color="D6DFDB"/>
            </w:tcBorders>
            <w:tcMar>
              <w:top w:w="80" w:type="dxa"/>
              <w:left w:w="120" w:type="dxa"/>
              <w:bottom w:w="80" w:type="dxa"/>
              <w:right w:w="120" w:type="dxa"/>
            </w:tcMar>
          </w:tcPr>
          <w:p w14:paraId="5AAE624D" w14:textId="77777777" w:rsidR="00681A65" w:rsidRDefault="00000000">
            <w:r>
              <w:rPr>
                <w:b/>
                <w:bCs/>
                <w:color w:val="A8341A"/>
                <w:sz w:val="18"/>
                <w:szCs w:val="18"/>
              </w:rPr>
              <w:t>Deal-breaker</w:t>
            </w:r>
          </w:p>
        </w:tc>
      </w:tr>
      <w:tr w:rsidR="00681A65" w14:paraId="430F013A" w14:textId="77777777">
        <w:trPr>
          <w:cantSplit/>
        </w:trPr>
        <w:tc>
          <w:tcPr>
            <w:tcW w:w="4700" w:type="dxa"/>
            <w:tcBorders>
              <w:top w:val="single" w:sz="4" w:space="0" w:color="D6DFDB"/>
              <w:left w:val="single" w:sz="4" w:space="0" w:color="D6DFDB"/>
              <w:bottom w:val="single" w:sz="4" w:space="0" w:color="D6DFDB"/>
              <w:right w:val="single" w:sz="4" w:space="0" w:color="D6DFDB"/>
            </w:tcBorders>
            <w:tcMar>
              <w:top w:w="80" w:type="dxa"/>
              <w:left w:w="120" w:type="dxa"/>
              <w:bottom w:w="80" w:type="dxa"/>
              <w:right w:w="120" w:type="dxa"/>
            </w:tcMar>
          </w:tcPr>
          <w:p w14:paraId="233AEC80" w14:textId="77777777" w:rsidR="00681A65" w:rsidRDefault="00000000">
            <w:r>
              <w:rPr>
                <w:sz w:val="18"/>
                <w:szCs w:val="18"/>
              </w:rPr>
              <w:t>Transport &amp; Logistics Study</w:t>
            </w:r>
          </w:p>
        </w:tc>
        <w:tc>
          <w:tcPr>
            <w:tcW w:w="1760" w:type="dxa"/>
            <w:tcBorders>
              <w:top w:val="single" w:sz="4" w:space="0" w:color="D6DFDB"/>
              <w:left w:val="single" w:sz="4" w:space="0" w:color="D6DFDB"/>
              <w:bottom w:val="single" w:sz="4" w:space="0" w:color="D6DFDB"/>
              <w:right w:val="single" w:sz="4" w:space="0" w:color="D6DFDB"/>
            </w:tcBorders>
            <w:tcMar>
              <w:top w:w="80" w:type="dxa"/>
              <w:left w:w="120" w:type="dxa"/>
              <w:bottom w:w="80" w:type="dxa"/>
              <w:right w:w="120" w:type="dxa"/>
            </w:tcMar>
          </w:tcPr>
          <w:p w14:paraId="268FB581" w14:textId="77777777" w:rsidR="00681A65" w:rsidRDefault="00000000">
            <w:r>
              <w:rPr>
                <w:sz w:val="18"/>
                <w:szCs w:val="18"/>
              </w:rPr>
              <w:t>Engineering</w:t>
            </w:r>
          </w:p>
        </w:tc>
        <w:tc>
          <w:tcPr>
            <w:tcW w:w="1600" w:type="dxa"/>
            <w:tcBorders>
              <w:top w:val="single" w:sz="4" w:space="0" w:color="D6DFDB"/>
              <w:left w:val="single" w:sz="4" w:space="0" w:color="D6DFDB"/>
              <w:bottom w:val="single" w:sz="4" w:space="0" w:color="D6DFDB"/>
              <w:right w:val="single" w:sz="4" w:space="0" w:color="D6DFDB"/>
            </w:tcBorders>
            <w:tcMar>
              <w:top w:w="80" w:type="dxa"/>
              <w:left w:w="120" w:type="dxa"/>
              <w:bottom w:w="80" w:type="dxa"/>
              <w:right w:w="120" w:type="dxa"/>
            </w:tcMar>
          </w:tcPr>
          <w:p w14:paraId="7232E8E2" w14:textId="77777777" w:rsidR="00681A65" w:rsidRDefault="00000000">
            <w:r>
              <w:rPr>
                <w:color w:val="6A7A76"/>
                <w:sz w:val="18"/>
                <w:szCs w:val="18"/>
              </w:rPr>
              <w:t>—</w:t>
            </w:r>
          </w:p>
        </w:tc>
        <w:tc>
          <w:tcPr>
            <w:tcW w:w="1300" w:type="dxa"/>
            <w:tcBorders>
              <w:top w:val="single" w:sz="4" w:space="0" w:color="D6DFDB"/>
              <w:left w:val="single" w:sz="4" w:space="0" w:color="D6DFDB"/>
              <w:bottom w:val="single" w:sz="4" w:space="0" w:color="D6DFDB"/>
              <w:right w:val="single" w:sz="4" w:space="0" w:color="D6DFDB"/>
            </w:tcBorders>
            <w:tcMar>
              <w:top w:w="80" w:type="dxa"/>
              <w:left w:w="120" w:type="dxa"/>
              <w:bottom w:w="80" w:type="dxa"/>
              <w:right w:w="120" w:type="dxa"/>
            </w:tcMar>
          </w:tcPr>
          <w:p w14:paraId="261D09D5" w14:textId="77777777" w:rsidR="00681A65" w:rsidRDefault="00000000">
            <w:r>
              <w:rPr>
                <w:color w:val="8A5F06"/>
                <w:sz w:val="18"/>
                <w:szCs w:val="18"/>
              </w:rPr>
              <w:t>Important</w:t>
            </w:r>
          </w:p>
        </w:tc>
      </w:tr>
      <w:tr w:rsidR="00681A65" w14:paraId="37EA2E14" w14:textId="77777777">
        <w:trPr>
          <w:cantSplit/>
        </w:trPr>
        <w:tc>
          <w:tcPr>
            <w:tcW w:w="4700" w:type="dxa"/>
            <w:tcBorders>
              <w:top w:val="single" w:sz="4" w:space="0" w:color="D6DFDB"/>
              <w:left w:val="single" w:sz="4" w:space="0" w:color="D6DFDB"/>
              <w:bottom w:val="single" w:sz="4" w:space="0" w:color="D6DFDB"/>
              <w:right w:val="single" w:sz="4" w:space="0" w:color="D6DFDB"/>
            </w:tcBorders>
            <w:tcMar>
              <w:top w:w="80" w:type="dxa"/>
              <w:left w:w="120" w:type="dxa"/>
              <w:bottom w:w="80" w:type="dxa"/>
              <w:right w:w="120" w:type="dxa"/>
            </w:tcMar>
          </w:tcPr>
          <w:p w14:paraId="31AEE789" w14:textId="77777777" w:rsidR="00681A65" w:rsidRDefault="00000000">
            <w:r>
              <w:rPr>
                <w:sz w:val="18"/>
                <w:szCs w:val="18"/>
              </w:rPr>
              <w:t>Storage Plan</w:t>
            </w:r>
          </w:p>
        </w:tc>
        <w:tc>
          <w:tcPr>
            <w:tcW w:w="1760" w:type="dxa"/>
            <w:tcBorders>
              <w:top w:val="single" w:sz="4" w:space="0" w:color="D6DFDB"/>
              <w:left w:val="single" w:sz="4" w:space="0" w:color="D6DFDB"/>
              <w:bottom w:val="single" w:sz="4" w:space="0" w:color="D6DFDB"/>
              <w:right w:val="single" w:sz="4" w:space="0" w:color="D6DFDB"/>
            </w:tcBorders>
            <w:tcMar>
              <w:top w:w="80" w:type="dxa"/>
              <w:left w:w="120" w:type="dxa"/>
              <w:bottom w:w="80" w:type="dxa"/>
              <w:right w:w="120" w:type="dxa"/>
            </w:tcMar>
          </w:tcPr>
          <w:p w14:paraId="1DF547F7" w14:textId="77777777" w:rsidR="00681A65" w:rsidRDefault="00000000">
            <w:r>
              <w:rPr>
                <w:sz w:val="18"/>
                <w:szCs w:val="18"/>
              </w:rPr>
              <w:t>Engineering</w:t>
            </w:r>
          </w:p>
        </w:tc>
        <w:tc>
          <w:tcPr>
            <w:tcW w:w="1600" w:type="dxa"/>
            <w:tcBorders>
              <w:top w:val="single" w:sz="4" w:space="0" w:color="D6DFDB"/>
              <w:left w:val="single" w:sz="4" w:space="0" w:color="D6DFDB"/>
              <w:bottom w:val="single" w:sz="4" w:space="0" w:color="D6DFDB"/>
              <w:right w:val="single" w:sz="4" w:space="0" w:color="D6DFDB"/>
            </w:tcBorders>
            <w:tcMar>
              <w:top w:w="80" w:type="dxa"/>
              <w:left w:w="120" w:type="dxa"/>
              <w:bottom w:w="80" w:type="dxa"/>
              <w:right w:w="120" w:type="dxa"/>
            </w:tcMar>
          </w:tcPr>
          <w:p w14:paraId="65D6965C" w14:textId="77777777" w:rsidR="00681A65" w:rsidRDefault="00000000">
            <w:r>
              <w:rPr>
                <w:color w:val="6A7A76"/>
                <w:sz w:val="18"/>
                <w:szCs w:val="18"/>
              </w:rPr>
              <w:t>—</w:t>
            </w:r>
          </w:p>
        </w:tc>
        <w:tc>
          <w:tcPr>
            <w:tcW w:w="1300" w:type="dxa"/>
            <w:tcBorders>
              <w:top w:val="single" w:sz="4" w:space="0" w:color="D6DFDB"/>
              <w:left w:val="single" w:sz="4" w:space="0" w:color="D6DFDB"/>
              <w:bottom w:val="single" w:sz="4" w:space="0" w:color="D6DFDB"/>
              <w:right w:val="single" w:sz="4" w:space="0" w:color="D6DFDB"/>
            </w:tcBorders>
            <w:tcMar>
              <w:top w:w="80" w:type="dxa"/>
              <w:left w:w="120" w:type="dxa"/>
              <w:bottom w:w="80" w:type="dxa"/>
              <w:right w:w="120" w:type="dxa"/>
            </w:tcMar>
          </w:tcPr>
          <w:p w14:paraId="74533A22" w14:textId="77777777" w:rsidR="00681A65" w:rsidRDefault="00000000">
            <w:r>
              <w:rPr>
                <w:color w:val="8A5F06"/>
                <w:sz w:val="18"/>
                <w:szCs w:val="18"/>
              </w:rPr>
              <w:t>Important</w:t>
            </w:r>
          </w:p>
        </w:tc>
      </w:tr>
      <w:tr w:rsidR="00681A65" w14:paraId="3B4DCE5A" w14:textId="77777777">
        <w:trPr>
          <w:cantSplit/>
        </w:trPr>
        <w:tc>
          <w:tcPr>
            <w:tcW w:w="4700" w:type="dxa"/>
            <w:tcBorders>
              <w:top w:val="single" w:sz="4" w:space="0" w:color="D6DFDB"/>
              <w:left w:val="single" w:sz="4" w:space="0" w:color="D6DFDB"/>
              <w:bottom w:val="single" w:sz="4" w:space="0" w:color="D6DFDB"/>
              <w:right w:val="single" w:sz="4" w:space="0" w:color="D6DFDB"/>
            </w:tcBorders>
            <w:tcMar>
              <w:top w:w="80" w:type="dxa"/>
              <w:left w:w="120" w:type="dxa"/>
              <w:bottom w:w="80" w:type="dxa"/>
              <w:right w:w="120" w:type="dxa"/>
            </w:tcMar>
          </w:tcPr>
          <w:p w14:paraId="1409D0BA" w14:textId="77777777" w:rsidR="00681A65" w:rsidRDefault="00000000">
            <w:pPr>
              <w:rPr/>
            </w:pPr>
            <w:r>
              <w:rPr>
                <w:sz w:val="18"/>
                <w:szCs w:val="18"/>
              </w:rPr>
              <w:t>Feedstock Specification &amp; Eligibility Matched to Design Basis and Certification Scheme</w:t>
            </w:r>
          </w:p>
        </w:tc>
        <w:tc>
          <w:tcPr>
            <w:tcW w:w="1760" w:type="dxa"/>
            <w:tcBorders>
              <w:top w:val="single" w:sz="4" w:space="0" w:color="D6DFDB"/>
              <w:left w:val="single" w:sz="4" w:space="0" w:color="D6DFDB"/>
              <w:bottom w:val="single" w:sz="4" w:space="0" w:color="D6DFDB"/>
              <w:right w:val="single" w:sz="4" w:space="0" w:color="D6DFDB"/>
            </w:tcBorders>
            <w:tcMar>
              <w:top w:w="80" w:type="dxa"/>
              <w:left w:w="120" w:type="dxa"/>
              <w:bottom w:w="80" w:type="dxa"/>
              <w:right w:w="120" w:type="dxa"/>
            </w:tcMar>
          </w:tcPr>
          <w:p w14:paraId="75C1F80E" w14:textId="77777777" w:rsidR="00681A65" w:rsidRDefault="00000000">
            <w:pPr>
              <w:rPr/>
            </w:pPr>
            <w:r>
              <w:rPr>
                <w:sz w:val="18"/>
                <w:szCs w:val="18"/>
              </w:rPr>
              <w:t>Engineering</w:t>
            </w:r>
          </w:p>
        </w:tc>
        <w:tc>
          <w:tcPr>
            <w:tcW w:w="1600" w:type="dxa"/>
            <w:tcBorders>
              <w:top w:val="single" w:sz="4" w:space="0" w:color="D6DFDB"/>
              <w:left w:val="single" w:sz="4" w:space="0" w:color="D6DFDB"/>
              <w:bottom w:val="single" w:sz="4" w:space="0" w:color="D6DFDB"/>
              <w:right w:val="single" w:sz="4" w:space="0" w:color="D6DFDB"/>
            </w:tcBorders>
            <w:tcMar>
              <w:top w:w="80" w:type="dxa"/>
              <w:left w:w="120" w:type="dxa"/>
              <w:bottom w:w="80" w:type="dxa"/>
              <w:right w:w="120" w:type="dxa"/>
            </w:tcMar>
          </w:tcPr>
          <w:p w14:paraId="5D7B95D6" w14:textId="77777777" w:rsidR="00681A65" w:rsidRDefault="00000000">
            <w:pPr>
              <w:rPr/>
            </w:pPr>
            <w:r>
              <w:rPr>
                <w:b/>
                <w:bCs/>
                <w:color w:val="0D5754"/>
                <w:sz w:val="18"/>
                <w:szCs w:val="18"/>
              </w:rPr>
              <w:t>—</w:t>
            </w:r>
          </w:p>
        </w:tc>
        <w:tc>
          <w:tcPr>
            <w:tcW w:w="1300" w:type="dxa"/>
            <w:tcBorders>
              <w:top w:val="single" w:sz="4" w:space="0" w:color="D6DFDB"/>
              <w:left w:val="single" w:sz="4" w:space="0" w:color="D6DFDB"/>
              <w:bottom w:val="single" w:sz="4" w:space="0" w:color="D6DFDB"/>
              <w:right w:val="single" w:sz="4" w:space="0" w:color="D6DFDB"/>
            </w:tcBorders>
            <w:tcMar>
              <w:top w:w="80" w:type="dxa"/>
              <w:left w:w="120" w:type="dxa"/>
              <w:bottom w:w="80" w:type="dxa"/>
              <w:right w:w="120" w:type="dxa"/>
            </w:tcMar>
          </w:tcPr>
          <w:p w14:paraId="341DBBD5" w14:textId="77777777" w:rsidR="00681A65" w:rsidRDefault="00000000">
            <w:pPr>
              <w:rPr/>
            </w:pPr>
            <w:r>
              <w:rPr>
                <w:b/>
                <w:bCs/>
                <w:color w:val="A8341A"/>
                <w:sz w:val="18"/>
                <w:szCs w:val="18"/>
              </w:rPr>
              <w:t>Important</w:t>
            </w:r>
          </w:p>
        </w:tc>
      </w:tr>
    </w:tbl>
    <w:p w14:paraId="2DF67555" w14:textId="77777777" w:rsidR="00681A65" w:rsidRDefault="00000000">
      <w:r>
        <w:br w:type="page"/>
      </w:r>
    </w:p>
    <w:p w14:paraId="62FFFCF7" w14:textId="77777777" w:rsidR="00681A65" w:rsidRDefault="00000000">
      <w:pPr>
        <w:pStyle w:val="Heading2"/>
        <w:keepNext/>
        <w:spacing w:before="280" w:after="80"/>
      </w:pPr>
      <w:bookmarkStart w:id="11" w:name="_Toc2610221010"/>
      <w:r>
        <w:lastRenderedPageBreak/>
        <w:t>G4 · Binding Offtake</w:t>
      </w:r>
      <w:bookmarkEnd w:id="11"/>
    </w:p>
    <w:p w14:paraId="11988DB0" w14:textId="77777777" w:rsidR="00681A65" w:rsidRDefault="00000000">
      <w:pPr>
        <w:keepNext/>
        <w:spacing w:after="140"/>
      </w:pPr>
      <w:r>
        <w:rPr>
          <w:b/>
          <w:bCs/>
          <w:color w:val="0D5754"/>
          <w:sz w:val="18"/>
          <w:szCs w:val="18"/>
        </w:rPr>
        <w:t>Achievement gate</w:t>
      </w:r>
      <w:r>
        <w:rPr>
          <w:color w:val="6A7A76"/>
          <w:sz w:val="18"/>
          <w:szCs w:val="18"/>
        </w:rPr>
        <w:t xml:space="preserve">   ·   leads to Buildable   ·   shown in GEX to Finance</w:t>
      </w:r>
      <w:r>
        <w:rPr>
          <w:color w:val="6A7A76"/>
          <w:sz w:val="18"/>
          <w:szCs w:val="18"/>
        </w:rPr>
        <w:t>, Offtaker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160"/>
      </w:tblGrid>
      <w:tr w:rsidR="00681A65" w14:paraId="51A65D2F" w14:textId="77777777">
        <w:trPr>
          <w:cantSplit/>
        </w:trPr>
        <w:tc>
          <w:tcPr>
            <w:tcW w:w="2200" w:type="dxa"/>
            <w:tcBorders>
              <w:top w:val="single" w:sz="4" w:space="0" w:color="D6DFDB"/>
              <w:left w:val="single" w:sz="4" w:space="0" w:color="D6DFDB"/>
              <w:bottom w:val="single" w:sz="4" w:space="0" w:color="D6DFDB"/>
              <w:right w:val="single" w:sz="4" w:space="0" w:color="D6DFDB"/>
            </w:tcBorders>
            <w:shd w:val="clear" w:color="auto" w:fill="EEF3F1"/>
            <w:tcMar>
              <w:top w:w="80" w:type="dxa"/>
              <w:left w:w="120" w:type="dxa"/>
              <w:bottom w:w="80" w:type="dxa"/>
              <w:right w:w="120" w:type="dxa"/>
            </w:tcMar>
          </w:tcPr>
          <w:p w14:paraId="24805961" w14:textId="77777777" w:rsidR="00681A65" w:rsidRDefault="00000000">
            <w:r>
              <w:rPr>
                <w:b/>
                <w:bCs/>
                <w:sz w:val="19"/>
                <w:szCs w:val="19"/>
              </w:rPr>
              <w:t>What it does</w:t>
            </w:r>
          </w:p>
        </w:tc>
        <w:tc>
          <w:tcPr>
            <w:tcW w:w="7160" w:type="dxa"/>
            <w:tcBorders>
              <w:top w:val="single" w:sz="4" w:space="0" w:color="D6DFDB"/>
              <w:left w:val="single" w:sz="4" w:space="0" w:color="D6DFDB"/>
              <w:bottom w:val="single" w:sz="4" w:space="0" w:color="D6DFDB"/>
              <w:right w:val="single" w:sz="4" w:space="0" w:color="D6DFDB"/>
            </w:tcBorders>
            <w:tcMar>
              <w:top w:w="80" w:type="dxa"/>
              <w:left w:w="120" w:type="dxa"/>
              <w:bottom w:w="80" w:type="dxa"/>
              <w:right w:w="120" w:type="dxa"/>
            </w:tcMar>
          </w:tcPr>
          <w:p w14:paraId="6AF199CE" w14:textId="77777777" w:rsidR="00681A65" w:rsidRDefault="00000000">
            <w:r>
              <w:rPr>
                <w:sz w:val="19"/>
                <w:szCs w:val="19"/>
              </w:rPr>
              <w:t xml:space="preserve">Confirms that a creditworthy buyer is contractually bound to take your product at a price that supports the debt, with the clauses lenders need</w:t>
            </w:r>
            <w:r>
              <w:rPr>
                <w:sz w:val="19"/>
                <w:szCs w:val="19"/>
              </w:rPr>
              <w:t>, and that you can deliver what you sell</w:t>
            </w:r>
            <w:r>
              <w:rPr>
                <w:sz w:val="19"/>
                <w:szCs w:val="19"/>
              </w:rPr>
              <w:t>.</w:t>
            </w:r>
          </w:p>
        </w:tc>
      </w:tr>
      <w:tr w:rsidR="00681A65" w14:paraId="03F495E3" w14:textId="77777777">
        <w:trPr>
          <w:cantSplit/>
        </w:trPr>
        <w:tc>
          <w:tcPr>
            <w:tcW w:w="2200" w:type="dxa"/>
            <w:tcBorders>
              <w:top w:val="single" w:sz="4" w:space="0" w:color="D6DFDB"/>
              <w:left w:val="single" w:sz="4" w:space="0" w:color="D6DFDB"/>
              <w:bottom w:val="single" w:sz="4" w:space="0" w:color="D6DFDB"/>
              <w:right w:val="single" w:sz="4" w:space="0" w:color="D6DFDB"/>
            </w:tcBorders>
            <w:shd w:val="clear" w:color="auto" w:fill="EEF3F1"/>
            <w:tcMar>
              <w:top w:w="80" w:type="dxa"/>
              <w:left w:w="120" w:type="dxa"/>
              <w:bottom w:w="80" w:type="dxa"/>
              <w:right w:w="120" w:type="dxa"/>
            </w:tcMar>
          </w:tcPr>
          <w:p w14:paraId="7651BCE5" w14:textId="77777777" w:rsidR="00681A65" w:rsidRDefault="00000000">
            <w:r>
              <w:rPr>
                <w:b/>
                <w:bCs/>
                <w:sz w:val="19"/>
                <w:szCs w:val="19"/>
              </w:rPr>
              <w:t>Why it exists</w:t>
            </w:r>
          </w:p>
        </w:tc>
        <w:tc>
          <w:tcPr>
            <w:tcW w:w="7160" w:type="dxa"/>
            <w:tcBorders>
              <w:top w:val="single" w:sz="4" w:space="0" w:color="D6DFDB"/>
              <w:left w:val="single" w:sz="4" w:space="0" w:color="D6DFDB"/>
              <w:bottom w:val="single" w:sz="4" w:space="0" w:color="D6DFDB"/>
              <w:right w:val="single" w:sz="4" w:space="0" w:color="D6DFDB"/>
            </w:tcBorders>
            <w:tcMar>
              <w:top w:w="80" w:type="dxa"/>
              <w:left w:w="120" w:type="dxa"/>
              <w:bottom w:w="80" w:type="dxa"/>
              <w:right w:w="120" w:type="dxa"/>
            </w:tcMar>
          </w:tcPr>
          <w:p w14:paraId="38C8A1D1" w14:textId="77777777" w:rsidR="00681A65" w:rsidRDefault="00000000">
            <w:r>
              <w:rPr>
                <w:sz w:val="19"/>
                <w:szCs w:val="19"/>
              </w:rPr>
              <w:t xml:space="preserve">Lenders lend against contracted revenue. The offtake contract is the most important document in most financings. </w:t>
            </w:r>
            <w:r>
              <w:rPr>
                <w:sz w:val="19"/>
                <w:szCs w:val="19"/>
              </w:rPr>
              <w:t>A letter of intent or a term sheet does not pass this gate. A contract that binds the buyer does, even if it is still subject to conditions precedent with a realistic longstop date (offtake level O4, section 5). Assignment to lenders, step-in rights and a debt-sized termination payment are asked only under project finance.</w:t>
            </w:r>
          </w:p>
        </w:tc>
      </w:tr>
      <w:tr w:rsidR="00681A65" w14:paraId="183AB455" w14:textId="77777777">
        <w:trPr>
          <w:cantSplit/>
        </w:trPr>
        <w:tc>
          <w:tcPr>
            <w:tcW w:w="2200" w:type="dxa"/>
            <w:tcBorders>
              <w:top w:val="single" w:sz="4" w:space="0" w:color="D6DFDB"/>
              <w:left w:val="single" w:sz="4" w:space="0" w:color="D6DFDB"/>
              <w:bottom w:val="single" w:sz="4" w:space="0" w:color="D6DFDB"/>
              <w:right w:val="single" w:sz="4" w:space="0" w:color="D6DFDB"/>
            </w:tcBorders>
            <w:shd w:val="clear" w:color="auto" w:fill="EEF3F1"/>
            <w:tcMar>
              <w:top w:w="80" w:type="dxa"/>
              <w:left w:w="120" w:type="dxa"/>
              <w:bottom w:w="80" w:type="dxa"/>
              <w:right w:w="120" w:type="dxa"/>
            </w:tcMar>
          </w:tcPr>
          <w:p w14:paraId="5926D977" w14:textId="77777777" w:rsidR="00681A65" w:rsidRDefault="00000000">
            <w:r>
              <w:rPr>
                <w:b/>
                <w:bCs/>
                <w:sz w:val="19"/>
                <w:szCs w:val="19"/>
              </w:rPr>
              <w:t>Accountable</w:t>
            </w:r>
          </w:p>
        </w:tc>
        <w:tc>
          <w:tcPr>
            <w:tcW w:w="7160" w:type="dxa"/>
            <w:tcBorders>
              <w:top w:val="single" w:sz="4" w:space="0" w:color="D6DFDB"/>
              <w:left w:val="single" w:sz="4" w:space="0" w:color="D6DFDB"/>
              <w:bottom w:val="single" w:sz="4" w:space="0" w:color="D6DFDB"/>
              <w:right w:val="single" w:sz="4" w:space="0" w:color="D6DFDB"/>
            </w:tcBorders>
            <w:tcMar>
              <w:top w:w="80" w:type="dxa"/>
              <w:left w:w="120" w:type="dxa"/>
              <w:bottom w:w="80" w:type="dxa"/>
              <w:right w:w="120" w:type="dxa"/>
            </w:tcMar>
          </w:tcPr>
          <w:p w14:paraId="42718651" w14:textId="77777777" w:rsidR="00681A65" w:rsidRDefault="00000000">
            <w:r>
              <w:rPr>
                <w:sz w:val="19"/>
                <w:szCs w:val="19"/>
              </w:rPr>
              <w:t>Chief Commercial Officer. Supported by: Sales, legal, treasury.</w:t>
            </w:r>
          </w:p>
        </w:tc>
      </w:tr>
      <w:tr w:rsidR="00681A65" w14:paraId="0D3D9C77" w14:textId="77777777">
        <w:trPr>
          <w:cantSplit/>
        </w:trPr>
        <w:tc>
          <w:tcPr>
            <w:tcW w:w="2200" w:type="dxa"/>
            <w:tcBorders>
              <w:top w:val="single" w:sz="4" w:space="0" w:color="D6DFDB"/>
              <w:left w:val="single" w:sz="4" w:space="0" w:color="D6DFDB"/>
              <w:bottom w:val="single" w:sz="4" w:space="0" w:color="D6DFDB"/>
              <w:right w:val="single" w:sz="4" w:space="0" w:color="D6DFDB"/>
            </w:tcBorders>
            <w:shd w:val="clear" w:color="auto" w:fill="EEF3F1"/>
            <w:tcMar>
              <w:top w:w="80" w:type="dxa"/>
              <w:left w:w="120" w:type="dxa"/>
              <w:bottom w:w="80" w:type="dxa"/>
              <w:right w:w="120" w:type="dxa"/>
            </w:tcMar>
          </w:tcPr>
          <w:p w14:paraId="1F24F1BB" w14:textId="77777777" w:rsidR="00681A65" w:rsidRDefault="00000000">
            <w:r>
              <w:rPr>
                <w:b/>
                <w:bCs/>
                <w:sz w:val="19"/>
                <w:szCs w:val="19"/>
              </w:rPr>
              <w:t>Confirmed by</w:t>
            </w:r>
          </w:p>
        </w:tc>
        <w:tc>
          <w:tcPr>
            <w:tcW w:w="7160" w:type="dxa"/>
            <w:tcBorders>
              <w:top w:val="single" w:sz="4" w:space="0" w:color="D6DFDB"/>
              <w:left w:val="single" w:sz="4" w:space="0" w:color="D6DFDB"/>
              <w:bottom w:val="single" w:sz="4" w:space="0" w:color="D6DFDB"/>
              <w:right w:val="single" w:sz="4" w:space="0" w:color="D6DFDB"/>
            </w:tcBorders>
            <w:tcMar>
              <w:top w:w="80" w:type="dxa"/>
              <w:left w:w="120" w:type="dxa"/>
              <w:bottom w:w="80" w:type="dxa"/>
              <w:right w:w="120" w:type="dxa"/>
            </w:tcMar>
          </w:tcPr>
          <w:p w14:paraId="675A4608" w14:textId="77777777" w:rsidR="00681A65" w:rsidRDefault="00000000">
            <w:r>
              <w:rPr>
                <w:sz w:val="19"/>
                <w:szCs w:val="19"/>
              </w:rPr>
              <w:t>The lenders’ adviser</w:t>
            </w:r>
          </w:p>
        </w:tc>
      </w:tr>
      <w:tr w:rsidR="00681A65" w14:paraId="0BD7D494" w14:textId="77777777">
        <w:trPr>
          <w:cantSplit/>
        </w:trPr>
        <w:tc>
          <w:tcPr>
            <w:tcW w:w="2200" w:type="dxa"/>
            <w:tcBorders>
              <w:top w:val="single" w:sz="4" w:space="0" w:color="D6DFDB"/>
              <w:left w:val="single" w:sz="4" w:space="0" w:color="D6DFDB"/>
              <w:bottom w:val="single" w:sz="4" w:space="0" w:color="D6DFDB"/>
              <w:right w:val="single" w:sz="4" w:space="0" w:color="D6DFDB"/>
            </w:tcBorders>
            <w:shd w:val="clear" w:color="auto" w:fill="EEF3F1"/>
            <w:tcMar>
              <w:top w:w="80" w:type="dxa"/>
              <w:left w:w="120" w:type="dxa"/>
              <w:bottom w:w="80" w:type="dxa"/>
              <w:right w:w="120" w:type="dxa"/>
            </w:tcMar>
          </w:tcPr>
          <w:p w14:paraId="0FA848DD" w14:textId="77777777" w:rsidR="00681A65" w:rsidRDefault="00000000">
            <w:r>
              <w:rPr>
                <w:b/>
                <w:bCs/>
                <w:sz w:val="19"/>
                <w:szCs w:val="19"/>
              </w:rPr>
              <w:t>Makes possible</w:t>
            </w:r>
          </w:p>
        </w:tc>
        <w:tc>
          <w:tcPr>
            <w:tcW w:w="7160" w:type="dxa"/>
            <w:tcBorders>
              <w:top w:val="single" w:sz="4" w:space="0" w:color="D6DFDB"/>
              <w:left w:val="single" w:sz="4" w:space="0" w:color="D6DFDB"/>
              <w:bottom w:val="single" w:sz="4" w:space="0" w:color="D6DFDB"/>
              <w:right w:val="single" w:sz="4" w:space="0" w:color="D6DFDB"/>
            </w:tcBorders>
            <w:tcMar>
              <w:top w:w="80" w:type="dxa"/>
              <w:left w:w="120" w:type="dxa"/>
              <w:bottom w:w="80" w:type="dxa"/>
              <w:right w:w="120" w:type="dxa"/>
            </w:tcMar>
          </w:tcPr>
          <w:p w14:paraId="460012A3" w14:textId="77777777" w:rsidR="00681A65" w:rsidRDefault="00000000">
            <w:r>
              <w:rPr>
                <w:sz w:val="19"/>
                <w:szCs w:val="19"/>
              </w:rPr>
              <w:t>Project equity</w:t>
            </w:r>
          </w:p>
        </w:tc>
      </w:tr>
    </w:tbl>
    <w:p w14:paraId="7202F1AD" w14:textId="77777777" w:rsidR="00681A65" w:rsidRDefault="00000000">
      <w:pPr>
        <w:keepNext/>
        <w:spacing w:before="180" w:after="80"/>
      </w:pPr>
      <w:r>
        <w:rPr>
          <w:b/>
          <w:bCs/>
          <w:sz w:val="20"/>
          <w:szCs w:val="20"/>
        </w:rPr>
        <w:t>What you provide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700"/>
        <w:gridCol w:w="1760"/>
        <w:gridCol w:w="1600"/>
        <w:gridCol w:w="1300"/>
      </w:tblGrid>
      <w:tr w:rsidR="00681A65" w14:paraId="791D83C2" w14:textId="77777777">
        <w:trPr>
          <w:tblHeader/>
        </w:trPr>
        <w:tc>
          <w:tcPr>
            <w:tcW w:w="4700" w:type="dxa"/>
            <w:tcBorders>
              <w:top w:val="single" w:sz="4" w:space="0" w:color="D6DFDB"/>
              <w:left w:val="single" w:sz="4" w:space="0" w:color="D6DFDB"/>
              <w:bottom w:val="single" w:sz="4" w:space="0" w:color="D6DFDB"/>
              <w:right w:val="single" w:sz="4" w:space="0" w:color="D6DFDB"/>
            </w:tcBorders>
            <w:shd w:val="clear" w:color="auto" w:fill="EEF3F1"/>
            <w:tcMar>
              <w:top w:w="80" w:type="dxa"/>
              <w:left w:w="120" w:type="dxa"/>
              <w:bottom w:w="80" w:type="dxa"/>
              <w:right w:w="120" w:type="dxa"/>
            </w:tcMar>
          </w:tcPr>
          <w:p w14:paraId="75FE77B9" w14:textId="77777777" w:rsidR="00681A65" w:rsidRDefault="00000000">
            <w:r>
              <w:rPr>
                <w:b/>
                <w:bCs/>
                <w:color w:val="0D5754"/>
                <w:sz w:val="17"/>
                <w:szCs w:val="17"/>
              </w:rPr>
              <w:t>Evidence</w:t>
            </w:r>
          </w:p>
        </w:tc>
        <w:tc>
          <w:tcPr>
            <w:tcW w:w="1760" w:type="dxa"/>
            <w:tcBorders>
              <w:top w:val="single" w:sz="4" w:space="0" w:color="D6DFDB"/>
              <w:left w:val="single" w:sz="4" w:space="0" w:color="D6DFDB"/>
              <w:bottom w:val="single" w:sz="4" w:space="0" w:color="D6DFDB"/>
              <w:right w:val="single" w:sz="4" w:space="0" w:color="D6DFDB"/>
            </w:tcBorders>
            <w:shd w:val="clear" w:color="auto" w:fill="EEF3F1"/>
            <w:tcMar>
              <w:top w:w="80" w:type="dxa"/>
              <w:left w:w="120" w:type="dxa"/>
              <w:bottom w:w="80" w:type="dxa"/>
              <w:right w:w="120" w:type="dxa"/>
            </w:tcMar>
          </w:tcPr>
          <w:p w14:paraId="3E43FA67" w14:textId="77777777" w:rsidR="00681A65" w:rsidRDefault="00000000">
            <w:r>
              <w:rPr>
                <w:b/>
                <w:bCs/>
                <w:color w:val="0D5754"/>
                <w:sz w:val="17"/>
                <w:szCs w:val="17"/>
              </w:rPr>
              <w:t>Prepared by</w:t>
            </w:r>
          </w:p>
        </w:tc>
        <w:tc>
          <w:tcPr>
            <w:tcW w:w="1600" w:type="dxa"/>
            <w:tcBorders>
              <w:top w:val="single" w:sz="4" w:space="0" w:color="D6DFDB"/>
              <w:left w:val="single" w:sz="4" w:space="0" w:color="D6DFDB"/>
              <w:bottom w:val="single" w:sz="4" w:space="0" w:color="D6DFDB"/>
              <w:right w:val="single" w:sz="4" w:space="0" w:color="D6DFDB"/>
            </w:tcBorders>
            <w:shd w:val="clear" w:color="auto" w:fill="EEF3F1"/>
            <w:tcMar>
              <w:top w:w="80" w:type="dxa"/>
              <w:left w:w="120" w:type="dxa"/>
              <w:bottom w:w="80" w:type="dxa"/>
              <w:right w:w="120" w:type="dxa"/>
            </w:tcMar>
          </w:tcPr>
          <w:p w14:paraId="50EA278B" w14:textId="77777777" w:rsidR="00681A65" w:rsidRDefault="00000000">
            <w:r>
              <w:rPr>
                <w:b/>
                <w:bCs/>
                <w:color w:val="0D5754"/>
                <w:sz w:val="17"/>
                <w:szCs w:val="17"/>
              </w:rPr>
              <w:t>Minimum stage</w:t>
            </w:r>
          </w:p>
        </w:tc>
        <w:tc>
          <w:tcPr>
            <w:tcW w:w="1300" w:type="dxa"/>
            <w:tcBorders>
              <w:top w:val="single" w:sz="4" w:space="0" w:color="D6DFDB"/>
              <w:left w:val="single" w:sz="4" w:space="0" w:color="D6DFDB"/>
              <w:bottom w:val="single" w:sz="4" w:space="0" w:color="D6DFDB"/>
              <w:right w:val="single" w:sz="4" w:space="0" w:color="D6DFDB"/>
            </w:tcBorders>
            <w:shd w:val="clear" w:color="auto" w:fill="EEF3F1"/>
            <w:tcMar>
              <w:top w:w="80" w:type="dxa"/>
              <w:left w:w="120" w:type="dxa"/>
              <w:bottom w:w="80" w:type="dxa"/>
              <w:right w:w="120" w:type="dxa"/>
            </w:tcMar>
          </w:tcPr>
          <w:p w14:paraId="41FBEF70" w14:textId="77777777" w:rsidR="00681A65" w:rsidRDefault="00000000">
            <w:r>
              <w:rPr>
                <w:b/>
                <w:bCs/>
                <w:color w:val="0D5754"/>
                <w:sz w:val="17"/>
                <w:szCs w:val="17"/>
              </w:rPr>
              <w:t>Priority</w:t>
            </w:r>
          </w:p>
        </w:tc>
      </w:tr>
      <w:tr w:rsidR="00681A65" w14:paraId="72DEF919" w14:textId="77777777">
        <w:trPr>
          <w:cantSplit/>
        </w:trPr>
        <w:tc>
          <w:tcPr>
            <w:tcW w:w="4700" w:type="dxa"/>
            <w:tcBorders>
              <w:top w:val="single" w:sz="4" w:space="0" w:color="D6DFDB"/>
              <w:left w:val="single" w:sz="4" w:space="0" w:color="D6DFDB"/>
              <w:bottom w:val="single" w:sz="4" w:space="0" w:color="D6DFDB"/>
              <w:right w:val="single" w:sz="4" w:space="0" w:color="D6DFDB"/>
            </w:tcBorders>
            <w:tcMar>
              <w:top w:w="80" w:type="dxa"/>
              <w:left w:w="120" w:type="dxa"/>
              <w:bottom w:w="80" w:type="dxa"/>
              <w:right w:w="120" w:type="dxa"/>
            </w:tcMar>
          </w:tcPr>
          <w:p w14:paraId="7C54B524" w14:textId="77777777" w:rsidR="00681A65" w:rsidRDefault="00000000">
            <w:r>
              <w:rPr>
                <w:sz w:val="18"/>
                <w:szCs w:val="18"/>
              </w:rPr>
              <w:t>Executed Offtake Agreement</w:t>
            </w:r>
          </w:p>
        </w:tc>
        <w:tc>
          <w:tcPr>
            <w:tcW w:w="1760" w:type="dxa"/>
            <w:tcBorders>
              <w:top w:val="single" w:sz="4" w:space="0" w:color="D6DFDB"/>
              <w:left w:val="single" w:sz="4" w:space="0" w:color="D6DFDB"/>
              <w:bottom w:val="single" w:sz="4" w:space="0" w:color="D6DFDB"/>
              <w:right w:val="single" w:sz="4" w:space="0" w:color="D6DFDB"/>
            </w:tcBorders>
            <w:tcMar>
              <w:top w:w="80" w:type="dxa"/>
              <w:left w:w="120" w:type="dxa"/>
              <w:bottom w:w="80" w:type="dxa"/>
              <w:right w:w="120" w:type="dxa"/>
            </w:tcMar>
          </w:tcPr>
          <w:p w14:paraId="58B61618" w14:textId="77777777" w:rsidR="00681A65" w:rsidRDefault="00000000">
            <w:r>
              <w:rPr>
                <w:sz w:val="18"/>
                <w:szCs w:val="18"/>
              </w:rPr>
              <w:t>Commercial</w:t>
            </w:r>
          </w:p>
        </w:tc>
        <w:tc>
          <w:tcPr>
            <w:tcW w:w="1600" w:type="dxa"/>
            <w:tcBorders>
              <w:top w:val="single" w:sz="4" w:space="0" w:color="D6DFDB"/>
              <w:left w:val="single" w:sz="4" w:space="0" w:color="D6DFDB"/>
              <w:bottom w:val="single" w:sz="4" w:space="0" w:color="D6DFDB"/>
              <w:right w:val="single" w:sz="4" w:space="0" w:color="D6DFDB"/>
            </w:tcBorders>
            <w:tcMar>
              <w:top w:w="80" w:type="dxa"/>
              <w:left w:w="120" w:type="dxa"/>
              <w:bottom w:w="80" w:type="dxa"/>
              <w:right w:w="120" w:type="dxa"/>
            </w:tcMar>
          </w:tcPr>
          <w:p w14:paraId="5C7A85D6" w14:textId="77777777" w:rsidR="00681A65" w:rsidRDefault="00000000">
            <w:r>
              <w:rPr>
                <w:b/>
                <w:bCs/>
                <w:color w:val="0D5754"/>
                <w:sz w:val="18"/>
                <w:szCs w:val="18"/>
              </w:rPr>
              <w:t>Signed / granted</w:t>
            </w:r>
          </w:p>
        </w:tc>
        <w:tc>
          <w:tcPr>
            <w:tcW w:w="1300" w:type="dxa"/>
            <w:tcBorders>
              <w:top w:val="single" w:sz="4" w:space="0" w:color="D6DFDB"/>
              <w:left w:val="single" w:sz="4" w:space="0" w:color="D6DFDB"/>
              <w:bottom w:val="single" w:sz="4" w:space="0" w:color="D6DFDB"/>
              <w:right w:val="single" w:sz="4" w:space="0" w:color="D6DFDB"/>
            </w:tcBorders>
            <w:tcMar>
              <w:top w:w="80" w:type="dxa"/>
              <w:left w:w="120" w:type="dxa"/>
              <w:bottom w:w="80" w:type="dxa"/>
              <w:right w:w="120" w:type="dxa"/>
            </w:tcMar>
          </w:tcPr>
          <w:p w14:paraId="636D4AE4" w14:textId="77777777" w:rsidR="00681A65" w:rsidRDefault="00000000">
            <w:r>
              <w:rPr>
                <w:b/>
                <w:bCs/>
                <w:color w:val="A8341A"/>
                <w:sz w:val="18"/>
                <w:szCs w:val="18"/>
              </w:rPr>
              <w:t>Deal-breaker</w:t>
            </w:r>
          </w:p>
        </w:tc>
      </w:tr>
      <w:tr w:rsidR="00681A65" w14:paraId="1AE4AA10" w14:textId="77777777">
        <w:trPr>
          <w:cantSplit/>
        </w:trPr>
        <w:tc>
          <w:tcPr>
            <w:tcW w:w="4700" w:type="dxa"/>
            <w:tcBorders>
              <w:top w:val="single" w:sz="4" w:space="0" w:color="D6DFDB"/>
              <w:left w:val="single" w:sz="4" w:space="0" w:color="D6DFDB"/>
              <w:bottom w:val="single" w:sz="4" w:space="0" w:color="D6DFDB"/>
              <w:right w:val="single" w:sz="4" w:space="0" w:color="D6DFDB"/>
            </w:tcBorders>
            <w:tcMar>
              <w:top w:w="80" w:type="dxa"/>
              <w:left w:w="120" w:type="dxa"/>
              <w:bottom w:w="80" w:type="dxa"/>
              <w:right w:w="120" w:type="dxa"/>
            </w:tcMar>
          </w:tcPr>
          <w:p w14:paraId="6F071FFA" w14:textId="77777777" w:rsidR="00681A65" w:rsidRDefault="00000000">
            <w:r>
              <w:rPr>
                <w:sz w:val="18"/>
                <w:szCs w:val="18"/>
              </w:rPr>
              <w:t xml:space="preserve">Offtaker Credit Assessment</w:t>
            </w:r>
          </w:p>
        </w:tc>
        <w:tc>
          <w:tcPr>
            <w:tcW w:w="1760" w:type="dxa"/>
            <w:tcBorders>
              <w:top w:val="single" w:sz="4" w:space="0" w:color="D6DFDB"/>
              <w:left w:val="single" w:sz="4" w:space="0" w:color="D6DFDB"/>
              <w:bottom w:val="single" w:sz="4" w:space="0" w:color="D6DFDB"/>
              <w:right w:val="single" w:sz="4" w:space="0" w:color="D6DFDB"/>
            </w:tcBorders>
            <w:tcMar>
              <w:top w:w="80" w:type="dxa"/>
              <w:left w:w="120" w:type="dxa"/>
              <w:bottom w:w="80" w:type="dxa"/>
              <w:right w:w="120" w:type="dxa"/>
            </w:tcMar>
          </w:tcPr>
          <w:p w14:paraId="7F62A93C" w14:textId="77777777" w:rsidR="00681A65" w:rsidRDefault="00000000">
            <w:r>
              <w:rPr>
                <w:sz w:val="18"/>
                <w:szCs w:val="18"/>
              </w:rPr>
              <w:t>Finance</w:t>
            </w:r>
          </w:p>
        </w:tc>
        <w:tc>
          <w:tcPr>
            <w:tcW w:w="1600" w:type="dxa"/>
            <w:tcBorders>
              <w:top w:val="single" w:sz="4" w:space="0" w:color="D6DFDB"/>
              <w:left w:val="single" w:sz="4" w:space="0" w:color="D6DFDB"/>
              <w:bottom w:val="single" w:sz="4" w:space="0" w:color="D6DFDB"/>
              <w:right w:val="single" w:sz="4" w:space="0" w:color="D6DFDB"/>
            </w:tcBorders>
            <w:tcMar>
              <w:top w:w="80" w:type="dxa"/>
              <w:left w:w="120" w:type="dxa"/>
              <w:bottom w:w="80" w:type="dxa"/>
              <w:right w:w="120" w:type="dxa"/>
            </w:tcMar>
          </w:tcPr>
          <w:p w14:paraId="070366E6" w14:textId="77777777" w:rsidR="00681A65" w:rsidRDefault="00000000">
            <w:r>
              <w:rPr>
                <w:color w:val="6A7A76"/>
                <w:sz w:val="18"/>
                <w:szCs w:val="18"/>
              </w:rPr>
              <w:t>—</w:t>
            </w:r>
          </w:p>
        </w:tc>
        <w:tc>
          <w:tcPr>
            <w:tcW w:w="1300" w:type="dxa"/>
            <w:tcBorders>
              <w:top w:val="single" w:sz="4" w:space="0" w:color="D6DFDB"/>
              <w:left w:val="single" w:sz="4" w:space="0" w:color="D6DFDB"/>
              <w:bottom w:val="single" w:sz="4" w:space="0" w:color="D6DFDB"/>
              <w:right w:val="single" w:sz="4" w:space="0" w:color="D6DFDB"/>
            </w:tcBorders>
            <w:tcMar>
              <w:top w:w="80" w:type="dxa"/>
              <w:left w:w="120" w:type="dxa"/>
              <w:bottom w:w="80" w:type="dxa"/>
              <w:right w:w="120" w:type="dxa"/>
            </w:tcMar>
          </w:tcPr>
          <w:p w14:paraId="288F4206" w14:textId="77777777" w:rsidR="00681A65" w:rsidRDefault="00000000">
            <w:r>
              <w:rPr>
                <w:b/>
                <w:bCs/>
                <w:color w:val="A8341A"/>
                <w:sz w:val="18"/>
                <w:szCs w:val="18"/>
              </w:rPr>
              <w:t>Deal-breaker</w:t>
            </w:r>
          </w:p>
        </w:tc>
      </w:tr>
      <w:tr w:rsidR="00681A65" w14:paraId="330B0C6F" w14:textId="77777777">
        <w:trPr>
          <w:cantSplit/>
        </w:trPr>
        <w:tc>
          <w:tcPr>
            <w:tcW w:w="4700" w:type="dxa"/>
            <w:tcBorders>
              <w:top w:val="single" w:sz="4" w:space="0" w:color="D6DFDB"/>
              <w:left w:val="single" w:sz="4" w:space="0" w:color="D6DFDB"/>
              <w:bottom w:val="single" w:sz="4" w:space="0" w:color="D6DFDB"/>
              <w:right w:val="single" w:sz="4" w:space="0" w:color="D6DFDB"/>
            </w:tcBorders>
            <w:tcMar>
              <w:top w:w="80" w:type="dxa"/>
              <w:left w:w="120" w:type="dxa"/>
              <w:bottom w:w="80" w:type="dxa"/>
              <w:right w:w="120" w:type="dxa"/>
            </w:tcMar>
          </w:tcPr>
          <w:p w14:paraId="515CDF09" w14:textId="77777777" w:rsidR="00681A65" w:rsidRDefault="00000000">
            <w:r>
              <w:rPr>
                <w:sz w:val="18"/>
                <w:szCs w:val="18"/>
              </w:rPr>
              <w:t>Credit Support (parent guarantee / letter of credit)</w:t>
            </w:r>
            <w:r>
              <w:rPr>
                <w:sz w:val="18"/>
                <w:szCs w:val="18"/>
              </w:rPr>
              <w:t xml:space="preserve"> (project finance only)</w:t>
            </w:r>
          </w:p>
        </w:tc>
        <w:tc>
          <w:tcPr>
            <w:tcW w:w="1760" w:type="dxa"/>
            <w:tcBorders>
              <w:top w:val="single" w:sz="4" w:space="0" w:color="D6DFDB"/>
              <w:left w:val="single" w:sz="4" w:space="0" w:color="D6DFDB"/>
              <w:bottom w:val="single" w:sz="4" w:space="0" w:color="D6DFDB"/>
              <w:right w:val="single" w:sz="4" w:space="0" w:color="D6DFDB"/>
            </w:tcBorders>
            <w:tcMar>
              <w:top w:w="80" w:type="dxa"/>
              <w:left w:w="120" w:type="dxa"/>
              <w:bottom w:w="80" w:type="dxa"/>
              <w:right w:w="120" w:type="dxa"/>
            </w:tcMar>
          </w:tcPr>
          <w:p w14:paraId="72E53116" w14:textId="77777777" w:rsidR="00681A65" w:rsidRDefault="00000000">
            <w:r>
              <w:rPr>
                <w:sz w:val="18"/>
                <w:szCs w:val="18"/>
              </w:rPr>
              <w:t>Finance</w:t>
            </w:r>
          </w:p>
        </w:tc>
        <w:tc>
          <w:tcPr>
            <w:tcW w:w="1600" w:type="dxa"/>
            <w:tcBorders>
              <w:top w:val="single" w:sz="4" w:space="0" w:color="D6DFDB"/>
              <w:left w:val="single" w:sz="4" w:space="0" w:color="D6DFDB"/>
              <w:bottom w:val="single" w:sz="4" w:space="0" w:color="D6DFDB"/>
              <w:right w:val="single" w:sz="4" w:space="0" w:color="D6DFDB"/>
            </w:tcBorders>
            <w:tcMar>
              <w:top w:w="80" w:type="dxa"/>
              <w:left w:w="120" w:type="dxa"/>
              <w:bottom w:w="80" w:type="dxa"/>
              <w:right w:w="120" w:type="dxa"/>
            </w:tcMar>
          </w:tcPr>
          <w:p w14:paraId="5D990A82" w14:textId="77777777" w:rsidR="00681A65" w:rsidRDefault="00000000">
            <w:r>
              <w:rPr>
                <w:b/>
                <w:bCs/>
                <w:color w:val="0D5754"/>
                <w:sz w:val="18"/>
                <w:szCs w:val="18"/>
              </w:rPr>
              <w:t>Signed / granted</w:t>
            </w:r>
          </w:p>
        </w:tc>
        <w:tc>
          <w:tcPr>
            <w:tcW w:w="1300" w:type="dxa"/>
            <w:tcBorders>
              <w:top w:val="single" w:sz="4" w:space="0" w:color="D6DFDB"/>
              <w:left w:val="single" w:sz="4" w:space="0" w:color="D6DFDB"/>
              <w:bottom w:val="single" w:sz="4" w:space="0" w:color="D6DFDB"/>
              <w:right w:val="single" w:sz="4" w:space="0" w:color="D6DFDB"/>
            </w:tcBorders>
            <w:tcMar>
              <w:top w:w="80" w:type="dxa"/>
              <w:left w:w="120" w:type="dxa"/>
              <w:bottom w:w="80" w:type="dxa"/>
              <w:right w:w="120" w:type="dxa"/>
            </w:tcMar>
          </w:tcPr>
          <w:p w14:paraId="5334FE42" w14:textId="77777777" w:rsidR="00681A65" w:rsidRDefault="00000000">
            <w:r>
              <w:rPr>
                <w:color w:val="8A5F06"/>
                <w:sz w:val="18"/>
                <w:szCs w:val="18"/>
              </w:rPr>
              <w:t>Important</w:t>
            </w:r>
          </w:p>
        </w:tc>
      </w:tr>
      <w:tr w:rsidR="00681A65" w14:paraId="645A1EBC" w14:textId="77777777">
        <w:trPr>
          <w:cantSplit/>
        </w:trPr>
        <w:tc>
          <w:tcPr>
            <w:tcW w:w="4700" w:type="dxa"/>
            <w:tcBorders>
              <w:top w:val="single" w:sz="4" w:space="0" w:color="D6DFDB"/>
              <w:left w:val="single" w:sz="4" w:space="0" w:color="D6DFDB"/>
              <w:bottom w:val="single" w:sz="4" w:space="0" w:color="D6DFDB"/>
              <w:right w:val="single" w:sz="4" w:space="0" w:color="D6DFDB"/>
            </w:tcBorders>
            <w:tcMar>
              <w:top w:w="80" w:type="dxa"/>
              <w:left w:w="120" w:type="dxa"/>
              <w:bottom w:w="80" w:type="dxa"/>
              <w:right w:w="120" w:type="dxa"/>
            </w:tcMar>
          </w:tcPr>
          <w:p w14:paraId="49E8CBBA" w14:textId="77777777" w:rsidR="00681A65" w:rsidRDefault="00000000">
            <w:r>
              <w:rPr>
                <w:sz w:val="18"/>
                <w:szCs w:val="18"/>
              </w:rPr>
              <w:t>Take-or-Pay Floor</w:t>
            </w:r>
            <w:r>
              <w:rPr>
                <w:sz w:val="18"/>
                <w:szCs w:val="18"/>
              </w:rPr>
              <w:t xml:space="preserve"> (project finance only)</w:t>
            </w:r>
          </w:p>
        </w:tc>
        <w:tc>
          <w:tcPr>
            <w:tcW w:w="1760" w:type="dxa"/>
            <w:tcBorders>
              <w:top w:val="single" w:sz="4" w:space="0" w:color="D6DFDB"/>
              <w:left w:val="single" w:sz="4" w:space="0" w:color="D6DFDB"/>
              <w:bottom w:val="single" w:sz="4" w:space="0" w:color="D6DFDB"/>
              <w:right w:val="single" w:sz="4" w:space="0" w:color="D6DFDB"/>
            </w:tcBorders>
            <w:tcMar>
              <w:top w:w="80" w:type="dxa"/>
              <w:left w:w="120" w:type="dxa"/>
              <w:bottom w:w="80" w:type="dxa"/>
              <w:right w:w="120" w:type="dxa"/>
            </w:tcMar>
          </w:tcPr>
          <w:p w14:paraId="02DC6A67" w14:textId="77777777" w:rsidR="00681A65" w:rsidRDefault="00000000">
            <w:r>
              <w:rPr>
                <w:sz w:val="18"/>
                <w:szCs w:val="18"/>
              </w:rPr>
              <w:t>Legal</w:t>
            </w:r>
          </w:p>
        </w:tc>
        <w:tc>
          <w:tcPr>
            <w:tcW w:w="1600" w:type="dxa"/>
            <w:tcBorders>
              <w:top w:val="single" w:sz="4" w:space="0" w:color="D6DFDB"/>
              <w:left w:val="single" w:sz="4" w:space="0" w:color="D6DFDB"/>
              <w:bottom w:val="single" w:sz="4" w:space="0" w:color="D6DFDB"/>
              <w:right w:val="single" w:sz="4" w:space="0" w:color="D6DFDB"/>
            </w:tcBorders>
            <w:tcMar>
              <w:top w:w="80" w:type="dxa"/>
              <w:left w:w="120" w:type="dxa"/>
              <w:bottom w:w="80" w:type="dxa"/>
              <w:right w:w="120" w:type="dxa"/>
            </w:tcMar>
          </w:tcPr>
          <w:p w14:paraId="5CEA9E00" w14:textId="77777777" w:rsidR="00681A65" w:rsidRDefault="00000000">
            <w:r>
              <w:rPr>
                <w:color w:val="6A7A76"/>
                <w:sz w:val="18"/>
                <w:szCs w:val="18"/>
              </w:rPr>
              <w:t>—</w:t>
            </w:r>
          </w:p>
        </w:tc>
        <w:tc>
          <w:tcPr>
            <w:tcW w:w="1300" w:type="dxa"/>
            <w:tcBorders>
              <w:top w:val="single" w:sz="4" w:space="0" w:color="D6DFDB"/>
              <w:left w:val="single" w:sz="4" w:space="0" w:color="D6DFDB"/>
              <w:bottom w:val="single" w:sz="4" w:space="0" w:color="D6DFDB"/>
              <w:right w:val="single" w:sz="4" w:space="0" w:color="D6DFDB"/>
            </w:tcBorders>
            <w:tcMar>
              <w:top w:w="80" w:type="dxa"/>
              <w:left w:w="120" w:type="dxa"/>
              <w:bottom w:w="80" w:type="dxa"/>
              <w:right w:w="120" w:type="dxa"/>
            </w:tcMar>
          </w:tcPr>
          <w:p w14:paraId="2FBC42C4" w14:textId="77777777" w:rsidR="00681A65" w:rsidRDefault="00000000">
            <w:r>
              <w:rPr>
                <w:color w:val="8A5F06"/>
                <w:sz w:val="18"/>
                <w:szCs w:val="18"/>
              </w:rPr>
              <w:t>Important</w:t>
            </w:r>
          </w:p>
        </w:tc>
      </w:tr>
      <w:tr w:rsidR="00681A65" w14:paraId="371F4A53" w14:textId="77777777">
        <w:trPr>
          <w:cantSplit/>
        </w:trPr>
        <w:tc>
          <w:tcPr>
            <w:tcW w:w="4700" w:type="dxa"/>
            <w:tcBorders>
              <w:top w:val="single" w:sz="4" w:space="0" w:color="D6DFDB"/>
              <w:left w:val="single" w:sz="4" w:space="0" w:color="D6DFDB"/>
              <w:bottom w:val="single" w:sz="4" w:space="0" w:color="D6DFDB"/>
              <w:right w:val="single" w:sz="4" w:space="0" w:color="D6DFDB"/>
            </w:tcBorders>
            <w:tcMar>
              <w:top w:w="80" w:type="dxa"/>
              <w:left w:w="120" w:type="dxa"/>
              <w:bottom w:w="80" w:type="dxa"/>
              <w:right w:w="120" w:type="dxa"/>
            </w:tcMar>
          </w:tcPr>
          <w:p w14:paraId="705A01B6" w14:textId="77777777" w:rsidR="00681A65" w:rsidRDefault="00000000">
            <w:r>
              <w:rPr>
                <w:sz w:val="18"/>
                <w:szCs w:val="18"/>
              </w:rPr>
              <w:t>Termination Payment Formula</w:t>
            </w:r>
            <w:r>
              <w:rPr>
                <w:sz w:val="18"/>
                <w:szCs w:val="18"/>
              </w:rPr>
              <w:t xml:space="preserve"> (project finance only)</w:t>
            </w:r>
          </w:p>
        </w:tc>
        <w:tc>
          <w:tcPr>
            <w:tcW w:w="1760" w:type="dxa"/>
            <w:tcBorders>
              <w:top w:val="single" w:sz="4" w:space="0" w:color="D6DFDB"/>
              <w:left w:val="single" w:sz="4" w:space="0" w:color="D6DFDB"/>
              <w:bottom w:val="single" w:sz="4" w:space="0" w:color="D6DFDB"/>
              <w:right w:val="single" w:sz="4" w:space="0" w:color="D6DFDB"/>
            </w:tcBorders>
            <w:tcMar>
              <w:top w:w="80" w:type="dxa"/>
              <w:left w:w="120" w:type="dxa"/>
              <w:bottom w:w="80" w:type="dxa"/>
              <w:right w:w="120" w:type="dxa"/>
            </w:tcMar>
          </w:tcPr>
          <w:p w14:paraId="4800A724" w14:textId="77777777" w:rsidR="00681A65" w:rsidRDefault="00000000">
            <w:r>
              <w:rPr>
                <w:sz w:val="18"/>
                <w:szCs w:val="18"/>
              </w:rPr>
              <w:t>Legal</w:t>
            </w:r>
          </w:p>
        </w:tc>
        <w:tc>
          <w:tcPr>
            <w:tcW w:w="1600" w:type="dxa"/>
            <w:tcBorders>
              <w:top w:val="single" w:sz="4" w:space="0" w:color="D6DFDB"/>
              <w:left w:val="single" w:sz="4" w:space="0" w:color="D6DFDB"/>
              <w:bottom w:val="single" w:sz="4" w:space="0" w:color="D6DFDB"/>
              <w:right w:val="single" w:sz="4" w:space="0" w:color="D6DFDB"/>
            </w:tcBorders>
            <w:tcMar>
              <w:top w:w="80" w:type="dxa"/>
              <w:left w:w="120" w:type="dxa"/>
              <w:bottom w:w="80" w:type="dxa"/>
              <w:right w:w="120" w:type="dxa"/>
            </w:tcMar>
          </w:tcPr>
          <w:p w14:paraId="5C18EC04" w14:textId="77777777" w:rsidR="00681A65" w:rsidRDefault="00000000">
            <w:r>
              <w:rPr>
                <w:color w:val="6A7A76"/>
                <w:sz w:val="18"/>
                <w:szCs w:val="18"/>
              </w:rPr>
              <w:t>—</w:t>
            </w:r>
          </w:p>
        </w:tc>
        <w:tc>
          <w:tcPr>
            <w:tcW w:w="1300" w:type="dxa"/>
            <w:tcBorders>
              <w:top w:val="single" w:sz="4" w:space="0" w:color="D6DFDB"/>
              <w:left w:val="single" w:sz="4" w:space="0" w:color="D6DFDB"/>
              <w:bottom w:val="single" w:sz="4" w:space="0" w:color="D6DFDB"/>
              <w:right w:val="single" w:sz="4" w:space="0" w:color="D6DFDB"/>
            </w:tcBorders>
            <w:tcMar>
              <w:top w:w="80" w:type="dxa"/>
              <w:left w:w="120" w:type="dxa"/>
              <w:bottom w:w="80" w:type="dxa"/>
              <w:right w:w="120" w:type="dxa"/>
            </w:tcMar>
          </w:tcPr>
          <w:p w14:paraId="43232A6C" w14:textId="77777777" w:rsidR="00681A65" w:rsidRDefault="00000000">
            <w:r>
              <w:rPr>
                <w:color w:val="8A5F06"/>
                <w:sz w:val="18"/>
                <w:szCs w:val="18"/>
              </w:rPr>
              <w:t>Important</w:t>
            </w:r>
          </w:p>
        </w:tc>
      </w:tr>
      <w:tr w:rsidR="00681A65" w14:paraId="6661CC88" w14:textId="77777777">
        <w:trPr>
          <w:cantSplit/>
        </w:trPr>
        <w:tc>
          <w:tcPr>
            <w:tcW w:w="4700" w:type="dxa"/>
            <w:tcBorders>
              <w:top w:val="single" w:sz="4" w:space="0" w:color="D6DFDB"/>
              <w:left w:val="single" w:sz="4" w:space="0" w:color="D6DFDB"/>
              <w:bottom w:val="single" w:sz="4" w:space="0" w:color="D6DFDB"/>
              <w:right w:val="single" w:sz="4" w:space="0" w:color="D6DFDB"/>
            </w:tcBorders>
            <w:tcMar>
              <w:top w:w="80" w:type="dxa"/>
              <w:left w:w="120" w:type="dxa"/>
              <w:bottom w:w="80" w:type="dxa"/>
              <w:right w:w="120" w:type="dxa"/>
            </w:tcMar>
          </w:tcPr>
          <w:p w14:paraId="46732ADE" w14:textId="77777777" w:rsidR="00681A65" w:rsidRDefault="00000000">
            <w:r>
              <w:rPr>
                <w:sz w:val="18"/>
                <w:szCs w:val="18"/>
              </w:rPr>
              <w:t>Assignment to Lenders</w:t>
            </w:r>
            <w:r>
              <w:rPr>
                <w:sz w:val="18"/>
                <w:szCs w:val="18"/>
              </w:rPr>
              <w:t xml:space="preserve"> (project finance only)</w:t>
            </w:r>
          </w:p>
        </w:tc>
        <w:tc>
          <w:tcPr>
            <w:tcW w:w="1760" w:type="dxa"/>
            <w:tcBorders>
              <w:top w:val="single" w:sz="4" w:space="0" w:color="D6DFDB"/>
              <w:left w:val="single" w:sz="4" w:space="0" w:color="D6DFDB"/>
              <w:bottom w:val="single" w:sz="4" w:space="0" w:color="D6DFDB"/>
              <w:right w:val="single" w:sz="4" w:space="0" w:color="D6DFDB"/>
            </w:tcBorders>
            <w:tcMar>
              <w:top w:w="80" w:type="dxa"/>
              <w:left w:w="120" w:type="dxa"/>
              <w:bottom w:w="80" w:type="dxa"/>
              <w:right w:w="120" w:type="dxa"/>
            </w:tcMar>
          </w:tcPr>
          <w:p w14:paraId="4B4062E3" w14:textId="77777777" w:rsidR="00681A65" w:rsidRDefault="00000000">
            <w:r>
              <w:rPr>
                <w:sz w:val="18"/>
                <w:szCs w:val="18"/>
              </w:rPr>
              <w:t>Legal</w:t>
            </w:r>
          </w:p>
        </w:tc>
        <w:tc>
          <w:tcPr>
            <w:tcW w:w="1600" w:type="dxa"/>
            <w:tcBorders>
              <w:top w:val="single" w:sz="4" w:space="0" w:color="D6DFDB"/>
              <w:left w:val="single" w:sz="4" w:space="0" w:color="D6DFDB"/>
              <w:bottom w:val="single" w:sz="4" w:space="0" w:color="D6DFDB"/>
              <w:right w:val="single" w:sz="4" w:space="0" w:color="D6DFDB"/>
            </w:tcBorders>
            <w:tcMar>
              <w:top w:w="80" w:type="dxa"/>
              <w:left w:w="120" w:type="dxa"/>
              <w:bottom w:w="80" w:type="dxa"/>
              <w:right w:w="120" w:type="dxa"/>
            </w:tcMar>
          </w:tcPr>
          <w:p w14:paraId="001E68F3" w14:textId="77777777" w:rsidR="00681A65" w:rsidRDefault="00000000">
            <w:r>
              <w:rPr>
                <w:color w:val="6A7A76"/>
                <w:sz w:val="18"/>
                <w:szCs w:val="18"/>
              </w:rPr>
              <w:t>—</w:t>
            </w:r>
          </w:p>
        </w:tc>
        <w:tc>
          <w:tcPr>
            <w:tcW w:w="1300" w:type="dxa"/>
            <w:tcBorders>
              <w:top w:val="single" w:sz="4" w:space="0" w:color="D6DFDB"/>
              <w:left w:val="single" w:sz="4" w:space="0" w:color="D6DFDB"/>
              <w:bottom w:val="single" w:sz="4" w:space="0" w:color="D6DFDB"/>
              <w:right w:val="single" w:sz="4" w:space="0" w:color="D6DFDB"/>
            </w:tcBorders>
            <w:tcMar>
              <w:top w:w="80" w:type="dxa"/>
              <w:left w:w="120" w:type="dxa"/>
              <w:bottom w:w="80" w:type="dxa"/>
              <w:right w:w="120" w:type="dxa"/>
            </w:tcMar>
          </w:tcPr>
          <w:p w14:paraId="29ACD485" w14:textId="77777777" w:rsidR="00681A65" w:rsidRDefault="00000000">
            <w:r>
              <w:rPr>
                <w:color w:val="8A5F06"/>
                <w:sz w:val="18"/>
                <w:szCs w:val="18"/>
              </w:rPr>
              <w:t>Important</w:t>
            </w:r>
          </w:p>
        </w:tc>
      </w:tr>
      <w:tr w:rsidR="00681A65" w14:paraId="45A42B6A" w14:textId="77777777">
        <w:trPr>
          <w:cantSplit/>
        </w:trPr>
        <w:tc>
          <w:tcPr>
            <w:tcW w:w="4700" w:type="dxa"/>
            <w:tcBorders>
              <w:top w:val="single" w:sz="4" w:space="0" w:color="D6DFDB"/>
              <w:left w:val="single" w:sz="4" w:space="0" w:color="D6DFDB"/>
              <w:bottom w:val="single" w:sz="4" w:space="0" w:color="D6DFDB"/>
              <w:right w:val="single" w:sz="4" w:space="0" w:color="D6DFDB"/>
            </w:tcBorders>
            <w:tcMar>
              <w:top w:w="80" w:type="dxa"/>
              <w:left w:w="120" w:type="dxa"/>
              <w:bottom w:w="80" w:type="dxa"/>
              <w:right w:w="120" w:type="dxa"/>
            </w:tcMar>
          </w:tcPr>
          <w:p w14:paraId="50F059F1" w14:textId="77777777" w:rsidR="00681A65" w:rsidRDefault="00000000">
            <w:r>
              <w:rPr>
                <w:sz w:val="18"/>
                <w:szCs w:val="18"/>
              </w:rPr>
              <w:t>Lender Step-in Rights</w:t>
            </w:r>
            <w:r>
              <w:rPr>
                <w:sz w:val="18"/>
                <w:szCs w:val="18"/>
              </w:rPr>
              <w:t xml:space="preserve"> (project finance only)</w:t>
            </w:r>
          </w:p>
        </w:tc>
        <w:tc>
          <w:tcPr>
            <w:tcW w:w="1760" w:type="dxa"/>
            <w:tcBorders>
              <w:top w:val="single" w:sz="4" w:space="0" w:color="D6DFDB"/>
              <w:left w:val="single" w:sz="4" w:space="0" w:color="D6DFDB"/>
              <w:bottom w:val="single" w:sz="4" w:space="0" w:color="D6DFDB"/>
              <w:right w:val="single" w:sz="4" w:space="0" w:color="D6DFDB"/>
            </w:tcBorders>
            <w:tcMar>
              <w:top w:w="80" w:type="dxa"/>
              <w:left w:w="120" w:type="dxa"/>
              <w:bottom w:w="80" w:type="dxa"/>
              <w:right w:w="120" w:type="dxa"/>
            </w:tcMar>
          </w:tcPr>
          <w:p w14:paraId="2FB758E7" w14:textId="77777777" w:rsidR="00681A65" w:rsidRDefault="00000000">
            <w:r>
              <w:rPr>
                <w:sz w:val="18"/>
                <w:szCs w:val="18"/>
              </w:rPr>
              <w:t>Legal</w:t>
            </w:r>
          </w:p>
        </w:tc>
        <w:tc>
          <w:tcPr>
            <w:tcW w:w="1600" w:type="dxa"/>
            <w:tcBorders>
              <w:top w:val="single" w:sz="4" w:space="0" w:color="D6DFDB"/>
              <w:left w:val="single" w:sz="4" w:space="0" w:color="D6DFDB"/>
              <w:bottom w:val="single" w:sz="4" w:space="0" w:color="D6DFDB"/>
              <w:right w:val="single" w:sz="4" w:space="0" w:color="D6DFDB"/>
            </w:tcBorders>
            <w:tcMar>
              <w:top w:w="80" w:type="dxa"/>
              <w:left w:w="120" w:type="dxa"/>
              <w:bottom w:w="80" w:type="dxa"/>
              <w:right w:w="120" w:type="dxa"/>
            </w:tcMar>
          </w:tcPr>
          <w:p w14:paraId="27DA7468" w14:textId="77777777" w:rsidR="00681A65" w:rsidRDefault="00000000">
            <w:r>
              <w:rPr>
                <w:color w:val="6A7A76"/>
                <w:sz w:val="18"/>
                <w:szCs w:val="18"/>
              </w:rPr>
              <w:t>—</w:t>
            </w:r>
          </w:p>
        </w:tc>
        <w:tc>
          <w:tcPr>
            <w:tcW w:w="1300" w:type="dxa"/>
            <w:tcBorders>
              <w:top w:val="single" w:sz="4" w:space="0" w:color="D6DFDB"/>
              <w:left w:val="single" w:sz="4" w:space="0" w:color="D6DFDB"/>
              <w:bottom w:val="single" w:sz="4" w:space="0" w:color="D6DFDB"/>
              <w:right w:val="single" w:sz="4" w:space="0" w:color="D6DFDB"/>
            </w:tcBorders>
            <w:tcMar>
              <w:top w:w="80" w:type="dxa"/>
              <w:left w:w="120" w:type="dxa"/>
              <w:bottom w:w="80" w:type="dxa"/>
              <w:right w:w="120" w:type="dxa"/>
            </w:tcMar>
          </w:tcPr>
          <w:p w14:paraId="02B06F22" w14:textId="77777777" w:rsidR="00681A65" w:rsidRDefault="00000000">
            <w:r>
              <w:rPr>
                <w:color w:val="8A5F06"/>
                <w:sz w:val="18"/>
                <w:szCs w:val="18"/>
              </w:rPr>
              <w:t>Important</w:t>
            </w:r>
          </w:p>
        </w:tc>
      </w:tr>
      <w:tr w:rsidR="00681A65" w14:paraId="1CA845F4" w14:textId="77777777">
        <w:trPr>
          <w:cantSplit/>
        </w:trPr>
        <w:tc>
          <w:tcPr>
            <w:tcW w:w="4700" w:type="dxa"/>
            <w:tcBorders>
              <w:top w:val="single" w:sz="4" w:space="0" w:color="D6DFDB"/>
              <w:left w:val="single" w:sz="4" w:space="0" w:color="D6DFDB"/>
              <w:bottom w:val="single" w:sz="4" w:space="0" w:color="D6DFDB"/>
              <w:right w:val="single" w:sz="4" w:space="0" w:color="D6DFDB"/>
            </w:tcBorders>
            <w:tcMar>
              <w:top w:w="80" w:type="dxa"/>
              <w:left w:w="120" w:type="dxa"/>
              <w:bottom w:w="80" w:type="dxa"/>
              <w:right w:w="120" w:type="dxa"/>
            </w:tcMar>
          </w:tcPr>
          <w:p w14:paraId="462266F7" w14:textId="77777777" w:rsidR="00681A65" w:rsidRDefault="00000000">
            <w:r>
              <w:rPr>
                <w:sz w:val="18"/>
                <w:szCs w:val="18"/>
              </w:rPr>
              <w:t xml:space="preserve">Hedgeable Pricing Index</w:t>
            </w:r>
            <w:r>
              <w:rPr>
                <w:sz w:val="18"/>
                <w:szCs w:val="18"/>
              </w:rPr>
              <w:t xml:space="preserve"> (project finance only)</w:t>
            </w:r>
          </w:p>
        </w:tc>
        <w:tc>
          <w:tcPr>
            <w:tcW w:w="1760" w:type="dxa"/>
            <w:tcBorders>
              <w:top w:val="single" w:sz="4" w:space="0" w:color="D6DFDB"/>
              <w:left w:val="single" w:sz="4" w:space="0" w:color="D6DFDB"/>
              <w:bottom w:val="single" w:sz="4" w:space="0" w:color="D6DFDB"/>
              <w:right w:val="single" w:sz="4" w:space="0" w:color="D6DFDB"/>
            </w:tcBorders>
            <w:tcMar>
              <w:top w:w="80" w:type="dxa"/>
              <w:left w:w="120" w:type="dxa"/>
              <w:bottom w:w="80" w:type="dxa"/>
              <w:right w:w="120" w:type="dxa"/>
            </w:tcMar>
          </w:tcPr>
          <w:p w14:paraId="30D4D9F6" w14:textId="77777777" w:rsidR="00681A65" w:rsidRDefault="00000000">
            <w:r>
              <w:rPr>
                <w:sz w:val="18"/>
                <w:szCs w:val="18"/>
              </w:rPr>
              <w:t>Finance</w:t>
            </w:r>
          </w:p>
        </w:tc>
        <w:tc>
          <w:tcPr>
            <w:tcW w:w="1600" w:type="dxa"/>
            <w:tcBorders>
              <w:top w:val="single" w:sz="4" w:space="0" w:color="D6DFDB"/>
              <w:left w:val="single" w:sz="4" w:space="0" w:color="D6DFDB"/>
              <w:bottom w:val="single" w:sz="4" w:space="0" w:color="D6DFDB"/>
              <w:right w:val="single" w:sz="4" w:space="0" w:color="D6DFDB"/>
            </w:tcBorders>
            <w:tcMar>
              <w:top w:w="80" w:type="dxa"/>
              <w:left w:w="120" w:type="dxa"/>
              <w:bottom w:w="80" w:type="dxa"/>
              <w:right w:w="120" w:type="dxa"/>
            </w:tcMar>
          </w:tcPr>
          <w:p w14:paraId="70BA901A" w14:textId="77777777" w:rsidR="00681A65" w:rsidRDefault="00000000">
            <w:r>
              <w:rPr>
                <w:color w:val="6A7A76"/>
                <w:sz w:val="18"/>
                <w:szCs w:val="18"/>
              </w:rPr>
              <w:t>—</w:t>
            </w:r>
          </w:p>
        </w:tc>
        <w:tc>
          <w:tcPr>
            <w:tcW w:w="1300" w:type="dxa"/>
            <w:tcBorders>
              <w:top w:val="single" w:sz="4" w:space="0" w:color="D6DFDB"/>
              <w:left w:val="single" w:sz="4" w:space="0" w:color="D6DFDB"/>
              <w:bottom w:val="single" w:sz="4" w:space="0" w:color="D6DFDB"/>
              <w:right w:val="single" w:sz="4" w:space="0" w:color="D6DFDB"/>
            </w:tcBorders>
            <w:tcMar>
              <w:top w:w="80" w:type="dxa"/>
              <w:left w:w="120" w:type="dxa"/>
              <w:bottom w:w="80" w:type="dxa"/>
              <w:right w:w="120" w:type="dxa"/>
            </w:tcMar>
          </w:tcPr>
          <w:p w14:paraId="40371833" w14:textId="77777777" w:rsidR="00681A65" w:rsidRDefault="00000000">
            <w:r>
              <w:rPr>
                <w:color w:val="8A5F06"/>
                <w:sz w:val="18"/>
                <w:szCs w:val="18"/>
              </w:rPr>
              <w:t>Important</w:t>
            </w:r>
          </w:p>
        </w:tc>
      </w:tr>
      <w:tr w:rsidR="00681A65" w14:paraId="00441876" w14:textId="77777777">
        <w:trPr>
          <w:cantSplit/>
        </w:trPr>
        <w:tc>
          <w:tcPr>
            <w:tcW w:w="4700" w:type="dxa"/>
            <w:tcBorders>
              <w:top w:val="single" w:sz="4" w:space="0" w:color="D6DFDB"/>
              <w:left w:val="single" w:sz="4" w:space="0" w:color="D6DFDB"/>
              <w:bottom w:val="single" w:sz="4" w:space="0" w:color="D6DFDB"/>
              <w:right w:val="single" w:sz="4" w:space="0" w:color="D6DFDB"/>
            </w:tcBorders>
            <w:tcMar>
              <w:top w:w="80" w:type="dxa"/>
              <w:left w:w="120" w:type="dxa"/>
              <w:bottom w:w="80" w:type="dxa"/>
              <w:right w:w="120" w:type="dxa"/>
            </w:tcMar>
          </w:tcPr>
          <w:p w14:paraId="7E906AEB" w14:textId="77777777" w:rsidR="00681A65" w:rsidRDefault="00000000">
            <w:r>
              <w:rPr>
                <w:sz w:val="18"/>
                <w:szCs w:val="18"/>
              </w:rPr>
              <w:t>Price Review / Reopener Mechanism</w:t>
            </w:r>
          </w:p>
        </w:tc>
        <w:tc>
          <w:tcPr>
            <w:tcW w:w="1760" w:type="dxa"/>
            <w:tcBorders>
              <w:top w:val="single" w:sz="4" w:space="0" w:color="D6DFDB"/>
              <w:left w:val="single" w:sz="4" w:space="0" w:color="D6DFDB"/>
              <w:bottom w:val="single" w:sz="4" w:space="0" w:color="D6DFDB"/>
              <w:right w:val="single" w:sz="4" w:space="0" w:color="D6DFDB"/>
            </w:tcBorders>
            <w:tcMar>
              <w:top w:w="80" w:type="dxa"/>
              <w:left w:w="120" w:type="dxa"/>
              <w:bottom w:w="80" w:type="dxa"/>
              <w:right w:w="120" w:type="dxa"/>
            </w:tcMar>
          </w:tcPr>
          <w:p w14:paraId="0562ABF1" w14:textId="77777777" w:rsidR="00681A65" w:rsidRDefault="00000000">
            <w:r>
              <w:rPr>
                <w:sz w:val="18"/>
                <w:szCs w:val="18"/>
              </w:rPr>
              <w:t>Legal</w:t>
            </w:r>
          </w:p>
        </w:tc>
        <w:tc>
          <w:tcPr>
            <w:tcW w:w="1600" w:type="dxa"/>
            <w:tcBorders>
              <w:top w:val="single" w:sz="4" w:space="0" w:color="D6DFDB"/>
              <w:left w:val="single" w:sz="4" w:space="0" w:color="D6DFDB"/>
              <w:bottom w:val="single" w:sz="4" w:space="0" w:color="D6DFDB"/>
              <w:right w:val="single" w:sz="4" w:space="0" w:color="D6DFDB"/>
            </w:tcBorders>
            <w:tcMar>
              <w:top w:w="80" w:type="dxa"/>
              <w:left w:w="120" w:type="dxa"/>
              <w:bottom w:w="80" w:type="dxa"/>
              <w:right w:w="120" w:type="dxa"/>
            </w:tcMar>
          </w:tcPr>
          <w:p w14:paraId="356AE5B0" w14:textId="77777777" w:rsidR="00681A65" w:rsidRDefault="00000000">
            <w:r>
              <w:rPr>
                <w:color w:val="6A7A76"/>
                <w:sz w:val="18"/>
                <w:szCs w:val="18"/>
              </w:rPr>
              <w:t>—</w:t>
            </w:r>
          </w:p>
        </w:tc>
        <w:tc>
          <w:tcPr>
            <w:tcW w:w="1300" w:type="dxa"/>
            <w:tcBorders>
              <w:top w:val="single" w:sz="4" w:space="0" w:color="D6DFDB"/>
              <w:left w:val="single" w:sz="4" w:space="0" w:color="D6DFDB"/>
              <w:bottom w:val="single" w:sz="4" w:space="0" w:color="D6DFDB"/>
              <w:right w:val="single" w:sz="4" w:space="0" w:color="D6DFDB"/>
            </w:tcBorders>
            <w:tcMar>
              <w:top w:w="80" w:type="dxa"/>
              <w:left w:w="120" w:type="dxa"/>
              <w:bottom w:w="80" w:type="dxa"/>
              <w:right w:w="120" w:type="dxa"/>
            </w:tcMar>
          </w:tcPr>
          <w:p w14:paraId="60FA600F" w14:textId="77777777" w:rsidR="00681A65" w:rsidRDefault="00000000">
            <w:r>
              <w:rPr>
                <w:color w:val="8A5F06"/>
                <w:sz w:val="18"/>
                <w:szCs w:val="18"/>
              </w:rPr>
              <w:t>Important</w:t>
            </w:r>
          </w:p>
        </w:tc>
      </w:tr>
      <w:tr w:rsidR="00681A65" w14:paraId="576EA291" w14:textId="77777777">
        <w:trPr>
          <w:cantSplit/>
        </w:trPr>
        <w:tc>
          <w:tcPr>
            <w:tcW w:w="4700" w:type="dxa"/>
            <w:tcBorders>
              <w:top w:val="single" w:sz="4" w:space="0" w:color="D6DFDB"/>
              <w:left w:val="single" w:sz="4" w:space="0" w:color="D6DFDB"/>
              <w:bottom w:val="single" w:sz="4" w:space="0" w:color="D6DFDB"/>
              <w:right w:val="single" w:sz="4" w:space="0" w:color="D6DFDB"/>
            </w:tcBorders>
            <w:tcMar>
              <w:top w:w="80" w:type="dxa"/>
              <w:left w:w="120" w:type="dxa"/>
              <w:bottom w:w="80" w:type="dxa"/>
              <w:right w:w="120" w:type="dxa"/>
            </w:tcMar>
          </w:tcPr>
          <w:p w14:paraId="67233B47" w14:textId="77777777" w:rsidR="00681A65" w:rsidRDefault="00000000">
            <w:pPr>
              <w:rPr/>
            </w:pPr>
            <w:r>
              <w:rPr>
                <w:sz w:val="18"/>
                <w:szCs w:val="18"/>
              </w:rPr>
              <w:t>Seller-Side Offtake Terms Reviewed (delivery, specification, delay and shortfall caps, certification warranty, longstop)</w:t>
            </w:r>
          </w:p>
        </w:tc>
        <w:tc>
          <w:tcPr>
            <w:tcW w:w="1760" w:type="dxa"/>
            <w:tcBorders>
              <w:top w:val="single" w:sz="4" w:space="0" w:color="D6DFDB"/>
              <w:left w:val="single" w:sz="4" w:space="0" w:color="D6DFDB"/>
              <w:bottom w:val="single" w:sz="4" w:space="0" w:color="D6DFDB"/>
              <w:right w:val="single" w:sz="4" w:space="0" w:color="D6DFDB"/>
            </w:tcBorders>
            <w:tcMar>
              <w:top w:w="80" w:type="dxa"/>
              <w:left w:w="120" w:type="dxa"/>
              <w:bottom w:w="80" w:type="dxa"/>
              <w:right w:w="120" w:type="dxa"/>
            </w:tcMar>
          </w:tcPr>
          <w:p w14:paraId="7552EC45" w14:textId="77777777" w:rsidR="00681A65" w:rsidRDefault="00000000">
            <w:pPr>
              <w:rPr/>
            </w:pPr>
            <w:r>
              <w:rPr>
                <w:sz w:val="18"/>
                <w:szCs w:val="18"/>
              </w:rPr>
              <w:t>Legal</w:t>
            </w:r>
          </w:p>
        </w:tc>
        <w:tc>
          <w:tcPr>
            <w:tcW w:w="1600" w:type="dxa"/>
            <w:tcBorders>
              <w:top w:val="single" w:sz="4" w:space="0" w:color="D6DFDB"/>
              <w:left w:val="single" w:sz="4" w:space="0" w:color="D6DFDB"/>
              <w:bottom w:val="single" w:sz="4" w:space="0" w:color="D6DFDB"/>
              <w:right w:val="single" w:sz="4" w:space="0" w:color="D6DFDB"/>
            </w:tcBorders>
            <w:tcMar>
              <w:top w:w="80" w:type="dxa"/>
              <w:left w:w="120" w:type="dxa"/>
              <w:bottom w:w="80" w:type="dxa"/>
              <w:right w:w="120" w:type="dxa"/>
            </w:tcMar>
          </w:tcPr>
          <w:p w14:paraId="66A866E2" w14:textId="77777777" w:rsidR="00681A65" w:rsidRDefault="00000000">
            <w:pPr>
              <w:rPr/>
            </w:pPr>
            <w:r>
              <w:rPr>
                <w:b/>
                <w:bCs/>
                <w:color w:val="0D5754"/>
                <w:sz w:val="18"/>
                <w:szCs w:val="18"/>
              </w:rPr>
              <w:t>—</w:t>
            </w:r>
          </w:p>
        </w:tc>
        <w:tc>
          <w:tcPr>
            <w:tcW w:w="1300" w:type="dxa"/>
            <w:tcBorders>
              <w:top w:val="single" w:sz="4" w:space="0" w:color="D6DFDB"/>
              <w:left w:val="single" w:sz="4" w:space="0" w:color="D6DFDB"/>
              <w:bottom w:val="single" w:sz="4" w:space="0" w:color="D6DFDB"/>
              <w:right w:val="single" w:sz="4" w:space="0" w:color="D6DFDB"/>
            </w:tcBorders>
            <w:tcMar>
              <w:top w:w="80" w:type="dxa"/>
              <w:left w:w="120" w:type="dxa"/>
              <w:bottom w:w="80" w:type="dxa"/>
              <w:right w:w="120" w:type="dxa"/>
            </w:tcMar>
          </w:tcPr>
          <w:p w14:paraId="2552AEB2" w14:textId="77777777" w:rsidR="00681A65" w:rsidRDefault="00000000">
            <w:pPr>
              <w:rPr/>
            </w:pPr>
            <w:r>
              <w:rPr>
                <w:b/>
                <w:bCs/>
                <w:color w:val="A8341A"/>
                <w:sz w:val="18"/>
                <w:szCs w:val="18"/>
              </w:rPr>
              <w:t>Important</w:t>
            </w:r>
          </w:p>
        </w:tc>
      </w:tr>
    </w:tbl>
    <w:p w14:paraId="4F6B27C1" w14:textId="77777777" w:rsidR="00681A65" w:rsidRDefault="00000000">
      <w:pPr>
        <w:pStyle w:val="Heading2"/>
        <w:keepNext/>
        <w:spacing w:before="280" w:after="80"/>
      </w:pPr>
      <w:bookmarkStart w:id="12" w:name="_Toc2610221011"/>
      <w:r>
        <w:t>G5 · EPC Risk Priced</w:t>
      </w:r>
      <w:bookmarkEnd w:id="12"/>
    </w:p>
    <w:p w14:paraId="5CE0FC7E" w14:textId="77777777" w:rsidR="00681A65" w:rsidRDefault="00000000">
      <w:pPr>
        <w:keepNext/>
        <w:spacing w:after="140"/>
      </w:pPr>
      <w:r>
        <w:rPr>
          <w:b/>
          <w:bCs/>
          <w:color w:val="0D5754"/>
          <w:sz w:val="18"/>
          <w:szCs w:val="18"/>
        </w:rPr>
        <w:t>Achievement gate</w:t>
      </w:r>
      <w:r>
        <w:rPr>
          <w:color w:val="6A7A76"/>
          <w:sz w:val="18"/>
          <w:szCs w:val="18"/>
        </w:rPr>
        <w:t xml:space="preserve">   ·   leads to Buildable   ·   shown in GEX to Producer, Executive</w:t>
      </w:r>
      <w:r>
        <w:rPr>
          <w:color w:val="6A7A76"/>
          <w:sz w:val="18"/>
          <w:szCs w:val="18"/>
        </w:rPr>
        <w:t>, Offtaker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160"/>
      </w:tblGrid>
      <w:tr w:rsidR="00681A65" w14:paraId="1CA43A9A" w14:textId="77777777">
        <w:trPr>
          <w:cantSplit/>
        </w:trPr>
        <w:tc>
          <w:tcPr>
            <w:tcW w:w="2200" w:type="dxa"/>
            <w:tcBorders>
              <w:top w:val="single" w:sz="4" w:space="0" w:color="D6DFDB"/>
              <w:left w:val="single" w:sz="4" w:space="0" w:color="D6DFDB"/>
              <w:bottom w:val="single" w:sz="4" w:space="0" w:color="D6DFDB"/>
              <w:right w:val="single" w:sz="4" w:space="0" w:color="D6DFDB"/>
            </w:tcBorders>
            <w:shd w:val="clear" w:color="auto" w:fill="EEF3F1"/>
            <w:tcMar>
              <w:top w:w="80" w:type="dxa"/>
              <w:left w:w="120" w:type="dxa"/>
              <w:bottom w:w="80" w:type="dxa"/>
              <w:right w:w="120" w:type="dxa"/>
            </w:tcMar>
          </w:tcPr>
          <w:p w14:paraId="3E434CC8" w14:textId="77777777" w:rsidR="00681A65" w:rsidRDefault="00000000">
            <w:r>
              <w:rPr>
                <w:b/>
                <w:bCs/>
                <w:sz w:val="19"/>
                <w:szCs w:val="19"/>
              </w:rPr>
              <w:t>What it does</w:t>
            </w:r>
          </w:p>
        </w:tc>
        <w:tc>
          <w:tcPr>
            <w:tcW w:w="7160" w:type="dxa"/>
            <w:tcBorders>
              <w:top w:val="single" w:sz="4" w:space="0" w:color="D6DFDB"/>
              <w:left w:val="single" w:sz="4" w:space="0" w:color="D6DFDB"/>
              <w:bottom w:val="single" w:sz="4" w:space="0" w:color="D6DFDB"/>
              <w:right w:val="single" w:sz="4" w:space="0" w:color="D6DFDB"/>
            </w:tcBorders>
            <w:tcMar>
              <w:top w:w="80" w:type="dxa"/>
              <w:left w:w="120" w:type="dxa"/>
              <w:bottom w:w="80" w:type="dxa"/>
              <w:right w:w="120" w:type="dxa"/>
            </w:tcMar>
          </w:tcPr>
          <w:p w14:paraId="36E57AC9" w14:textId="77777777" w:rsidR="00681A65" w:rsidRDefault="00000000">
            <w:r>
              <w:rPr>
                <w:sz w:val="19"/>
                <w:szCs w:val="19"/>
              </w:rPr>
              <w:t>Confirms that the construction contract’s price, schedule and performance guarantees are settled in agreed form, so capital cost is a commitment rather than an estimate.</w:t>
            </w:r>
          </w:p>
        </w:tc>
      </w:tr>
      <w:tr w:rsidR="00681A65" w14:paraId="778295E5" w14:textId="77777777">
        <w:trPr>
          <w:cantSplit/>
        </w:trPr>
        <w:tc>
          <w:tcPr>
            <w:tcW w:w="2200" w:type="dxa"/>
            <w:tcBorders>
              <w:top w:val="single" w:sz="4" w:space="0" w:color="D6DFDB"/>
              <w:left w:val="single" w:sz="4" w:space="0" w:color="D6DFDB"/>
              <w:bottom w:val="single" w:sz="4" w:space="0" w:color="D6DFDB"/>
              <w:right w:val="single" w:sz="4" w:space="0" w:color="D6DFDB"/>
            </w:tcBorders>
            <w:shd w:val="clear" w:color="auto" w:fill="EEF3F1"/>
            <w:tcMar>
              <w:top w:w="80" w:type="dxa"/>
              <w:left w:w="120" w:type="dxa"/>
              <w:bottom w:w="80" w:type="dxa"/>
              <w:right w:w="120" w:type="dxa"/>
            </w:tcMar>
          </w:tcPr>
          <w:p w14:paraId="6368E7A8" w14:textId="77777777" w:rsidR="00681A65" w:rsidRDefault="00000000">
            <w:r>
              <w:rPr>
                <w:b/>
                <w:bCs/>
                <w:sz w:val="19"/>
                <w:szCs w:val="19"/>
              </w:rPr>
              <w:t>Why it exists</w:t>
            </w:r>
          </w:p>
        </w:tc>
        <w:tc>
          <w:tcPr>
            <w:tcW w:w="7160" w:type="dxa"/>
            <w:tcBorders>
              <w:top w:val="single" w:sz="4" w:space="0" w:color="D6DFDB"/>
              <w:left w:val="single" w:sz="4" w:space="0" w:color="D6DFDB"/>
              <w:bottom w:val="single" w:sz="4" w:space="0" w:color="D6DFDB"/>
              <w:right w:val="single" w:sz="4" w:space="0" w:color="D6DFDB"/>
            </w:tcBorders>
            <w:tcMar>
              <w:top w:w="80" w:type="dxa"/>
              <w:left w:w="120" w:type="dxa"/>
              <w:bottom w:w="80" w:type="dxa"/>
              <w:right w:w="120" w:type="dxa"/>
            </w:tcMar>
          </w:tcPr>
          <w:p w14:paraId="4A8BFD55" w14:textId="77777777" w:rsidR="00681A65" w:rsidRDefault="00000000">
            <w:r>
              <w:rPr>
                <w:sz w:val="19"/>
                <w:szCs w:val="19"/>
              </w:rPr>
              <w:t>Cost overruns and delays are the most common reason projects fail. Lenders need to know who carries that risk and at what price before they commit. Agreed form, with fixed price or capped GMP and liquidated damages, is the point at which the number in your model can be relied on.</w:t>
            </w:r>
            <w:r>
              <w:rPr>
                <w:sz w:val="19"/>
                <w:szCs w:val="19"/>
              </w:rPr>
              <w:t xml:space="preserve"> GEX grades the EPC on a ladder (section 5) and this gate needs E4: FEED complete to AACE Class 3 or better, the licence and process guarantee agreed, the security package and damage caps agreed, and an independent technical review of the FEED.</w:t>
            </w:r>
          </w:p>
        </w:tc>
      </w:tr>
      <w:tr w:rsidR="00681A65" w14:paraId="546BF5F4" w14:textId="77777777">
        <w:trPr>
          <w:cantSplit/>
        </w:trPr>
        <w:tc>
          <w:tcPr>
            <w:tcW w:w="2200" w:type="dxa"/>
            <w:tcBorders>
              <w:top w:val="single" w:sz="4" w:space="0" w:color="D6DFDB"/>
              <w:left w:val="single" w:sz="4" w:space="0" w:color="D6DFDB"/>
              <w:bottom w:val="single" w:sz="4" w:space="0" w:color="D6DFDB"/>
              <w:right w:val="single" w:sz="4" w:space="0" w:color="D6DFDB"/>
            </w:tcBorders>
            <w:shd w:val="clear" w:color="auto" w:fill="EEF3F1"/>
            <w:tcMar>
              <w:top w:w="80" w:type="dxa"/>
              <w:left w:w="120" w:type="dxa"/>
              <w:bottom w:w="80" w:type="dxa"/>
              <w:right w:w="120" w:type="dxa"/>
            </w:tcMar>
          </w:tcPr>
          <w:p w14:paraId="67BD613C" w14:textId="77777777" w:rsidR="00681A65" w:rsidRDefault="00000000">
            <w:r>
              <w:rPr>
                <w:b/>
                <w:bCs/>
                <w:sz w:val="19"/>
                <w:szCs w:val="19"/>
              </w:rPr>
              <w:t>Accountable</w:t>
            </w:r>
          </w:p>
        </w:tc>
        <w:tc>
          <w:tcPr>
            <w:tcW w:w="7160" w:type="dxa"/>
            <w:tcBorders>
              <w:top w:val="single" w:sz="4" w:space="0" w:color="D6DFDB"/>
              <w:left w:val="single" w:sz="4" w:space="0" w:color="D6DFDB"/>
              <w:bottom w:val="single" w:sz="4" w:space="0" w:color="D6DFDB"/>
              <w:right w:val="single" w:sz="4" w:space="0" w:color="D6DFDB"/>
            </w:tcBorders>
            <w:tcMar>
              <w:top w:w="80" w:type="dxa"/>
              <w:left w:w="120" w:type="dxa"/>
              <w:bottom w:w="80" w:type="dxa"/>
              <w:right w:w="120" w:type="dxa"/>
            </w:tcMar>
          </w:tcPr>
          <w:p w14:paraId="67481C20" w14:textId="77777777" w:rsidR="00681A65" w:rsidRDefault="00000000">
            <w:r>
              <w:rPr>
                <w:sz w:val="19"/>
                <w:szCs w:val="19"/>
              </w:rPr>
              <w:t>Project Director. Supported by: Engineering, legal, procurement.</w:t>
            </w:r>
          </w:p>
        </w:tc>
      </w:tr>
      <w:tr w:rsidR="00681A65" w14:paraId="372EDDAC" w14:textId="77777777">
        <w:trPr>
          <w:cantSplit/>
        </w:trPr>
        <w:tc>
          <w:tcPr>
            <w:tcW w:w="2200" w:type="dxa"/>
            <w:tcBorders>
              <w:top w:val="single" w:sz="4" w:space="0" w:color="D6DFDB"/>
              <w:left w:val="single" w:sz="4" w:space="0" w:color="D6DFDB"/>
              <w:bottom w:val="single" w:sz="4" w:space="0" w:color="D6DFDB"/>
              <w:right w:val="single" w:sz="4" w:space="0" w:color="D6DFDB"/>
            </w:tcBorders>
            <w:shd w:val="clear" w:color="auto" w:fill="EEF3F1"/>
            <w:tcMar>
              <w:top w:w="80" w:type="dxa"/>
              <w:left w:w="120" w:type="dxa"/>
              <w:bottom w:w="80" w:type="dxa"/>
              <w:right w:w="120" w:type="dxa"/>
            </w:tcMar>
          </w:tcPr>
          <w:p w14:paraId="4CC774EC" w14:textId="77777777" w:rsidR="00681A65" w:rsidRDefault="00000000">
            <w:r>
              <w:rPr>
                <w:b/>
                <w:bCs/>
                <w:sz w:val="19"/>
                <w:szCs w:val="19"/>
              </w:rPr>
              <w:t>Confirmed by</w:t>
            </w:r>
          </w:p>
        </w:tc>
        <w:tc>
          <w:tcPr>
            <w:tcW w:w="7160" w:type="dxa"/>
            <w:tcBorders>
              <w:top w:val="single" w:sz="4" w:space="0" w:color="D6DFDB"/>
              <w:left w:val="single" w:sz="4" w:space="0" w:color="D6DFDB"/>
              <w:bottom w:val="single" w:sz="4" w:space="0" w:color="D6DFDB"/>
              <w:right w:val="single" w:sz="4" w:space="0" w:color="D6DFDB"/>
            </w:tcBorders>
            <w:tcMar>
              <w:top w:w="80" w:type="dxa"/>
              <w:left w:w="120" w:type="dxa"/>
              <w:bottom w:w="80" w:type="dxa"/>
              <w:right w:w="120" w:type="dxa"/>
            </w:tcMar>
          </w:tcPr>
          <w:p w14:paraId="1ADD4F10" w14:textId="77777777" w:rsidR="00681A65" w:rsidRDefault="00000000">
            <w:r>
              <w:rPr>
                <w:sz w:val="19"/>
                <w:szCs w:val="19"/>
              </w:rPr>
              <w:t>The independent engineer</w:t>
            </w:r>
          </w:p>
        </w:tc>
      </w:tr>
      <w:tr w:rsidR="00681A65" w14:paraId="4FD7B816" w14:textId="77777777">
        <w:trPr>
          <w:cantSplit/>
        </w:trPr>
        <w:tc>
          <w:tcPr>
            <w:tcW w:w="2200" w:type="dxa"/>
            <w:tcBorders>
              <w:top w:val="single" w:sz="4" w:space="0" w:color="D6DFDB"/>
              <w:left w:val="single" w:sz="4" w:space="0" w:color="D6DFDB"/>
              <w:bottom w:val="single" w:sz="4" w:space="0" w:color="D6DFDB"/>
              <w:right w:val="single" w:sz="4" w:space="0" w:color="D6DFDB"/>
            </w:tcBorders>
            <w:shd w:val="clear" w:color="auto" w:fill="EEF3F1"/>
            <w:tcMar>
              <w:top w:w="80" w:type="dxa"/>
              <w:left w:w="120" w:type="dxa"/>
              <w:bottom w:w="80" w:type="dxa"/>
              <w:right w:w="120" w:type="dxa"/>
            </w:tcMar>
          </w:tcPr>
          <w:p w14:paraId="1BFAE68E" w14:textId="77777777" w:rsidR="00681A65" w:rsidRDefault="00000000">
            <w:r>
              <w:rPr>
                <w:b/>
                <w:bCs/>
                <w:sz w:val="19"/>
                <w:szCs w:val="19"/>
              </w:rPr>
              <w:t>Makes possible</w:t>
            </w:r>
          </w:p>
        </w:tc>
        <w:tc>
          <w:tcPr>
            <w:tcW w:w="7160" w:type="dxa"/>
            <w:tcBorders>
              <w:top w:val="single" w:sz="4" w:space="0" w:color="D6DFDB"/>
              <w:left w:val="single" w:sz="4" w:space="0" w:color="D6DFDB"/>
              <w:bottom w:val="single" w:sz="4" w:space="0" w:color="D6DFDB"/>
              <w:right w:val="single" w:sz="4" w:space="0" w:color="D6DFDB"/>
            </w:tcBorders>
            <w:tcMar>
              <w:top w:w="80" w:type="dxa"/>
              <w:left w:w="120" w:type="dxa"/>
              <w:bottom w:w="80" w:type="dxa"/>
              <w:right w:w="120" w:type="dxa"/>
            </w:tcMar>
          </w:tcPr>
          <w:p w14:paraId="036B8B9D" w14:textId="77777777" w:rsidR="00681A65" w:rsidRDefault="00000000">
            <w:r>
              <w:rPr>
                <w:sz w:val="19"/>
                <w:szCs w:val="19"/>
              </w:rPr>
              <w:t>No financing on its own. Needed, with the other gates of its status, to reach Buildable.</w:t>
            </w:r>
          </w:p>
        </w:tc>
      </w:tr>
    </w:tbl>
    <w:p w14:paraId="21BE0AB9" w14:textId="77777777" w:rsidR="00681A65" w:rsidRDefault="00681A65">
      <w:pPr>
        <w:spacing w:before="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681A65" w14:paraId="57067BA3" w14:textId="77777777">
        <w:trPr>
          <w:cantSplit/>
        </w:trPr>
        <w:tc>
          <w:tcPr>
            <w:tcW w:w="9360" w:type="dxa"/>
            <w:tcBorders>
              <w:top w:val="single" w:sz="4" w:space="0" w:color="D6DFDB"/>
              <w:left w:val="single" w:sz="4" w:space="0" w:color="D6DFDB"/>
              <w:bottom w:val="single" w:sz="4" w:space="0" w:color="D6DFDB"/>
              <w:right w:val="single" w:sz="4" w:space="0" w:color="D6DFDB"/>
            </w:tcBorders>
            <w:shd w:val="clear" w:color="auto" w:fill="F8EED7"/>
            <w:tcMar>
              <w:top w:w="80" w:type="dxa"/>
              <w:left w:w="120" w:type="dxa"/>
              <w:bottom w:w="80" w:type="dxa"/>
              <w:right w:w="120" w:type="dxa"/>
            </w:tcMar>
          </w:tcPr>
          <w:p w14:paraId="12AE0FCF" w14:textId="77777777" w:rsidR="00681A65" w:rsidRDefault="00000000">
            <w:pPr>
              <w:spacing w:after="60"/>
            </w:pPr>
            <w:r>
              <w:rPr>
                <w:b/>
                <w:bCs/>
                <w:color w:val="8A5F06"/>
                <w:sz w:val="20"/>
                <w:szCs w:val="20"/>
              </w:rPr>
              <w:t>Agreed form now, signature later</w:t>
            </w:r>
          </w:p>
          <w:p w14:paraId="3AA13F4F" w14:textId="77777777" w:rsidR="00681A65" w:rsidRDefault="00000000">
            <w:pPr>
              <w:spacing w:after="60"/>
            </w:pPr>
            <w:r>
              <w:rPr>
                <w:sz w:val="20"/>
                <w:szCs w:val="20"/>
              </w:rPr>
              <w:t xml:space="preserve">The contract must be in agreed form here. </w:t>
            </w:r>
            <w:r>
              <w:rPr>
                <w:sz w:val="20"/>
                <w:szCs w:val="20"/>
              </w:rPr>
              <w:t>It must be signed, with notice to proceed issued and security posted (E6), to reach Financeable.</w:t>
            </w:r>
          </w:p>
        </w:tc>
      </w:tr>
    </w:tbl>
    <w:p w14:paraId="2EC1F010" w14:textId="77777777" w:rsidR="00681A65" w:rsidRDefault="00000000">
      <w:pPr>
        <w:keepNext/>
        <w:spacing w:before="180" w:after="80"/>
      </w:pPr>
      <w:r>
        <w:rPr>
          <w:b/>
          <w:bCs/>
          <w:sz w:val="20"/>
          <w:szCs w:val="20"/>
        </w:rPr>
        <w:lastRenderedPageBreak/>
        <w:t>What you provide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700"/>
        <w:gridCol w:w="1760"/>
        <w:gridCol w:w="1600"/>
        <w:gridCol w:w="1300"/>
      </w:tblGrid>
      <w:tr w:rsidR="00681A65" w14:paraId="432E1F73" w14:textId="77777777">
        <w:trPr>
          <w:tblHeader/>
        </w:trPr>
        <w:tc>
          <w:tcPr>
            <w:tcW w:w="4700" w:type="dxa"/>
            <w:tcBorders>
              <w:top w:val="single" w:sz="4" w:space="0" w:color="D6DFDB"/>
              <w:left w:val="single" w:sz="4" w:space="0" w:color="D6DFDB"/>
              <w:bottom w:val="single" w:sz="4" w:space="0" w:color="D6DFDB"/>
              <w:right w:val="single" w:sz="4" w:space="0" w:color="D6DFDB"/>
            </w:tcBorders>
            <w:shd w:val="clear" w:color="auto" w:fill="EEF3F1"/>
            <w:tcMar>
              <w:top w:w="80" w:type="dxa"/>
              <w:left w:w="120" w:type="dxa"/>
              <w:bottom w:w="80" w:type="dxa"/>
              <w:right w:w="120" w:type="dxa"/>
            </w:tcMar>
          </w:tcPr>
          <w:p w14:paraId="6123531A" w14:textId="77777777" w:rsidR="00681A65" w:rsidRDefault="00000000">
            <w:r>
              <w:rPr>
                <w:b/>
                <w:bCs/>
                <w:color w:val="0D5754"/>
                <w:sz w:val="17"/>
                <w:szCs w:val="17"/>
              </w:rPr>
              <w:t>Evidence</w:t>
            </w:r>
          </w:p>
        </w:tc>
        <w:tc>
          <w:tcPr>
            <w:tcW w:w="1760" w:type="dxa"/>
            <w:tcBorders>
              <w:top w:val="single" w:sz="4" w:space="0" w:color="D6DFDB"/>
              <w:left w:val="single" w:sz="4" w:space="0" w:color="D6DFDB"/>
              <w:bottom w:val="single" w:sz="4" w:space="0" w:color="D6DFDB"/>
              <w:right w:val="single" w:sz="4" w:space="0" w:color="D6DFDB"/>
            </w:tcBorders>
            <w:shd w:val="clear" w:color="auto" w:fill="EEF3F1"/>
            <w:tcMar>
              <w:top w:w="80" w:type="dxa"/>
              <w:left w:w="120" w:type="dxa"/>
              <w:bottom w:w="80" w:type="dxa"/>
              <w:right w:w="120" w:type="dxa"/>
            </w:tcMar>
          </w:tcPr>
          <w:p w14:paraId="2337FC9D" w14:textId="77777777" w:rsidR="00681A65" w:rsidRDefault="00000000">
            <w:r>
              <w:rPr>
                <w:b/>
                <w:bCs/>
                <w:color w:val="0D5754"/>
                <w:sz w:val="17"/>
                <w:szCs w:val="17"/>
              </w:rPr>
              <w:t>Prepared by</w:t>
            </w:r>
          </w:p>
        </w:tc>
        <w:tc>
          <w:tcPr>
            <w:tcW w:w="1600" w:type="dxa"/>
            <w:tcBorders>
              <w:top w:val="single" w:sz="4" w:space="0" w:color="D6DFDB"/>
              <w:left w:val="single" w:sz="4" w:space="0" w:color="D6DFDB"/>
              <w:bottom w:val="single" w:sz="4" w:space="0" w:color="D6DFDB"/>
              <w:right w:val="single" w:sz="4" w:space="0" w:color="D6DFDB"/>
            </w:tcBorders>
            <w:shd w:val="clear" w:color="auto" w:fill="EEF3F1"/>
            <w:tcMar>
              <w:top w:w="80" w:type="dxa"/>
              <w:left w:w="120" w:type="dxa"/>
              <w:bottom w:w="80" w:type="dxa"/>
              <w:right w:w="120" w:type="dxa"/>
            </w:tcMar>
          </w:tcPr>
          <w:p w14:paraId="35E2E9A7" w14:textId="77777777" w:rsidR="00681A65" w:rsidRDefault="00000000">
            <w:r>
              <w:rPr>
                <w:b/>
                <w:bCs/>
                <w:color w:val="0D5754"/>
                <w:sz w:val="17"/>
                <w:szCs w:val="17"/>
              </w:rPr>
              <w:t>Minimum stage</w:t>
            </w:r>
          </w:p>
        </w:tc>
        <w:tc>
          <w:tcPr>
            <w:tcW w:w="1300" w:type="dxa"/>
            <w:tcBorders>
              <w:top w:val="single" w:sz="4" w:space="0" w:color="D6DFDB"/>
              <w:left w:val="single" w:sz="4" w:space="0" w:color="D6DFDB"/>
              <w:bottom w:val="single" w:sz="4" w:space="0" w:color="D6DFDB"/>
              <w:right w:val="single" w:sz="4" w:space="0" w:color="D6DFDB"/>
            </w:tcBorders>
            <w:shd w:val="clear" w:color="auto" w:fill="EEF3F1"/>
            <w:tcMar>
              <w:top w:w="80" w:type="dxa"/>
              <w:left w:w="120" w:type="dxa"/>
              <w:bottom w:w="80" w:type="dxa"/>
              <w:right w:w="120" w:type="dxa"/>
            </w:tcMar>
          </w:tcPr>
          <w:p w14:paraId="5D2A849B" w14:textId="77777777" w:rsidR="00681A65" w:rsidRDefault="00000000">
            <w:r>
              <w:rPr>
                <w:b/>
                <w:bCs/>
                <w:color w:val="0D5754"/>
                <w:sz w:val="17"/>
                <w:szCs w:val="17"/>
              </w:rPr>
              <w:t>Priority</w:t>
            </w:r>
          </w:p>
        </w:tc>
      </w:tr>
      <w:tr w:rsidR="00681A65" w14:paraId="0104B017" w14:textId="77777777">
        <w:trPr>
          <w:cantSplit/>
        </w:trPr>
        <w:tc>
          <w:tcPr>
            <w:tcW w:w="4700" w:type="dxa"/>
            <w:tcBorders>
              <w:top w:val="single" w:sz="4" w:space="0" w:color="D6DFDB"/>
              <w:left w:val="single" w:sz="4" w:space="0" w:color="D6DFDB"/>
              <w:bottom w:val="single" w:sz="4" w:space="0" w:color="D6DFDB"/>
              <w:right w:val="single" w:sz="4" w:space="0" w:color="D6DFDB"/>
            </w:tcBorders>
            <w:tcMar>
              <w:top w:w="80" w:type="dxa"/>
              <w:left w:w="120" w:type="dxa"/>
              <w:bottom w:w="80" w:type="dxa"/>
              <w:right w:w="120" w:type="dxa"/>
            </w:tcMar>
          </w:tcPr>
          <w:p w14:paraId="5B796341" w14:textId="77777777" w:rsidR="00681A65" w:rsidRDefault="00000000">
            <w:r>
              <w:rPr>
                <w:sz w:val="18"/>
                <w:szCs w:val="18"/>
              </w:rPr>
              <w:t>EPC Contract — Fixed Price or Capped GMP (agreed form)</w:t>
            </w:r>
          </w:p>
        </w:tc>
        <w:tc>
          <w:tcPr>
            <w:tcW w:w="1760" w:type="dxa"/>
            <w:tcBorders>
              <w:top w:val="single" w:sz="4" w:space="0" w:color="D6DFDB"/>
              <w:left w:val="single" w:sz="4" w:space="0" w:color="D6DFDB"/>
              <w:bottom w:val="single" w:sz="4" w:space="0" w:color="D6DFDB"/>
              <w:right w:val="single" w:sz="4" w:space="0" w:color="D6DFDB"/>
            </w:tcBorders>
            <w:tcMar>
              <w:top w:w="80" w:type="dxa"/>
              <w:left w:w="120" w:type="dxa"/>
              <w:bottom w:w="80" w:type="dxa"/>
              <w:right w:w="120" w:type="dxa"/>
            </w:tcMar>
          </w:tcPr>
          <w:p w14:paraId="5AE1A4B4" w14:textId="77777777" w:rsidR="00681A65" w:rsidRDefault="00000000">
            <w:r>
              <w:rPr>
                <w:sz w:val="18"/>
                <w:szCs w:val="18"/>
              </w:rPr>
              <w:t>Project team</w:t>
            </w:r>
          </w:p>
        </w:tc>
        <w:tc>
          <w:tcPr>
            <w:tcW w:w="1600" w:type="dxa"/>
            <w:tcBorders>
              <w:top w:val="single" w:sz="4" w:space="0" w:color="D6DFDB"/>
              <w:left w:val="single" w:sz="4" w:space="0" w:color="D6DFDB"/>
              <w:bottom w:val="single" w:sz="4" w:space="0" w:color="D6DFDB"/>
              <w:right w:val="single" w:sz="4" w:space="0" w:color="D6DFDB"/>
            </w:tcBorders>
            <w:tcMar>
              <w:top w:w="80" w:type="dxa"/>
              <w:left w:w="120" w:type="dxa"/>
              <w:bottom w:w="80" w:type="dxa"/>
              <w:right w:w="120" w:type="dxa"/>
            </w:tcMar>
          </w:tcPr>
          <w:p w14:paraId="1D788368" w14:textId="77777777" w:rsidR="00681A65" w:rsidRDefault="00000000">
            <w:r>
              <w:rPr>
                <w:b/>
                <w:bCs/>
                <w:color w:val="0D5754"/>
                <w:sz w:val="18"/>
                <w:szCs w:val="18"/>
              </w:rPr>
              <w:t>Agreed form</w:t>
            </w:r>
          </w:p>
        </w:tc>
        <w:tc>
          <w:tcPr>
            <w:tcW w:w="1300" w:type="dxa"/>
            <w:tcBorders>
              <w:top w:val="single" w:sz="4" w:space="0" w:color="D6DFDB"/>
              <w:left w:val="single" w:sz="4" w:space="0" w:color="D6DFDB"/>
              <w:bottom w:val="single" w:sz="4" w:space="0" w:color="D6DFDB"/>
              <w:right w:val="single" w:sz="4" w:space="0" w:color="D6DFDB"/>
            </w:tcBorders>
            <w:tcMar>
              <w:top w:w="80" w:type="dxa"/>
              <w:left w:w="120" w:type="dxa"/>
              <w:bottom w:w="80" w:type="dxa"/>
              <w:right w:w="120" w:type="dxa"/>
            </w:tcMar>
          </w:tcPr>
          <w:p w14:paraId="3355E37B" w14:textId="77777777" w:rsidR="00681A65" w:rsidRDefault="00000000">
            <w:r>
              <w:rPr>
                <w:b/>
                <w:bCs/>
                <w:color w:val="A8341A"/>
                <w:sz w:val="18"/>
                <w:szCs w:val="18"/>
              </w:rPr>
              <w:t>Deal-breaker</w:t>
            </w:r>
          </w:p>
        </w:tc>
      </w:tr>
      <w:tr w:rsidR="00681A65" w14:paraId="5B68E39D" w14:textId="77777777">
        <w:trPr>
          <w:cantSplit/>
        </w:trPr>
        <w:tc>
          <w:tcPr>
            <w:tcW w:w="4700" w:type="dxa"/>
            <w:tcBorders>
              <w:top w:val="single" w:sz="4" w:space="0" w:color="D6DFDB"/>
              <w:left w:val="single" w:sz="4" w:space="0" w:color="D6DFDB"/>
              <w:bottom w:val="single" w:sz="4" w:space="0" w:color="D6DFDB"/>
              <w:right w:val="single" w:sz="4" w:space="0" w:color="D6DFDB"/>
            </w:tcBorders>
            <w:tcMar>
              <w:top w:w="80" w:type="dxa"/>
              <w:left w:w="120" w:type="dxa"/>
              <w:bottom w:w="80" w:type="dxa"/>
              <w:right w:w="120" w:type="dxa"/>
            </w:tcMar>
          </w:tcPr>
          <w:p w14:paraId="2BE423FF" w14:textId="77777777" w:rsidR="00681A65" w:rsidRDefault="00000000">
            <w:r>
              <w:rPr>
                <w:sz w:val="18"/>
                <w:szCs w:val="18"/>
              </w:rPr>
              <w:t>Delay &amp; Performance Liquidated Damages</w:t>
            </w:r>
          </w:p>
        </w:tc>
        <w:tc>
          <w:tcPr>
            <w:tcW w:w="1760" w:type="dxa"/>
            <w:tcBorders>
              <w:top w:val="single" w:sz="4" w:space="0" w:color="D6DFDB"/>
              <w:left w:val="single" w:sz="4" w:space="0" w:color="D6DFDB"/>
              <w:bottom w:val="single" w:sz="4" w:space="0" w:color="D6DFDB"/>
              <w:right w:val="single" w:sz="4" w:space="0" w:color="D6DFDB"/>
            </w:tcBorders>
            <w:tcMar>
              <w:top w:w="80" w:type="dxa"/>
              <w:left w:w="120" w:type="dxa"/>
              <w:bottom w:w="80" w:type="dxa"/>
              <w:right w:w="120" w:type="dxa"/>
            </w:tcMar>
          </w:tcPr>
          <w:p w14:paraId="6A45A59B" w14:textId="77777777" w:rsidR="00681A65" w:rsidRDefault="00000000">
            <w:r>
              <w:rPr>
                <w:sz w:val="18"/>
                <w:szCs w:val="18"/>
              </w:rPr>
              <w:t>Legal</w:t>
            </w:r>
          </w:p>
        </w:tc>
        <w:tc>
          <w:tcPr>
            <w:tcW w:w="1600" w:type="dxa"/>
            <w:tcBorders>
              <w:top w:val="single" w:sz="4" w:space="0" w:color="D6DFDB"/>
              <w:left w:val="single" w:sz="4" w:space="0" w:color="D6DFDB"/>
              <w:bottom w:val="single" w:sz="4" w:space="0" w:color="D6DFDB"/>
              <w:right w:val="single" w:sz="4" w:space="0" w:color="D6DFDB"/>
            </w:tcBorders>
            <w:tcMar>
              <w:top w:w="80" w:type="dxa"/>
              <w:left w:w="120" w:type="dxa"/>
              <w:bottom w:w="80" w:type="dxa"/>
              <w:right w:w="120" w:type="dxa"/>
            </w:tcMar>
          </w:tcPr>
          <w:p w14:paraId="0CEF2AF4" w14:textId="77777777" w:rsidR="00681A65" w:rsidRDefault="00000000">
            <w:r>
              <w:rPr>
                <w:color w:val="6A7A76"/>
                <w:sz w:val="18"/>
                <w:szCs w:val="18"/>
              </w:rPr>
              <w:t>—</w:t>
            </w:r>
          </w:p>
        </w:tc>
        <w:tc>
          <w:tcPr>
            <w:tcW w:w="1300" w:type="dxa"/>
            <w:tcBorders>
              <w:top w:val="single" w:sz="4" w:space="0" w:color="D6DFDB"/>
              <w:left w:val="single" w:sz="4" w:space="0" w:color="D6DFDB"/>
              <w:bottom w:val="single" w:sz="4" w:space="0" w:color="D6DFDB"/>
              <w:right w:val="single" w:sz="4" w:space="0" w:color="D6DFDB"/>
            </w:tcBorders>
            <w:tcMar>
              <w:top w:w="80" w:type="dxa"/>
              <w:left w:w="120" w:type="dxa"/>
              <w:bottom w:w="80" w:type="dxa"/>
              <w:right w:w="120" w:type="dxa"/>
            </w:tcMar>
          </w:tcPr>
          <w:p w14:paraId="4E4F8332" w14:textId="77777777" w:rsidR="00681A65" w:rsidRDefault="00000000">
            <w:r>
              <w:rPr>
                <w:b/>
                <w:bCs/>
                <w:color w:val="A8341A"/>
                <w:sz w:val="18"/>
                <w:szCs w:val="18"/>
              </w:rPr>
              <w:t>Deal-breaker</w:t>
            </w:r>
          </w:p>
        </w:tc>
      </w:tr>
      <w:tr w:rsidR="00681A65" w14:paraId="43FC3B27" w14:textId="77777777">
        <w:trPr>
          <w:cantSplit/>
        </w:trPr>
        <w:tc>
          <w:tcPr>
            <w:tcW w:w="4700" w:type="dxa"/>
            <w:tcBorders>
              <w:top w:val="single" w:sz="4" w:space="0" w:color="D6DFDB"/>
              <w:left w:val="single" w:sz="4" w:space="0" w:color="D6DFDB"/>
              <w:bottom w:val="single" w:sz="4" w:space="0" w:color="D6DFDB"/>
              <w:right w:val="single" w:sz="4" w:space="0" w:color="D6DFDB"/>
            </w:tcBorders>
            <w:tcMar>
              <w:top w:w="80" w:type="dxa"/>
              <w:left w:w="120" w:type="dxa"/>
              <w:bottom w:w="80" w:type="dxa"/>
              <w:right w:w="120" w:type="dxa"/>
            </w:tcMar>
          </w:tcPr>
          <w:p w14:paraId="61F0DEB1" w14:textId="77777777" w:rsidR="00681A65" w:rsidRDefault="00000000">
            <w:r>
              <w:rPr>
                <w:sz w:val="18"/>
                <w:szCs w:val="18"/>
              </w:rPr>
              <w:t>Date-Certain Construction Schedule</w:t>
            </w:r>
          </w:p>
        </w:tc>
        <w:tc>
          <w:tcPr>
            <w:tcW w:w="1760" w:type="dxa"/>
            <w:tcBorders>
              <w:top w:val="single" w:sz="4" w:space="0" w:color="D6DFDB"/>
              <w:left w:val="single" w:sz="4" w:space="0" w:color="D6DFDB"/>
              <w:bottom w:val="single" w:sz="4" w:space="0" w:color="D6DFDB"/>
              <w:right w:val="single" w:sz="4" w:space="0" w:color="D6DFDB"/>
            </w:tcBorders>
            <w:tcMar>
              <w:top w:w="80" w:type="dxa"/>
              <w:left w:w="120" w:type="dxa"/>
              <w:bottom w:w="80" w:type="dxa"/>
              <w:right w:w="120" w:type="dxa"/>
            </w:tcMar>
          </w:tcPr>
          <w:p w14:paraId="709C1247" w14:textId="77777777" w:rsidR="00681A65" w:rsidRDefault="00000000">
            <w:r>
              <w:rPr>
                <w:sz w:val="18"/>
                <w:szCs w:val="18"/>
              </w:rPr>
              <w:t>Project team</w:t>
            </w:r>
          </w:p>
        </w:tc>
        <w:tc>
          <w:tcPr>
            <w:tcW w:w="1600" w:type="dxa"/>
            <w:tcBorders>
              <w:top w:val="single" w:sz="4" w:space="0" w:color="D6DFDB"/>
              <w:left w:val="single" w:sz="4" w:space="0" w:color="D6DFDB"/>
              <w:bottom w:val="single" w:sz="4" w:space="0" w:color="D6DFDB"/>
              <w:right w:val="single" w:sz="4" w:space="0" w:color="D6DFDB"/>
            </w:tcBorders>
            <w:tcMar>
              <w:top w:w="80" w:type="dxa"/>
              <w:left w:w="120" w:type="dxa"/>
              <w:bottom w:w="80" w:type="dxa"/>
              <w:right w:w="120" w:type="dxa"/>
            </w:tcMar>
          </w:tcPr>
          <w:p w14:paraId="2E760FCD" w14:textId="77777777" w:rsidR="00681A65" w:rsidRDefault="00000000">
            <w:r>
              <w:rPr>
                <w:color w:val="6A7A76"/>
                <w:sz w:val="18"/>
                <w:szCs w:val="18"/>
              </w:rPr>
              <w:t>—</w:t>
            </w:r>
          </w:p>
        </w:tc>
        <w:tc>
          <w:tcPr>
            <w:tcW w:w="1300" w:type="dxa"/>
            <w:tcBorders>
              <w:top w:val="single" w:sz="4" w:space="0" w:color="D6DFDB"/>
              <w:left w:val="single" w:sz="4" w:space="0" w:color="D6DFDB"/>
              <w:bottom w:val="single" w:sz="4" w:space="0" w:color="D6DFDB"/>
              <w:right w:val="single" w:sz="4" w:space="0" w:color="D6DFDB"/>
            </w:tcBorders>
            <w:tcMar>
              <w:top w:w="80" w:type="dxa"/>
              <w:left w:w="120" w:type="dxa"/>
              <w:bottom w:w="80" w:type="dxa"/>
              <w:right w:w="120" w:type="dxa"/>
            </w:tcMar>
          </w:tcPr>
          <w:p w14:paraId="0248F56E" w14:textId="77777777" w:rsidR="00681A65" w:rsidRDefault="00000000">
            <w:r>
              <w:rPr>
                <w:color w:val="8A5F06"/>
                <w:sz w:val="18"/>
                <w:szCs w:val="18"/>
              </w:rPr>
              <w:t>Important</w:t>
            </w:r>
          </w:p>
        </w:tc>
      </w:tr>
      <w:tr w:rsidR="00681A65" w14:paraId="432A9A90" w14:textId="77777777">
        <w:trPr>
          <w:cantSplit/>
        </w:trPr>
        <w:tc>
          <w:tcPr>
            <w:tcW w:w="4700" w:type="dxa"/>
            <w:tcBorders>
              <w:top w:val="single" w:sz="4" w:space="0" w:color="D6DFDB"/>
              <w:left w:val="single" w:sz="4" w:space="0" w:color="D6DFDB"/>
              <w:bottom w:val="single" w:sz="4" w:space="0" w:color="D6DFDB"/>
              <w:right w:val="single" w:sz="4" w:space="0" w:color="D6DFDB"/>
            </w:tcBorders>
            <w:tcMar>
              <w:top w:w="80" w:type="dxa"/>
              <w:left w:w="120" w:type="dxa"/>
              <w:bottom w:w="80" w:type="dxa"/>
              <w:right w:w="120" w:type="dxa"/>
            </w:tcMar>
          </w:tcPr>
          <w:p w14:paraId="3E7617DE" w14:textId="77777777" w:rsidR="00681A65" w:rsidRDefault="00000000">
            <w:r>
              <w:rPr>
                <w:sz w:val="18"/>
                <w:szCs w:val="18"/>
              </w:rPr>
              <w:t>Performance Test Protocol</w:t>
            </w:r>
          </w:p>
        </w:tc>
        <w:tc>
          <w:tcPr>
            <w:tcW w:w="1760" w:type="dxa"/>
            <w:tcBorders>
              <w:top w:val="single" w:sz="4" w:space="0" w:color="D6DFDB"/>
              <w:left w:val="single" w:sz="4" w:space="0" w:color="D6DFDB"/>
              <w:bottom w:val="single" w:sz="4" w:space="0" w:color="D6DFDB"/>
              <w:right w:val="single" w:sz="4" w:space="0" w:color="D6DFDB"/>
            </w:tcBorders>
            <w:tcMar>
              <w:top w:w="80" w:type="dxa"/>
              <w:left w:w="120" w:type="dxa"/>
              <w:bottom w:w="80" w:type="dxa"/>
              <w:right w:w="120" w:type="dxa"/>
            </w:tcMar>
          </w:tcPr>
          <w:p w14:paraId="537E822E" w14:textId="77777777" w:rsidR="00681A65" w:rsidRDefault="00000000">
            <w:r>
              <w:rPr>
                <w:sz w:val="18"/>
                <w:szCs w:val="18"/>
              </w:rPr>
              <w:t>Engineering</w:t>
            </w:r>
          </w:p>
        </w:tc>
        <w:tc>
          <w:tcPr>
            <w:tcW w:w="1600" w:type="dxa"/>
            <w:tcBorders>
              <w:top w:val="single" w:sz="4" w:space="0" w:color="D6DFDB"/>
              <w:left w:val="single" w:sz="4" w:space="0" w:color="D6DFDB"/>
              <w:bottom w:val="single" w:sz="4" w:space="0" w:color="D6DFDB"/>
              <w:right w:val="single" w:sz="4" w:space="0" w:color="D6DFDB"/>
            </w:tcBorders>
            <w:tcMar>
              <w:top w:w="80" w:type="dxa"/>
              <w:left w:w="120" w:type="dxa"/>
              <w:bottom w:w="80" w:type="dxa"/>
              <w:right w:w="120" w:type="dxa"/>
            </w:tcMar>
          </w:tcPr>
          <w:p w14:paraId="3754F315" w14:textId="77777777" w:rsidR="00681A65" w:rsidRDefault="00000000">
            <w:r>
              <w:rPr>
                <w:color w:val="6A7A76"/>
                <w:sz w:val="18"/>
                <w:szCs w:val="18"/>
              </w:rPr>
              <w:t>—</w:t>
            </w:r>
          </w:p>
        </w:tc>
        <w:tc>
          <w:tcPr>
            <w:tcW w:w="1300" w:type="dxa"/>
            <w:tcBorders>
              <w:top w:val="single" w:sz="4" w:space="0" w:color="D6DFDB"/>
              <w:left w:val="single" w:sz="4" w:space="0" w:color="D6DFDB"/>
              <w:bottom w:val="single" w:sz="4" w:space="0" w:color="D6DFDB"/>
              <w:right w:val="single" w:sz="4" w:space="0" w:color="D6DFDB"/>
            </w:tcBorders>
            <w:tcMar>
              <w:top w:w="80" w:type="dxa"/>
              <w:left w:w="120" w:type="dxa"/>
              <w:bottom w:w="80" w:type="dxa"/>
              <w:right w:w="120" w:type="dxa"/>
            </w:tcMar>
          </w:tcPr>
          <w:p w14:paraId="50FE3456" w14:textId="77777777" w:rsidR="00681A65" w:rsidRDefault="00000000">
            <w:r>
              <w:rPr>
                <w:color w:val="8A5F06"/>
                <w:sz w:val="18"/>
                <w:szCs w:val="18"/>
              </w:rPr>
              <w:t>Important</w:t>
            </w:r>
          </w:p>
        </w:tc>
      </w:tr>
      <w:tr w:rsidR="00681A65" w14:paraId="10A3C497" w14:textId="77777777">
        <w:trPr>
          <w:cantSplit/>
        </w:trPr>
        <w:tc>
          <w:tcPr>
            <w:tcW w:w="4700" w:type="dxa"/>
            <w:tcBorders>
              <w:top w:val="single" w:sz="4" w:space="0" w:color="D6DFDB"/>
              <w:left w:val="single" w:sz="4" w:space="0" w:color="D6DFDB"/>
              <w:bottom w:val="single" w:sz="4" w:space="0" w:color="D6DFDB"/>
              <w:right w:val="single" w:sz="4" w:space="0" w:color="D6DFDB"/>
            </w:tcBorders>
            <w:tcMar>
              <w:top w:w="80" w:type="dxa"/>
              <w:left w:w="120" w:type="dxa"/>
              <w:bottom w:w="80" w:type="dxa"/>
              <w:right w:w="120" w:type="dxa"/>
            </w:tcMar>
          </w:tcPr>
          <w:p w14:paraId="54785F8D" w14:textId="77777777" w:rsidR="00681A65" w:rsidRDefault="00000000">
            <w:r>
              <w:rPr>
                <w:sz w:val="18"/>
                <w:szCs w:val="18"/>
              </w:rPr>
              <w:t>Interface Matrix (EPC / OEM / balance of plant)</w:t>
            </w:r>
          </w:p>
        </w:tc>
        <w:tc>
          <w:tcPr>
            <w:tcW w:w="1760" w:type="dxa"/>
            <w:tcBorders>
              <w:top w:val="single" w:sz="4" w:space="0" w:color="D6DFDB"/>
              <w:left w:val="single" w:sz="4" w:space="0" w:color="D6DFDB"/>
              <w:bottom w:val="single" w:sz="4" w:space="0" w:color="D6DFDB"/>
              <w:right w:val="single" w:sz="4" w:space="0" w:color="D6DFDB"/>
            </w:tcBorders>
            <w:tcMar>
              <w:top w:w="80" w:type="dxa"/>
              <w:left w:w="120" w:type="dxa"/>
              <w:bottom w:w="80" w:type="dxa"/>
              <w:right w:w="120" w:type="dxa"/>
            </w:tcMar>
          </w:tcPr>
          <w:p w14:paraId="28F68AE0" w14:textId="77777777" w:rsidR="00681A65" w:rsidRDefault="00000000">
            <w:r>
              <w:rPr>
                <w:sz w:val="18"/>
                <w:szCs w:val="18"/>
              </w:rPr>
              <w:t>Engineering</w:t>
            </w:r>
          </w:p>
        </w:tc>
        <w:tc>
          <w:tcPr>
            <w:tcW w:w="1600" w:type="dxa"/>
            <w:tcBorders>
              <w:top w:val="single" w:sz="4" w:space="0" w:color="D6DFDB"/>
              <w:left w:val="single" w:sz="4" w:space="0" w:color="D6DFDB"/>
              <w:bottom w:val="single" w:sz="4" w:space="0" w:color="D6DFDB"/>
              <w:right w:val="single" w:sz="4" w:space="0" w:color="D6DFDB"/>
            </w:tcBorders>
            <w:tcMar>
              <w:top w:w="80" w:type="dxa"/>
              <w:left w:w="120" w:type="dxa"/>
              <w:bottom w:w="80" w:type="dxa"/>
              <w:right w:w="120" w:type="dxa"/>
            </w:tcMar>
          </w:tcPr>
          <w:p w14:paraId="153A875F" w14:textId="77777777" w:rsidR="00681A65" w:rsidRDefault="00000000">
            <w:r>
              <w:rPr>
                <w:color w:val="6A7A76"/>
                <w:sz w:val="18"/>
                <w:szCs w:val="18"/>
              </w:rPr>
              <w:t>—</w:t>
            </w:r>
          </w:p>
        </w:tc>
        <w:tc>
          <w:tcPr>
            <w:tcW w:w="1300" w:type="dxa"/>
            <w:tcBorders>
              <w:top w:val="single" w:sz="4" w:space="0" w:color="D6DFDB"/>
              <w:left w:val="single" w:sz="4" w:space="0" w:color="D6DFDB"/>
              <w:bottom w:val="single" w:sz="4" w:space="0" w:color="D6DFDB"/>
              <w:right w:val="single" w:sz="4" w:space="0" w:color="D6DFDB"/>
            </w:tcBorders>
            <w:tcMar>
              <w:top w:w="80" w:type="dxa"/>
              <w:left w:w="120" w:type="dxa"/>
              <w:bottom w:w="80" w:type="dxa"/>
              <w:right w:w="120" w:type="dxa"/>
            </w:tcMar>
          </w:tcPr>
          <w:p w14:paraId="016812BE" w14:textId="77777777" w:rsidR="00681A65" w:rsidRDefault="00000000">
            <w:r>
              <w:rPr>
                <w:color w:val="8A5F06"/>
                <w:sz w:val="18"/>
                <w:szCs w:val="18"/>
              </w:rPr>
              <w:t>Important</w:t>
            </w:r>
          </w:p>
        </w:tc>
      </w:tr>
      <w:tr w:rsidR="00681A65" w14:paraId="14B6C1E1" w14:textId="77777777">
        <w:trPr>
          <w:cantSplit/>
        </w:trPr>
        <w:tc>
          <w:tcPr>
            <w:tcW w:w="4700" w:type="dxa"/>
            <w:tcBorders>
              <w:top w:val="single" w:sz="4" w:space="0" w:color="D6DFDB"/>
              <w:left w:val="single" w:sz="4" w:space="0" w:color="D6DFDB"/>
              <w:bottom w:val="single" w:sz="4" w:space="0" w:color="D6DFDB"/>
              <w:right w:val="single" w:sz="4" w:space="0" w:color="D6DFDB"/>
            </w:tcBorders>
            <w:tcMar>
              <w:top w:w="80" w:type="dxa"/>
              <w:left w:w="120" w:type="dxa"/>
              <w:bottom w:w="80" w:type="dxa"/>
              <w:right w:w="120" w:type="dxa"/>
            </w:tcMar>
          </w:tcPr>
          <w:p w14:paraId="75B985DB" w14:textId="77777777" w:rsidR="00681A65" w:rsidRDefault="00000000">
            <w:r>
              <w:rPr>
                <w:sz w:val="18"/>
                <w:szCs w:val="18"/>
              </w:rPr>
              <w:t>OEM Warranties (agreed form)</w:t>
            </w:r>
          </w:p>
        </w:tc>
        <w:tc>
          <w:tcPr>
            <w:tcW w:w="1760" w:type="dxa"/>
            <w:tcBorders>
              <w:top w:val="single" w:sz="4" w:space="0" w:color="D6DFDB"/>
              <w:left w:val="single" w:sz="4" w:space="0" w:color="D6DFDB"/>
              <w:bottom w:val="single" w:sz="4" w:space="0" w:color="D6DFDB"/>
              <w:right w:val="single" w:sz="4" w:space="0" w:color="D6DFDB"/>
            </w:tcBorders>
            <w:tcMar>
              <w:top w:w="80" w:type="dxa"/>
              <w:left w:w="120" w:type="dxa"/>
              <w:bottom w:w="80" w:type="dxa"/>
              <w:right w:w="120" w:type="dxa"/>
            </w:tcMar>
          </w:tcPr>
          <w:p w14:paraId="69512651" w14:textId="77777777" w:rsidR="00681A65" w:rsidRDefault="00000000">
            <w:r>
              <w:rPr>
                <w:sz w:val="18"/>
                <w:szCs w:val="18"/>
              </w:rPr>
              <w:t>Engineering</w:t>
            </w:r>
          </w:p>
        </w:tc>
        <w:tc>
          <w:tcPr>
            <w:tcW w:w="1600" w:type="dxa"/>
            <w:tcBorders>
              <w:top w:val="single" w:sz="4" w:space="0" w:color="D6DFDB"/>
              <w:left w:val="single" w:sz="4" w:space="0" w:color="D6DFDB"/>
              <w:bottom w:val="single" w:sz="4" w:space="0" w:color="D6DFDB"/>
              <w:right w:val="single" w:sz="4" w:space="0" w:color="D6DFDB"/>
            </w:tcBorders>
            <w:tcMar>
              <w:top w:w="80" w:type="dxa"/>
              <w:left w:w="120" w:type="dxa"/>
              <w:bottom w:w="80" w:type="dxa"/>
              <w:right w:w="120" w:type="dxa"/>
            </w:tcMar>
          </w:tcPr>
          <w:p w14:paraId="6937EE7B" w14:textId="77777777" w:rsidR="00681A65" w:rsidRDefault="00000000">
            <w:r>
              <w:rPr>
                <w:b/>
                <w:bCs/>
                <w:color w:val="0D5754"/>
                <w:sz w:val="18"/>
                <w:szCs w:val="18"/>
              </w:rPr>
              <w:t>Agreed form</w:t>
            </w:r>
          </w:p>
        </w:tc>
        <w:tc>
          <w:tcPr>
            <w:tcW w:w="1300" w:type="dxa"/>
            <w:tcBorders>
              <w:top w:val="single" w:sz="4" w:space="0" w:color="D6DFDB"/>
              <w:left w:val="single" w:sz="4" w:space="0" w:color="D6DFDB"/>
              <w:bottom w:val="single" w:sz="4" w:space="0" w:color="D6DFDB"/>
              <w:right w:val="single" w:sz="4" w:space="0" w:color="D6DFDB"/>
            </w:tcBorders>
            <w:tcMar>
              <w:top w:w="80" w:type="dxa"/>
              <w:left w:w="120" w:type="dxa"/>
              <w:bottom w:w="80" w:type="dxa"/>
              <w:right w:w="120" w:type="dxa"/>
            </w:tcMar>
          </w:tcPr>
          <w:p w14:paraId="21C4C498" w14:textId="77777777" w:rsidR="00681A65" w:rsidRDefault="00000000">
            <w:r>
              <w:rPr>
                <w:color w:val="8A5F06"/>
                <w:sz w:val="18"/>
                <w:szCs w:val="18"/>
              </w:rPr>
              <w:t>Important</w:t>
            </w:r>
          </w:p>
        </w:tc>
      </w:tr>
      <w:tr w:rsidR="00681A65" w14:paraId="08054FD9" w14:textId="77777777">
        <w:trPr>
          <w:cantSplit/>
        </w:trPr>
        <w:tc>
          <w:tcPr>
            <w:tcW w:w="4700" w:type="dxa"/>
            <w:tcBorders>
              <w:top w:val="single" w:sz="4" w:space="0" w:color="D6DFDB"/>
              <w:left w:val="single" w:sz="4" w:space="0" w:color="D6DFDB"/>
              <w:bottom w:val="single" w:sz="4" w:space="0" w:color="D6DFDB"/>
              <w:right w:val="single" w:sz="4" w:space="0" w:color="D6DFDB"/>
            </w:tcBorders>
            <w:tcMar>
              <w:top w:w="80" w:type="dxa"/>
              <w:left w:w="120" w:type="dxa"/>
              <w:bottom w:w="80" w:type="dxa"/>
              <w:right w:w="120" w:type="dxa"/>
            </w:tcMar>
          </w:tcPr>
          <w:p w14:paraId="4238933B" w14:textId="77777777" w:rsidR="00681A65" w:rsidRDefault="00000000">
            <w:r>
              <w:rPr>
                <w:sz w:val="18"/>
                <w:szCs w:val="18"/>
              </w:rPr>
              <w:t>EPC Contractor Due Diligence</w:t>
            </w:r>
          </w:p>
        </w:tc>
        <w:tc>
          <w:tcPr>
            <w:tcW w:w="1760" w:type="dxa"/>
            <w:tcBorders>
              <w:top w:val="single" w:sz="4" w:space="0" w:color="D6DFDB"/>
              <w:left w:val="single" w:sz="4" w:space="0" w:color="D6DFDB"/>
              <w:bottom w:val="single" w:sz="4" w:space="0" w:color="D6DFDB"/>
              <w:right w:val="single" w:sz="4" w:space="0" w:color="D6DFDB"/>
            </w:tcBorders>
            <w:tcMar>
              <w:top w:w="80" w:type="dxa"/>
              <w:left w:w="120" w:type="dxa"/>
              <w:bottom w:w="80" w:type="dxa"/>
              <w:right w:w="120" w:type="dxa"/>
            </w:tcMar>
          </w:tcPr>
          <w:p w14:paraId="0F7504A5" w14:textId="77777777" w:rsidR="00681A65" w:rsidRDefault="00000000">
            <w:r>
              <w:rPr>
                <w:sz w:val="18"/>
                <w:szCs w:val="18"/>
              </w:rPr>
              <w:t>Project team</w:t>
            </w:r>
          </w:p>
        </w:tc>
        <w:tc>
          <w:tcPr>
            <w:tcW w:w="1600" w:type="dxa"/>
            <w:tcBorders>
              <w:top w:val="single" w:sz="4" w:space="0" w:color="D6DFDB"/>
              <w:left w:val="single" w:sz="4" w:space="0" w:color="D6DFDB"/>
              <w:bottom w:val="single" w:sz="4" w:space="0" w:color="D6DFDB"/>
              <w:right w:val="single" w:sz="4" w:space="0" w:color="D6DFDB"/>
            </w:tcBorders>
            <w:tcMar>
              <w:top w:w="80" w:type="dxa"/>
              <w:left w:w="120" w:type="dxa"/>
              <w:bottom w:w="80" w:type="dxa"/>
              <w:right w:w="120" w:type="dxa"/>
            </w:tcMar>
          </w:tcPr>
          <w:p w14:paraId="173FE8FD" w14:textId="77777777" w:rsidR="00681A65" w:rsidRDefault="00000000">
            <w:r>
              <w:rPr>
                <w:color w:val="6A7A76"/>
                <w:sz w:val="18"/>
                <w:szCs w:val="18"/>
              </w:rPr>
              <w:t>—</w:t>
            </w:r>
          </w:p>
        </w:tc>
        <w:tc>
          <w:tcPr>
            <w:tcW w:w="1300" w:type="dxa"/>
            <w:tcBorders>
              <w:top w:val="single" w:sz="4" w:space="0" w:color="D6DFDB"/>
              <w:left w:val="single" w:sz="4" w:space="0" w:color="D6DFDB"/>
              <w:bottom w:val="single" w:sz="4" w:space="0" w:color="D6DFDB"/>
              <w:right w:val="single" w:sz="4" w:space="0" w:color="D6DFDB"/>
            </w:tcBorders>
            <w:tcMar>
              <w:top w:w="80" w:type="dxa"/>
              <w:left w:w="120" w:type="dxa"/>
              <w:bottom w:w="80" w:type="dxa"/>
              <w:right w:w="120" w:type="dxa"/>
            </w:tcMar>
          </w:tcPr>
          <w:p w14:paraId="09D9EA7C" w14:textId="77777777" w:rsidR="00681A65" w:rsidRDefault="00000000">
            <w:r>
              <w:rPr>
                <w:color w:val="8A5F06"/>
                <w:sz w:val="18"/>
                <w:szCs w:val="18"/>
              </w:rPr>
              <w:t>Important</w:t>
            </w:r>
          </w:p>
        </w:tc>
      </w:tr>
      <w:tr w:rsidR="00681A65" w14:paraId="384BD491" w14:textId="77777777">
        <w:trPr>
          <w:cantSplit/>
        </w:trPr>
        <w:tc>
          <w:tcPr>
            <w:tcW w:w="4700" w:type="dxa"/>
            <w:tcBorders>
              <w:top w:val="single" w:sz="4" w:space="0" w:color="D6DFDB"/>
              <w:left w:val="single" w:sz="4" w:space="0" w:color="D6DFDB"/>
              <w:bottom w:val="single" w:sz="4" w:space="0" w:color="D6DFDB"/>
              <w:right w:val="single" w:sz="4" w:space="0" w:color="D6DFDB"/>
            </w:tcBorders>
            <w:tcMar>
              <w:top w:w="80" w:type="dxa"/>
              <w:left w:w="120" w:type="dxa"/>
              <w:bottom w:w="80" w:type="dxa"/>
              <w:right w:w="120" w:type="dxa"/>
            </w:tcMar>
          </w:tcPr>
          <w:p w14:paraId="237DF76F" w14:textId="77777777" w:rsidR="00681A65" w:rsidRDefault="00000000">
            <w:pPr>
              <w:rPr/>
            </w:pPr>
            <w:r>
              <w:rPr>
                <w:sz w:val="18"/>
                <w:szCs w:val="18"/>
              </w:rPr>
              <w:t>FEED Complete — AACE Class 3 or Better</w:t>
            </w:r>
          </w:p>
        </w:tc>
        <w:tc>
          <w:tcPr>
            <w:tcW w:w="1760" w:type="dxa"/>
            <w:tcBorders>
              <w:top w:val="single" w:sz="4" w:space="0" w:color="D6DFDB"/>
              <w:left w:val="single" w:sz="4" w:space="0" w:color="D6DFDB"/>
              <w:bottom w:val="single" w:sz="4" w:space="0" w:color="D6DFDB"/>
              <w:right w:val="single" w:sz="4" w:space="0" w:color="D6DFDB"/>
            </w:tcBorders>
            <w:tcMar>
              <w:top w:w="80" w:type="dxa"/>
              <w:left w:w="120" w:type="dxa"/>
              <w:bottom w:w="80" w:type="dxa"/>
              <w:right w:w="120" w:type="dxa"/>
            </w:tcMar>
          </w:tcPr>
          <w:p w14:paraId="6E2B137B" w14:textId="77777777" w:rsidR="00681A65" w:rsidRDefault="00000000">
            <w:pPr>
              <w:rPr/>
            </w:pPr>
            <w:r>
              <w:rPr>
                <w:sz w:val="18"/>
                <w:szCs w:val="18"/>
              </w:rPr>
              <w:t>Engineering</w:t>
            </w:r>
          </w:p>
        </w:tc>
        <w:tc>
          <w:tcPr>
            <w:tcW w:w="1600" w:type="dxa"/>
            <w:tcBorders>
              <w:top w:val="single" w:sz="4" w:space="0" w:color="D6DFDB"/>
              <w:left w:val="single" w:sz="4" w:space="0" w:color="D6DFDB"/>
              <w:bottom w:val="single" w:sz="4" w:space="0" w:color="D6DFDB"/>
              <w:right w:val="single" w:sz="4" w:space="0" w:color="D6DFDB"/>
            </w:tcBorders>
            <w:tcMar>
              <w:top w:w="80" w:type="dxa"/>
              <w:left w:w="120" w:type="dxa"/>
              <w:bottom w:w="80" w:type="dxa"/>
              <w:right w:w="120" w:type="dxa"/>
            </w:tcMar>
          </w:tcPr>
          <w:p w14:paraId="5132FED1" w14:textId="77777777" w:rsidR="00681A65" w:rsidRDefault="00000000">
            <w:pPr>
              <w:rPr/>
            </w:pPr>
            <w:r>
              <w:rPr>
                <w:b/>
                <w:bCs/>
                <w:color w:val="0D5754"/>
                <w:sz w:val="18"/>
                <w:szCs w:val="18"/>
              </w:rPr>
              <w:t>—</w:t>
            </w:r>
          </w:p>
        </w:tc>
        <w:tc>
          <w:tcPr>
            <w:tcW w:w="1300" w:type="dxa"/>
            <w:tcBorders>
              <w:top w:val="single" w:sz="4" w:space="0" w:color="D6DFDB"/>
              <w:left w:val="single" w:sz="4" w:space="0" w:color="D6DFDB"/>
              <w:bottom w:val="single" w:sz="4" w:space="0" w:color="D6DFDB"/>
              <w:right w:val="single" w:sz="4" w:space="0" w:color="D6DFDB"/>
            </w:tcBorders>
            <w:tcMar>
              <w:top w:w="80" w:type="dxa"/>
              <w:left w:w="120" w:type="dxa"/>
              <w:bottom w:w="80" w:type="dxa"/>
              <w:right w:w="120" w:type="dxa"/>
            </w:tcMar>
          </w:tcPr>
          <w:p w14:paraId="35A9BAB9" w14:textId="77777777" w:rsidR="00681A65" w:rsidRDefault="00000000">
            <w:pPr>
              <w:rPr/>
            </w:pPr>
            <w:r>
              <w:rPr>
                <w:b/>
                <w:bCs/>
                <w:color w:val="A8341A"/>
                <w:sz w:val="18"/>
                <w:szCs w:val="18"/>
              </w:rPr>
              <w:t>Deal-breaker</w:t>
            </w:r>
          </w:p>
        </w:tc>
      </w:tr>
      <w:tr w:rsidR="00681A65" w14:paraId="542516BF" w14:textId="77777777">
        <w:trPr>
          <w:cantSplit/>
        </w:trPr>
        <w:tc>
          <w:tcPr>
            <w:tcW w:w="4700" w:type="dxa"/>
            <w:tcBorders>
              <w:top w:val="single" w:sz="4" w:space="0" w:color="D6DFDB"/>
              <w:left w:val="single" w:sz="4" w:space="0" w:color="D6DFDB"/>
              <w:bottom w:val="single" w:sz="4" w:space="0" w:color="D6DFDB"/>
              <w:right w:val="single" w:sz="4" w:space="0" w:color="D6DFDB"/>
            </w:tcBorders>
            <w:tcMar>
              <w:top w:w="80" w:type="dxa"/>
              <w:left w:w="120" w:type="dxa"/>
              <w:bottom w:w="80" w:type="dxa"/>
              <w:right w:w="120" w:type="dxa"/>
            </w:tcMar>
          </w:tcPr>
          <w:p w14:paraId="2879572B" w14:textId="77777777" w:rsidR="00681A65" w:rsidRDefault="00000000">
            <w:pPr>
              <w:rPr/>
            </w:pPr>
            <w:r>
              <w:rPr>
                <w:sz w:val="18"/>
                <w:szCs w:val="18"/>
              </w:rPr>
              <w:t>Technology Licence &amp; Process Performance Guarantee (or equivalent wrap)</w:t>
            </w:r>
          </w:p>
        </w:tc>
        <w:tc>
          <w:tcPr>
            <w:tcW w:w="1760" w:type="dxa"/>
            <w:tcBorders>
              <w:top w:val="single" w:sz="4" w:space="0" w:color="D6DFDB"/>
              <w:left w:val="single" w:sz="4" w:space="0" w:color="D6DFDB"/>
              <w:bottom w:val="single" w:sz="4" w:space="0" w:color="D6DFDB"/>
              <w:right w:val="single" w:sz="4" w:space="0" w:color="D6DFDB"/>
            </w:tcBorders>
            <w:tcMar>
              <w:top w:w="80" w:type="dxa"/>
              <w:left w:w="120" w:type="dxa"/>
              <w:bottom w:w="80" w:type="dxa"/>
              <w:right w:w="120" w:type="dxa"/>
            </w:tcMar>
          </w:tcPr>
          <w:p w14:paraId="7E5663F0" w14:textId="77777777" w:rsidR="00681A65" w:rsidRDefault="00000000">
            <w:pPr>
              <w:rPr/>
            </w:pPr>
            <w:r>
              <w:rPr>
                <w:sz w:val="18"/>
                <w:szCs w:val="18"/>
              </w:rPr>
              <w:t>Engineering</w:t>
            </w:r>
          </w:p>
        </w:tc>
        <w:tc>
          <w:tcPr>
            <w:tcW w:w="1600" w:type="dxa"/>
            <w:tcBorders>
              <w:top w:val="single" w:sz="4" w:space="0" w:color="D6DFDB"/>
              <w:left w:val="single" w:sz="4" w:space="0" w:color="D6DFDB"/>
              <w:bottom w:val="single" w:sz="4" w:space="0" w:color="D6DFDB"/>
              <w:right w:val="single" w:sz="4" w:space="0" w:color="D6DFDB"/>
            </w:tcBorders>
            <w:tcMar>
              <w:top w:w="80" w:type="dxa"/>
              <w:left w:w="120" w:type="dxa"/>
              <w:bottom w:w="80" w:type="dxa"/>
              <w:right w:w="120" w:type="dxa"/>
            </w:tcMar>
          </w:tcPr>
          <w:p w14:paraId="3D4E3CE4" w14:textId="77777777" w:rsidR="00681A65" w:rsidRDefault="00000000">
            <w:pPr>
              <w:rPr/>
            </w:pPr>
            <w:r>
              <w:rPr>
                <w:b/>
                <w:bCs/>
                <w:color w:val="0D5754"/>
                <w:sz w:val="18"/>
                <w:szCs w:val="18"/>
              </w:rPr>
              <w:t>Agreed form</w:t>
            </w:r>
          </w:p>
        </w:tc>
        <w:tc>
          <w:tcPr>
            <w:tcW w:w="1300" w:type="dxa"/>
            <w:tcBorders>
              <w:top w:val="single" w:sz="4" w:space="0" w:color="D6DFDB"/>
              <w:left w:val="single" w:sz="4" w:space="0" w:color="D6DFDB"/>
              <w:bottom w:val="single" w:sz="4" w:space="0" w:color="D6DFDB"/>
              <w:right w:val="single" w:sz="4" w:space="0" w:color="D6DFDB"/>
            </w:tcBorders>
            <w:tcMar>
              <w:top w:w="80" w:type="dxa"/>
              <w:left w:w="120" w:type="dxa"/>
              <w:bottom w:w="80" w:type="dxa"/>
              <w:right w:w="120" w:type="dxa"/>
            </w:tcMar>
          </w:tcPr>
          <w:p w14:paraId="5226716D" w14:textId="77777777" w:rsidR="00681A65" w:rsidRDefault="00000000">
            <w:pPr>
              <w:rPr/>
            </w:pPr>
            <w:r>
              <w:rPr>
                <w:b/>
                <w:bCs/>
                <w:color w:val="A8341A"/>
                <w:sz w:val="18"/>
                <w:szCs w:val="18"/>
              </w:rPr>
              <w:t>Important</w:t>
            </w:r>
          </w:p>
        </w:tc>
      </w:tr>
      <w:tr w:rsidR="00681A65" w14:paraId="42BE32F4" w14:textId="77777777">
        <w:trPr>
          <w:cantSplit/>
        </w:trPr>
        <w:tc>
          <w:tcPr>
            <w:tcW w:w="4700" w:type="dxa"/>
            <w:tcBorders>
              <w:top w:val="single" w:sz="4" w:space="0" w:color="D6DFDB"/>
              <w:left w:val="single" w:sz="4" w:space="0" w:color="D6DFDB"/>
              <w:bottom w:val="single" w:sz="4" w:space="0" w:color="D6DFDB"/>
              <w:right w:val="single" w:sz="4" w:space="0" w:color="D6DFDB"/>
            </w:tcBorders>
            <w:tcMar>
              <w:top w:w="80" w:type="dxa"/>
              <w:left w:w="120" w:type="dxa"/>
              <w:bottom w:w="80" w:type="dxa"/>
              <w:right w:w="120" w:type="dxa"/>
            </w:tcMar>
          </w:tcPr>
          <w:p w14:paraId="4ED55C0E" w14:textId="77777777" w:rsidR="00681A65" w:rsidRDefault="00000000">
            <w:pPr>
              <w:rPr/>
            </w:pPr>
            <w:r>
              <w:rPr>
                <w:sz w:val="18"/>
                <w:szCs w:val="18"/>
              </w:rPr>
              <w:t>Long-Lead Items Reserved</w:t>
            </w:r>
          </w:p>
        </w:tc>
        <w:tc>
          <w:tcPr>
            <w:tcW w:w="1760" w:type="dxa"/>
            <w:tcBorders>
              <w:top w:val="single" w:sz="4" w:space="0" w:color="D6DFDB"/>
              <w:left w:val="single" w:sz="4" w:space="0" w:color="D6DFDB"/>
              <w:bottom w:val="single" w:sz="4" w:space="0" w:color="D6DFDB"/>
              <w:right w:val="single" w:sz="4" w:space="0" w:color="D6DFDB"/>
            </w:tcBorders>
            <w:tcMar>
              <w:top w:w="80" w:type="dxa"/>
              <w:left w:w="120" w:type="dxa"/>
              <w:bottom w:w="80" w:type="dxa"/>
              <w:right w:w="120" w:type="dxa"/>
            </w:tcMar>
          </w:tcPr>
          <w:p w14:paraId="47557CFA" w14:textId="77777777" w:rsidR="00681A65" w:rsidRDefault="00000000">
            <w:pPr>
              <w:rPr/>
            </w:pPr>
            <w:r>
              <w:rPr>
                <w:sz w:val="18"/>
                <w:szCs w:val="18"/>
              </w:rPr>
              <w:t>Project team</w:t>
            </w:r>
          </w:p>
        </w:tc>
        <w:tc>
          <w:tcPr>
            <w:tcW w:w="1600" w:type="dxa"/>
            <w:tcBorders>
              <w:top w:val="single" w:sz="4" w:space="0" w:color="D6DFDB"/>
              <w:left w:val="single" w:sz="4" w:space="0" w:color="D6DFDB"/>
              <w:bottom w:val="single" w:sz="4" w:space="0" w:color="D6DFDB"/>
              <w:right w:val="single" w:sz="4" w:space="0" w:color="D6DFDB"/>
            </w:tcBorders>
            <w:tcMar>
              <w:top w:w="80" w:type="dxa"/>
              <w:left w:w="120" w:type="dxa"/>
              <w:bottom w:w="80" w:type="dxa"/>
              <w:right w:w="120" w:type="dxa"/>
            </w:tcMar>
          </w:tcPr>
          <w:p w14:paraId="3377550A" w14:textId="77777777" w:rsidR="00681A65" w:rsidRDefault="00000000">
            <w:pPr>
              <w:rPr/>
            </w:pPr>
            <w:r>
              <w:rPr>
                <w:b/>
                <w:bCs/>
                <w:color w:val="0D5754"/>
                <w:sz w:val="18"/>
                <w:szCs w:val="18"/>
              </w:rPr>
              <w:t>Agreed form</w:t>
            </w:r>
          </w:p>
        </w:tc>
        <w:tc>
          <w:tcPr>
            <w:tcW w:w="1300" w:type="dxa"/>
            <w:tcBorders>
              <w:top w:val="single" w:sz="4" w:space="0" w:color="D6DFDB"/>
              <w:left w:val="single" w:sz="4" w:space="0" w:color="D6DFDB"/>
              <w:bottom w:val="single" w:sz="4" w:space="0" w:color="D6DFDB"/>
              <w:right w:val="single" w:sz="4" w:space="0" w:color="D6DFDB"/>
            </w:tcBorders>
            <w:tcMar>
              <w:top w:w="80" w:type="dxa"/>
              <w:left w:w="120" w:type="dxa"/>
              <w:bottom w:w="80" w:type="dxa"/>
              <w:right w:w="120" w:type="dxa"/>
            </w:tcMar>
          </w:tcPr>
          <w:p w14:paraId="13E15943" w14:textId="77777777" w:rsidR="00681A65" w:rsidRDefault="00000000">
            <w:pPr>
              <w:rPr/>
            </w:pPr>
            <w:r>
              <w:rPr>
                <w:b/>
                <w:bCs/>
                <w:color w:val="A8341A"/>
                <w:sz w:val="18"/>
                <w:szCs w:val="18"/>
              </w:rPr>
              <w:t>Important</w:t>
            </w:r>
          </w:p>
        </w:tc>
      </w:tr>
      <w:tr w:rsidR="00681A65" w14:paraId="2C82023C" w14:textId="77777777">
        <w:trPr>
          <w:cantSplit/>
        </w:trPr>
        <w:tc>
          <w:tcPr>
            <w:tcW w:w="4700" w:type="dxa"/>
            <w:tcBorders>
              <w:top w:val="single" w:sz="4" w:space="0" w:color="D6DFDB"/>
              <w:left w:val="single" w:sz="4" w:space="0" w:color="D6DFDB"/>
              <w:bottom w:val="single" w:sz="4" w:space="0" w:color="D6DFDB"/>
              <w:right w:val="single" w:sz="4" w:space="0" w:color="D6DFDB"/>
            </w:tcBorders>
            <w:tcMar>
              <w:top w:w="80" w:type="dxa"/>
              <w:left w:w="120" w:type="dxa"/>
              <w:bottom w:w="80" w:type="dxa"/>
              <w:right w:w="120" w:type="dxa"/>
            </w:tcMar>
          </w:tcPr>
          <w:p w14:paraId="644FF0A4" w14:textId="77777777" w:rsidR="00681A65" w:rsidRDefault="00000000">
            <w:pPr>
              <w:rPr/>
            </w:pPr>
            <w:r>
              <w:rPr>
                <w:sz w:val="18"/>
                <w:szCs w:val="18"/>
              </w:rPr>
              <w:t>EPC Security Package &amp; Damage Caps (performance bond, parent guarantee, retention)</w:t>
            </w:r>
          </w:p>
        </w:tc>
        <w:tc>
          <w:tcPr>
            <w:tcW w:w="1760" w:type="dxa"/>
            <w:tcBorders>
              <w:top w:val="single" w:sz="4" w:space="0" w:color="D6DFDB"/>
              <w:left w:val="single" w:sz="4" w:space="0" w:color="D6DFDB"/>
              <w:bottom w:val="single" w:sz="4" w:space="0" w:color="D6DFDB"/>
              <w:right w:val="single" w:sz="4" w:space="0" w:color="D6DFDB"/>
            </w:tcBorders>
            <w:tcMar>
              <w:top w:w="80" w:type="dxa"/>
              <w:left w:w="120" w:type="dxa"/>
              <w:bottom w:w="80" w:type="dxa"/>
              <w:right w:w="120" w:type="dxa"/>
            </w:tcMar>
          </w:tcPr>
          <w:p w14:paraId="78E0B798" w14:textId="77777777" w:rsidR="00681A65" w:rsidRDefault="00000000">
            <w:pPr>
              <w:rPr/>
            </w:pPr>
            <w:r>
              <w:rPr>
                <w:sz w:val="18"/>
                <w:szCs w:val="18"/>
              </w:rPr>
              <w:t>Legal</w:t>
            </w:r>
          </w:p>
        </w:tc>
        <w:tc>
          <w:tcPr>
            <w:tcW w:w="1600" w:type="dxa"/>
            <w:tcBorders>
              <w:top w:val="single" w:sz="4" w:space="0" w:color="D6DFDB"/>
              <w:left w:val="single" w:sz="4" w:space="0" w:color="D6DFDB"/>
              <w:bottom w:val="single" w:sz="4" w:space="0" w:color="D6DFDB"/>
              <w:right w:val="single" w:sz="4" w:space="0" w:color="D6DFDB"/>
            </w:tcBorders>
            <w:tcMar>
              <w:top w:w="80" w:type="dxa"/>
              <w:left w:w="120" w:type="dxa"/>
              <w:bottom w:w="80" w:type="dxa"/>
              <w:right w:w="120" w:type="dxa"/>
            </w:tcMar>
          </w:tcPr>
          <w:p w14:paraId="206CE2C3" w14:textId="77777777" w:rsidR="00681A65" w:rsidRDefault="00000000">
            <w:pPr>
              <w:rPr/>
            </w:pPr>
            <w:r>
              <w:rPr>
                <w:b/>
                <w:bCs/>
                <w:color w:val="0D5754"/>
                <w:sz w:val="18"/>
                <w:szCs w:val="18"/>
              </w:rPr>
              <w:t>Agreed form</w:t>
            </w:r>
          </w:p>
        </w:tc>
        <w:tc>
          <w:tcPr>
            <w:tcW w:w="1300" w:type="dxa"/>
            <w:tcBorders>
              <w:top w:val="single" w:sz="4" w:space="0" w:color="D6DFDB"/>
              <w:left w:val="single" w:sz="4" w:space="0" w:color="D6DFDB"/>
              <w:bottom w:val="single" w:sz="4" w:space="0" w:color="D6DFDB"/>
              <w:right w:val="single" w:sz="4" w:space="0" w:color="D6DFDB"/>
            </w:tcBorders>
            <w:tcMar>
              <w:top w:w="80" w:type="dxa"/>
              <w:left w:w="120" w:type="dxa"/>
              <w:bottom w:w="80" w:type="dxa"/>
              <w:right w:w="120" w:type="dxa"/>
            </w:tcMar>
          </w:tcPr>
          <w:p w14:paraId="285F5DC9" w14:textId="77777777" w:rsidR="00681A65" w:rsidRDefault="00000000">
            <w:pPr>
              <w:rPr/>
            </w:pPr>
            <w:r>
              <w:rPr>
                <w:b/>
                <w:bCs/>
                <w:color w:val="A8341A"/>
                <w:sz w:val="18"/>
                <w:szCs w:val="18"/>
              </w:rPr>
              <w:t>Important</w:t>
            </w:r>
          </w:p>
        </w:tc>
      </w:tr>
      <w:tr w:rsidR="00681A65" w14:paraId="17E78F4B" w14:textId="77777777">
        <w:trPr>
          <w:cantSplit/>
        </w:trPr>
        <w:tc>
          <w:tcPr>
            <w:tcW w:w="4700" w:type="dxa"/>
            <w:tcBorders>
              <w:top w:val="single" w:sz="4" w:space="0" w:color="D6DFDB"/>
              <w:left w:val="single" w:sz="4" w:space="0" w:color="D6DFDB"/>
              <w:bottom w:val="single" w:sz="4" w:space="0" w:color="D6DFDB"/>
              <w:right w:val="single" w:sz="4" w:space="0" w:color="D6DFDB"/>
            </w:tcBorders>
            <w:tcMar>
              <w:top w:w="80" w:type="dxa"/>
              <w:left w:w="120" w:type="dxa"/>
              <w:bottom w:w="80" w:type="dxa"/>
              <w:right w:w="120" w:type="dxa"/>
            </w:tcMar>
          </w:tcPr>
          <w:p w14:paraId="1DA2FB61" w14:textId="77777777" w:rsidR="00681A65" w:rsidRDefault="00000000">
            <w:pPr>
              <w:rPr/>
            </w:pPr>
            <w:r>
              <w:rPr>
                <w:sz w:val="18"/>
                <w:szCs w:val="18"/>
              </w:rPr>
              <w:t>Independent Technical Review of FEED</w:t>
            </w:r>
          </w:p>
        </w:tc>
        <w:tc>
          <w:tcPr>
            <w:tcW w:w="1760" w:type="dxa"/>
            <w:tcBorders>
              <w:top w:val="single" w:sz="4" w:space="0" w:color="D6DFDB"/>
              <w:left w:val="single" w:sz="4" w:space="0" w:color="D6DFDB"/>
              <w:bottom w:val="single" w:sz="4" w:space="0" w:color="D6DFDB"/>
              <w:right w:val="single" w:sz="4" w:space="0" w:color="D6DFDB"/>
            </w:tcBorders>
            <w:tcMar>
              <w:top w:w="80" w:type="dxa"/>
              <w:left w:w="120" w:type="dxa"/>
              <w:bottom w:w="80" w:type="dxa"/>
              <w:right w:w="120" w:type="dxa"/>
            </w:tcMar>
          </w:tcPr>
          <w:p w14:paraId="36E7CC26" w14:textId="77777777" w:rsidR="00681A65" w:rsidRDefault="00000000">
            <w:pPr>
              <w:rPr/>
            </w:pPr>
            <w:r>
              <w:rPr>
                <w:sz w:val="18"/>
                <w:szCs w:val="18"/>
              </w:rPr>
              <w:t>Independent engineer</w:t>
            </w:r>
          </w:p>
        </w:tc>
        <w:tc>
          <w:tcPr>
            <w:tcW w:w="1600" w:type="dxa"/>
            <w:tcBorders>
              <w:top w:val="single" w:sz="4" w:space="0" w:color="D6DFDB"/>
              <w:left w:val="single" w:sz="4" w:space="0" w:color="D6DFDB"/>
              <w:bottom w:val="single" w:sz="4" w:space="0" w:color="D6DFDB"/>
              <w:right w:val="single" w:sz="4" w:space="0" w:color="D6DFDB"/>
            </w:tcBorders>
            <w:tcMar>
              <w:top w:w="80" w:type="dxa"/>
              <w:left w:w="120" w:type="dxa"/>
              <w:bottom w:w="80" w:type="dxa"/>
              <w:right w:w="120" w:type="dxa"/>
            </w:tcMar>
          </w:tcPr>
          <w:p w14:paraId="774A26B5" w14:textId="77777777" w:rsidR="00681A65" w:rsidRDefault="00000000">
            <w:pPr>
              <w:rPr/>
            </w:pPr>
            <w:r>
              <w:rPr>
                <w:b/>
                <w:bCs/>
                <w:color w:val="0D5754"/>
                <w:sz w:val="18"/>
                <w:szCs w:val="18"/>
              </w:rPr>
              <w:t>—</w:t>
            </w:r>
          </w:p>
        </w:tc>
        <w:tc>
          <w:tcPr>
            <w:tcW w:w="1300" w:type="dxa"/>
            <w:tcBorders>
              <w:top w:val="single" w:sz="4" w:space="0" w:color="D6DFDB"/>
              <w:left w:val="single" w:sz="4" w:space="0" w:color="D6DFDB"/>
              <w:bottom w:val="single" w:sz="4" w:space="0" w:color="D6DFDB"/>
              <w:right w:val="single" w:sz="4" w:space="0" w:color="D6DFDB"/>
            </w:tcBorders>
            <w:tcMar>
              <w:top w:w="80" w:type="dxa"/>
              <w:left w:w="120" w:type="dxa"/>
              <w:bottom w:w="80" w:type="dxa"/>
              <w:right w:w="120" w:type="dxa"/>
            </w:tcMar>
          </w:tcPr>
          <w:p w14:paraId="748FBBB5" w14:textId="77777777" w:rsidR="00681A65" w:rsidRDefault="00000000">
            <w:pPr>
              <w:rPr/>
            </w:pPr>
            <w:r>
              <w:rPr>
                <w:b/>
                <w:bCs/>
                <w:color w:val="A8341A"/>
                <w:sz w:val="18"/>
                <w:szCs w:val="18"/>
              </w:rPr>
              <w:t>Important</w:t>
            </w:r>
          </w:p>
        </w:tc>
      </w:tr>
    </w:tbl>
    <w:p w14:paraId="4ED4DF2B" w14:textId="77777777" w:rsidR="00681A65" w:rsidRDefault="00000000">
      <w:r>
        <w:br w:type="page"/>
      </w:r>
    </w:p>
    <w:p w14:paraId="57825C52" w14:textId="77777777" w:rsidR="00681A65" w:rsidRDefault="00000000">
      <w:pPr>
        <w:pStyle w:val="Heading2"/>
        <w:keepNext/>
        <w:spacing w:before="280" w:after="80"/>
      </w:pPr>
      <w:bookmarkStart w:id="13" w:name="_Toc2610221012"/>
      <w:r>
        <w:lastRenderedPageBreak/>
        <w:t>G6 · Independent Engineer Sign-off</w:t>
      </w:r>
      <w:bookmarkEnd w:id="13"/>
    </w:p>
    <w:p w14:paraId="3F1C9E9D" w14:textId="77777777" w:rsidR="00681A65" w:rsidRDefault="00000000">
      <w:pPr>
        <w:keepNext/>
        <w:spacing w:after="140"/>
      </w:pPr>
      <w:r>
        <w:rPr>
          <w:b/>
          <w:bCs/>
          <w:color w:val="0D5754"/>
          <w:sz w:val="18"/>
          <w:szCs w:val="18"/>
        </w:rPr>
        <w:t>Achievement gate</w:t>
      </w:r>
      <w:r>
        <w:rPr>
          <w:color w:val="6A7A76"/>
          <w:sz w:val="18"/>
          <w:szCs w:val="18"/>
        </w:rPr>
        <w:t xml:space="preserve">   ·   leads to Structurally bankable   ·   shown in GEX to Finance, Regulator   ·   </w:t>
      </w:r>
      <w:r>
        <w:rPr>
          <w:color w:val="6A7A76"/>
          <w:sz w:val="18"/>
          <w:szCs w:val="18"/>
        </w:rPr>
        <w:t>project finance only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160"/>
      </w:tblGrid>
      <w:tr w:rsidR="00681A65" w14:paraId="63437A4C" w14:textId="77777777">
        <w:trPr>
          <w:cantSplit/>
        </w:trPr>
        <w:tc>
          <w:tcPr>
            <w:tcW w:w="2200" w:type="dxa"/>
            <w:tcBorders>
              <w:top w:val="single" w:sz="4" w:space="0" w:color="D6DFDB"/>
              <w:left w:val="single" w:sz="4" w:space="0" w:color="D6DFDB"/>
              <w:bottom w:val="single" w:sz="4" w:space="0" w:color="D6DFDB"/>
              <w:right w:val="single" w:sz="4" w:space="0" w:color="D6DFDB"/>
            </w:tcBorders>
            <w:shd w:val="clear" w:color="auto" w:fill="EEF3F1"/>
            <w:tcMar>
              <w:top w:w="80" w:type="dxa"/>
              <w:left w:w="120" w:type="dxa"/>
              <w:bottom w:w="80" w:type="dxa"/>
              <w:right w:w="120" w:type="dxa"/>
            </w:tcMar>
          </w:tcPr>
          <w:p w14:paraId="47FDCB4B" w14:textId="77777777" w:rsidR="00681A65" w:rsidRDefault="00000000">
            <w:r>
              <w:rPr>
                <w:b/>
                <w:bCs/>
                <w:sz w:val="19"/>
                <w:szCs w:val="19"/>
              </w:rPr>
              <w:t>What it does</w:t>
            </w:r>
          </w:p>
        </w:tc>
        <w:tc>
          <w:tcPr>
            <w:tcW w:w="7160" w:type="dxa"/>
            <w:tcBorders>
              <w:top w:val="single" w:sz="4" w:space="0" w:color="D6DFDB"/>
              <w:left w:val="single" w:sz="4" w:space="0" w:color="D6DFDB"/>
              <w:bottom w:val="single" w:sz="4" w:space="0" w:color="D6DFDB"/>
              <w:right w:val="single" w:sz="4" w:space="0" w:color="D6DFDB"/>
            </w:tcBorders>
            <w:tcMar>
              <w:top w:w="80" w:type="dxa"/>
              <w:left w:w="120" w:type="dxa"/>
              <w:bottom w:w="80" w:type="dxa"/>
              <w:right w:w="120" w:type="dxa"/>
            </w:tcMar>
          </w:tcPr>
          <w:p w14:paraId="6E6CE96A" w14:textId="77777777" w:rsidR="00681A65" w:rsidRDefault="00000000">
            <w:r>
              <w:rPr>
                <w:sz w:val="19"/>
                <w:szCs w:val="19"/>
              </w:rPr>
              <w:t>Confirms that the Independent Engineer has issued a final report on the technical basis of the project: energy balance, capital cost, operating cost and completion tests.</w:t>
            </w:r>
          </w:p>
        </w:tc>
      </w:tr>
      <w:tr w:rsidR="00681A65" w14:paraId="1D2AFDDD" w14:textId="77777777">
        <w:trPr>
          <w:cantSplit/>
        </w:trPr>
        <w:tc>
          <w:tcPr>
            <w:tcW w:w="2200" w:type="dxa"/>
            <w:tcBorders>
              <w:top w:val="single" w:sz="4" w:space="0" w:color="D6DFDB"/>
              <w:left w:val="single" w:sz="4" w:space="0" w:color="D6DFDB"/>
              <w:bottom w:val="single" w:sz="4" w:space="0" w:color="D6DFDB"/>
              <w:right w:val="single" w:sz="4" w:space="0" w:color="D6DFDB"/>
            </w:tcBorders>
            <w:shd w:val="clear" w:color="auto" w:fill="EEF3F1"/>
            <w:tcMar>
              <w:top w:w="80" w:type="dxa"/>
              <w:left w:w="120" w:type="dxa"/>
              <w:bottom w:w="80" w:type="dxa"/>
              <w:right w:w="120" w:type="dxa"/>
            </w:tcMar>
          </w:tcPr>
          <w:p w14:paraId="2EB799F1" w14:textId="77777777" w:rsidR="00681A65" w:rsidRDefault="00000000">
            <w:r>
              <w:rPr>
                <w:b/>
                <w:bCs/>
                <w:sz w:val="19"/>
                <w:szCs w:val="19"/>
              </w:rPr>
              <w:t>Why it exists</w:t>
            </w:r>
          </w:p>
        </w:tc>
        <w:tc>
          <w:tcPr>
            <w:tcW w:w="7160" w:type="dxa"/>
            <w:tcBorders>
              <w:top w:val="single" w:sz="4" w:space="0" w:color="D6DFDB"/>
              <w:left w:val="single" w:sz="4" w:space="0" w:color="D6DFDB"/>
              <w:bottom w:val="single" w:sz="4" w:space="0" w:color="D6DFDB"/>
              <w:right w:val="single" w:sz="4" w:space="0" w:color="D6DFDB"/>
            </w:tcBorders>
            <w:tcMar>
              <w:top w:w="80" w:type="dxa"/>
              <w:left w:w="120" w:type="dxa"/>
              <w:bottom w:w="80" w:type="dxa"/>
              <w:right w:w="120" w:type="dxa"/>
            </w:tcMar>
          </w:tcPr>
          <w:p w14:paraId="54996E58" w14:textId="77777777" w:rsidR="00681A65" w:rsidRDefault="00000000">
            <w:r>
              <w:rPr>
                <w:sz w:val="19"/>
                <w:szCs w:val="19"/>
              </w:rPr>
              <w:t>Lenders do not rely on the sponsor’s own technical case. They rely on an engineer they appoint. A draft report or an appointment letter does not pass; the final, issued report does. Your team supplies the data; the conclusion is the Independent Engineer’s.</w:t>
            </w:r>
            <w:r>
              <w:rPr>
                <w:sz w:val="19"/>
                <w:szCs w:val="19"/>
              </w:rPr>
              <w:t xml:space="preserve"> When you fund from your own balance sheet this gate is waived; the independent technical review of your FEED sits in G5 for every project.</w:t>
            </w:r>
          </w:p>
        </w:tc>
      </w:tr>
      <w:tr w:rsidR="00681A65" w14:paraId="35BACD5F" w14:textId="77777777">
        <w:trPr>
          <w:cantSplit/>
        </w:trPr>
        <w:tc>
          <w:tcPr>
            <w:tcW w:w="2200" w:type="dxa"/>
            <w:tcBorders>
              <w:top w:val="single" w:sz="4" w:space="0" w:color="D6DFDB"/>
              <w:left w:val="single" w:sz="4" w:space="0" w:color="D6DFDB"/>
              <w:bottom w:val="single" w:sz="4" w:space="0" w:color="D6DFDB"/>
              <w:right w:val="single" w:sz="4" w:space="0" w:color="D6DFDB"/>
            </w:tcBorders>
            <w:shd w:val="clear" w:color="auto" w:fill="EEF3F1"/>
            <w:tcMar>
              <w:top w:w="80" w:type="dxa"/>
              <w:left w:w="120" w:type="dxa"/>
              <w:bottom w:w="80" w:type="dxa"/>
              <w:right w:w="120" w:type="dxa"/>
            </w:tcMar>
          </w:tcPr>
          <w:p w14:paraId="1559BD3D" w14:textId="77777777" w:rsidR="00681A65" w:rsidRDefault="00000000">
            <w:r>
              <w:rPr>
                <w:b/>
                <w:bCs/>
                <w:sz w:val="19"/>
                <w:szCs w:val="19"/>
              </w:rPr>
              <w:t>Accountable</w:t>
            </w:r>
          </w:p>
        </w:tc>
        <w:tc>
          <w:tcPr>
            <w:tcW w:w="7160" w:type="dxa"/>
            <w:tcBorders>
              <w:top w:val="single" w:sz="4" w:space="0" w:color="D6DFDB"/>
              <w:left w:val="single" w:sz="4" w:space="0" w:color="D6DFDB"/>
              <w:bottom w:val="single" w:sz="4" w:space="0" w:color="D6DFDB"/>
              <w:right w:val="single" w:sz="4" w:space="0" w:color="D6DFDB"/>
            </w:tcBorders>
            <w:tcMar>
              <w:top w:w="80" w:type="dxa"/>
              <w:left w:w="120" w:type="dxa"/>
              <w:bottom w:w="80" w:type="dxa"/>
              <w:right w:w="120" w:type="dxa"/>
            </w:tcMar>
          </w:tcPr>
          <w:p w14:paraId="2EBD783F" w14:textId="77777777" w:rsidR="00681A65" w:rsidRDefault="00000000">
            <w:r>
              <w:rPr>
                <w:sz w:val="19"/>
                <w:szCs w:val="19"/>
              </w:rPr>
              <w:t>Lender (appoints and instructs). Supported by: Project team supplies data only.</w:t>
            </w:r>
          </w:p>
        </w:tc>
      </w:tr>
      <w:tr w:rsidR="00681A65" w14:paraId="4F4DAF72" w14:textId="77777777">
        <w:trPr>
          <w:cantSplit/>
        </w:trPr>
        <w:tc>
          <w:tcPr>
            <w:tcW w:w="2200" w:type="dxa"/>
            <w:tcBorders>
              <w:top w:val="single" w:sz="4" w:space="0" w:color="D6DFDB"/>
              <w:left w:val="single" w:sz="4" w:space="0" w:color="D6DFDB"/>
              <w:bottom w:val="single" w:sz="4" w:space="0" w:color="D6DFDB"/>
              <w:right w:val="single" w:sz="4" w:space="0" w:color="D6DFDB"/>
            </w:tcBorders>
            <w:shd w:val="clear" w:color="auto" w:fill="EEF3F1"/>
            <w:tcMar>
              <w:top w:w="80" w:type="dxa"/>
              <w:left w:w="120" w:type="dxa"/>
              <w:bottom w:w="80" w:type="dxa"/>
              <w:right w:w="120" w:type="dxa"/>
            </w:tcMar>
          </w:tcPr>
          <w:p w14:paraId="5A659019" w14:textId="77777777" w:rsidR="00681A65" w:rsidRDefault="00000000">
            <w:r>
              <w:rPr>
                <w:b/>
                <w:bCs/>
                <w:sz w:val="19"/>
                <w:szCs w:val="19"/>
              </w:rPr>
              <w:t>Confirmed by</w:t>
            </w:r>
          </w:p>
        </w:tc>
        <w:tc>
          <w:tcPr>
            <w:tcW w:w="7160" w:type="dxa"/>
            <w:tcBorders>
              <w:top w:val="single" w:sz="4" w:space="0" w:color="D6DFDB"/>
              <w:left w:val="single" w:sz="4" w:space="0" w:color="D6DFDB"/>
              <w:bottom w:val="single" w:sz="4" w:space="0" w:color="D6DFDB"/>
              <w:right w:val="single" w:sz="4" w:space="0" w:color="D6DFDB"/>
            </w:tcBorders>
            <w:tcMar>
              <w:top w:w="80" w:type="dxa"/>
              <w:left w:w="120" w:type="dxa"/>
              <w:bottom w:w="80" w:type="dxa"/>
              <w:right w:w="120" w:type="dxa"/>
            </w:tcMar>
          </w:tcPr>
          <w:p w14:paraId="05560014" w14:textId="77777777" w:rsidR="00681A65" w:rsidRDefault="00000000">
            <w:r>
              <w:rPr>
                <w:sz w:val="19"/>
                <w:szCs w:val="19"/>
              </w:rPr>
              <w:t xml:space="preserve">The </w:t>
            </w:r>
            <w:r>
              <w:rPr>
                <w:sz w:val="19"/>
                <w:szCs w:val="19"/>
              </w:rPr>
              <w:t>independent engineer</w:t>
            </w:r>
          </w:p>
        </w:tc>
      </w:tr>
      <w:tr w:rsidR="00681A65" w14:paraId="3FD26077" w14:textId="77777777">
        <w:trPr>
          <w:cantSplit/>
        </w:trPr>
        <w:tc>
          <w:tcPr>
            <w:tcW w:w="2200" w:type="dxa"/>
            <w:tcBorders>
              <w:top w:val="single" w:sz="4" w:space="0" w:color="D6DFDB"/>
              <w:left w:val="single" w:sz="4" w:space="0" w:color="D6DFDB"/>
              <w:bottom w:val="single" w:sz="4" w:space="0" w:color="D6DFDB"/>
              <w:right w:val="single" w:sz="4" w:space="0" w:color="D6DFDB"/>
            </w:tcBorders>
            <w:shd w:val="clear" w:color="auto" w:fill="EEF3F1"/>
            <w:tcMar>
              <w:top w:w="80" w:type="dxa"/>
              <w:left w:w="120" w:type="dxa"/>
              <w:bottom w:w="80" w:type="dxa"/>
              <w:right w:w="120" w:type="dxa"/>
            </w:tcMar>
          </w:tcPr>
          <w:p w14:paraId="72507A62" w14:textId="77777777" w:rsidR="00681A65" w:rsidRDefault="00000000">
            <w:r>
              <w:rPr>
                <w:b/>
                <w:bCs/>
                <w:sz w:val="19"/>
                <w:szCs w:val="19"/>
              </w:rPr>
              <w:t>Makes possible</w:t>
            </w:r>
          </w:p>
        </w:tc>
        <w:tc>
          <w:tcPr>
            <w:tcW w:w="7160" w:type="dxa"/>
            <w:tcBorders>
              <w:top w:val="single" w:sz="4" w:space="0" w:color="D6DFDB"/>
              <w:left w:val="single" w:sz="4" w:space="0" w:color="D6DFDB"/>
              <w:bottom w:val="single" w:sz="4" w:space="0" w:color="D6DFDB"/>
              <w:right w:val="single" w:sz="4" w:space="0" w:color="D6DFDB"/>
            </w:tcBorders>
            <w:tcMar>
              <w:top w:w="80" w:type="dxa"/>
              <w:left w:w="120" w:type="dxa"/>
              <w:bottom w:w="80" w:type="dxa"/>
              <w:right w:w="120" w:type="dxa"/>
            </w:tcMar>
          </w:tcPr>
          <w:p w14:paraId="1473F6DE" w14:textId="77777777" w:rsidR="00681A65" w:rsidRDefault="00000000">
            <w:r>
              <w:rPr>
                <w:sz w:val="19"/>
                <w:szCs w:val="19"/>
              </w:rPr>
              <w:t>Development-finance, mezzanine and guarantee support</w:t>
            </w:r>
          </w:p>
        </w:tc>
      </w:tr>
    </w:tbl>
    <w:p w14:paraId="04CB8974" w14:textId="77777777" w:rsidR="00681A65" w:rsidRDefault="00000000">
      <w:pPr>
        <w:keepNext/>
        <w:spacing w:before="180" w:after="80"/>
      </w:pPr>
      <w:r>
        <w:rPr>
          <w:b/>
          <w:bCs/>
          <w:sz w:val="20"/>
          <w:szCs w:val="20"/>
        </w:rPr>
        <w:t>What you provide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700"/>
        <w:gridCol w:w="1760"/>
        <w:gridCol w:w="1600"/>
        <w:gridCol w:w="1300"/>
      </w:tblGrid>
      <w:tr w:rsidR="00681A65" w14:paraId="652706AF" w14:textId="77777777">
        <w:trPr>
          <w:tblHeader/>
        </w:trPr>
        <w:tc>
          <w:tcPr>
            <w:tcW w:w="4700" w:type="dxa"/>
            <w:tcBorders>
              <w:top w:val="single" w:sz="4" w:space="0" w:color="D6DFDB"/>
              <w:left w:val="single" w:sz="4" w:space="0" w:color="D6DFDB"/>
              <w:bottom w:val="single" w:sz="4" w:space="0" w:color="D6DFDB"/>
              <w:right w:val="single" w:sz="4" w:space="0" w:color="D6DFDB"/>
            </w:tcBorders>
            <w:shd w:val="clear" w:color="auto" w:fill="EEF3F1"/>
            <w:tcMar>
              <w:top w:w="80" w:type="dxa"/>
              <w:left w:w="120" w:type="dxa"/>
              <w:bottom w:w="80" w:type="dxa"/>
              <w:right w:w="120" w:type="dxa"/>
            </w:tcMar>
          </w:tcPr>
          <w:p w14:paraId="0F64E0EA" w14:textId="77777777" w:rsidR="00681A65" w:rsidRDefault="00000000">
            <w:r>
              <w:rPr>
                <w:b/>
                <w:bCs/>
                <w:color w:val="0D5754"/>
                <w:sz w:val="17"/>
                <w:szCs w:val="17"/>
              </w:rPr>
              <w:t>Evidence</w:t>
            </w:r>
          </w:p>
        </w:tc>
        <w:tc>
          <w:tcPr>
            <w:tcW w:w="1760" w:type="dxa"/>
            <w:tcBorders>
              <w:top w:val="single" w:sz="4" w:space="0" w:color="D6DFDB"/>
              <w:left w:val="single" w:sz="4" w:space="0" w:color="D6DFDB"/>
              <w:bottom w:val="single" w:sz="4" w:space="0" w:color="D6DFDB"/>
              <w:right w:val="single" w:sz="4" w:space="0" w:color="D6DFDB"/>
            </w:tcBorders>
            <w:shd w:val="clear" w:color="auto" w:fill="EEF3F1"/>
            <w:tcMar>
              <w:top w:w="80" w:type="dxa"/>
              <w:left w:w="120" w:type="dxa"/>
              <w:bottom w:w="80" w:type="dxa"/>
              <w:right w:w="120" w:type="dxa"/>
            </w:tcMar>
          </w:tcPr>
          <w:p w14:paraId="2C152635" w14:textId="77777777" w:rsidR="00681A65" w:rsidRDefault="00000000">
            <w:r>
              <w:rPr>
                <w:b/>
                <w:bCs/>
                <w:color w:val="0D5754"/>
                <w:sz w:val="17"/>
                <w:szCs w:val="17"/>
              </w:rPr>
              <w:t>Prepared by</w:t>
            </w:r>
          </w:p>
        </w:tc>
        <w:tc>
          <w:tcPr>
            <w:tcW w:w="1600" w:type="dxa"/>
            <w:tcBorders>
              <w:top w:val="single" w:sz="4" w:space="0" w:color="D6DFDB"/>
              <w:left w:val="single" w:sz="4" w:space="0" w:color="D6DFDB"/>
              <w:bottom w:val="single" w:sz="4" w:space="0" w:color="D6DFDB"/>
              <w:right w:val="single" w:sz="4" w:space="0" w:color="D6DFDB"/>
            </w:tcBorders>
            <w:shd w:val="clear" w:color="auto" w:fill="EEF3F1"/>
            <w:tcMar>
              <w:top w:w="80" w:type="dxa"/>
              <w:left w:w="120" w:type="dxa"/>
              <w:bottom w:w="80" w:type="dxa"/>
              <w:right w:w="120" w:type="dxa"/>
            </w:tcMar>
          </w:tcPr>
          <w:p w14:paraId="426797BF" w14:textId="77777777" w:rsidR="00681A65" w:rsidRDefault="00000000">
            <w:r>
              <w:rPr>
                <w:b/>
                <w:bCs/>
                <w:color w:val="0D5754"/>
                <w:sz w:val="17"/>
                <w:szCs w:val="17"/>
              </w:rPr>
              <w:t>Minimum stage</w:t>
            </w:r>
          </w:p>
        </w:tc>
        <w:tc>
          <w:tcPr>
            <w:tcW w:w="1300" w:type="dxa"/>
            <w:tcBorders>
              <w:top w:val="single" w:sz="4" w:space="0" w:color="D6DFDB"/>
              <w:left w:val="single" w:sz="4" w:space="0" w:color="D6DFDB"/>
              <w:bottom w:val="single" w:sz="4" w:space="0" w:color="D6DFDB"/>
              <w:right w:val="single" w:sz="4" w:space="0" w:color="D6DFDB"/>
            </w:tcBorders>
            <w:shd w:val="clear" w:color="auto" w:fill="EEF3F1"/>
            <w:tcMar>
              <w:top w:w="80" w:type="dxa"/>
              <w:left w:w="120" w:type="dxa"/>
              <w:bottom w:w="80" w:type="dxa"/>
              <w:right w:w="120" w:type="dxa"/>
            </w:tcMar>
          </w:tcPr>
          <w:p w14:paraId="1B3541B9" w14:textId="77777777" w:rsidR="00681A65" w:rsidRDefault="00000000">
            <w:r>
              <w:rPr>
                <w:b/>
                <w:bCs/>
                <w:color w:val="0D5754"/>
                <w:sz w:val="17"/>
                <w:szCs w:val="17"/>
              </w:rPr>
              <w:t>Priority</w:t>
            </w:r>
          </w:p>
        </w:tc>
      </w:tr>
      <w:tr w:rsidR="00681A65" w14:paraId="6193FBD5" w14:textId="77777777">
        <w:trPr>
          <w:cantSplit/>
        </w:trPr>
        <w:tc>
          <w:tcPr>
            <w:tcW w:w="4700" w:type="dxa"/>
            <w:tcBorders>
              <w:top w:val="single" w:sz="4" w:space="0" w:color="D6DFDB"/>
              <w:left w:val="single" w:sz="4" w:space="0" w:color="D6DFDB"/>
              <w:bottom w:val="single" w:sz="4" w:space="0" w:color="D6DFDB"/>
              <w:right w:val="single" w:sz="4" w:space="0" w:color="D6DFDB"/>
            </w:tcBorders>
            <w:tcMar>
              <w:top w:w="80" w:type="dxa"/>
              <w:left w:w="120" w:type="dxa"/>
              <w:bottom w:w="80" w:type="dxa"/>
              <w:right w:w="120" w:type="dxa"/>
            </w:tcMar>
          </w:tcPr>
          <w:p w14:paraId="2538556C" w14:textId="77777777" w:rsidR="00681A65" w:rsidRDefault="00000000">
            <w:r>
              <w:rPr>
                <w:sz w:val="18"/>
                <w:szCs w:val="18"/>
              </w:rPr>
              <w:t>Independent Engineer Report — Issued (final)</w:t>
            </w:r>
          </w:p>
        </w:tc>
        <w:tc>
          <w:tcPr>
            <w:tcW w:w="1760" w:type="dxa"/>
            <w:tcBorders>
              <w:top w:val="single" w:sz="4" w:space="0" w:color="D6DFDB"/>
              <w:left w:val="single" w:sz="4" w:space="0" w:color="D6DFDB"/>
              <w:bottom w:val="single" w:sz="4" w:space="0" w:color="D6DFDB"/>
              <w:right w:val="single" w:sz="4" w:space="0" w:color="D6DFDB"/>
            </w:tcBorders>
            <w:tcMar>
              <w:top w:w="80" w:type="dxa"/>
              <w:left w:w="120" w:type="dxa"/>
              <w:bottom w:w="80" w:type="dxa"/>
              <w:right w:w="120" w:type="dxa"/>
            </w:tcMar>
          </w:tcPr>
          <w:p w14:paraId="7D31CEA5" w14:textId="77777777" w:rsidR="00681A65" w:rsidRDefault="00000000">
            <w:r>
              <w:rPr>
                <w:sz w:val="18"/>
                <w:szCs w:val="18"/>
              </w:rPr>
              <w:t>Independent engineer</w:t>
            </w:r>
          </w:p>
        </w:tc>
        <w:tc>
          <w:tcPr>
            <w:tcW w:w="1600" w:type="dxa"/>
            <w:tcBorders>
              <w:top w:val="single" w:sz="4" w:space="0" w:color="D6DFDB"/>
              <w:left w:val="single" w:sz="4" w:space="0" w:color="D6DFDB"/>
              <w:bottom w:val="single" w:sz="4" w:space="0" w:color="D6DFDB"/>
              <w:right w:val="single" w:sz="4" w:space="0" w:color="D6DFDB"/>
            </w:tcBorders>
            <w:tcMar>
              <w:top w:w="80" w:type="dxa"/>
              <w:left w:w="120" w:type="dxa"/>
              <w:bottom w:w="80" w:type="dxa"/>
              <w:right w:w="120" w:type="dxa"/>
            </w:tcMar>
          </w:tcPr>
          <w:p w14:paraId="7AD19BE7" w14:textId="77777777" w:rsidR="00681A65" w:rsidRDefault="00000000">
            <w:r>
              <w:rPr>
                <w:b/>
                <w:bCs/>
                <w:color w:val="0D5754"/>
                <w:sz w:val="18"/>
                <w:szCs w:val="18"/>
              </w:rPr>
              <w:t>Signed / granted</w:t>
            </w:r>
          </w:p>
        </w:tc>
        <w:tc>
          <w:tcPr>
            <w:tcW w:w="1300" w:type="dxa"/>
            <w:tcBorders>
              <w:top w:val="single" w:sz="4" w:space="0" w:color="D6DFDB"/>
              <w:left w:val="single" w:sz="4" w:space="0" w:color="D6DFDB"/>
              <w:bottom w:val="single" w:sz="4" w:space="0" w:color="D6DFDB"/>
              <w:right w:val="single" w:sz="4" w:space="0" w:color="D6DFDB"/>
            </w:tcBorders>
            <w:tcMar>
              <w:top w:w="80" w:type="dxa"/>
              <w:left w:w="120" w:type="dxa"/>
              <w:bottom w:w="80" w:type="dxa"/>
              <w:right w:w="120" w:type="dxa"/>
            </w:tcMar>
          </w:tcPr>
          <w:p w14:paraId="5656F8CF" w14:textId="77777777" w:rsidR="00681A65" w:rsidRDefault="00000000">
            <w:r>
              <w:rPr>
                <w:b/>
                <w:bCs/>
                <w:color w:val="A8341A"/>
                <w:sz w:val="18"/>
                <w:szCs w:val="18"/>
              </w:rPr>
              <w:t>Deal-breaker</w:t>
            </w:r>
          </w:p>
        </w:tc>
      </w:tr>
      <w:tr w:rsidR="00681A65" w14:paraId="691FBB46" w14:textId="77777777">
        <w:trPr>
          <w:cantSplit/>
        </w:trPr>
        <w:tc>
          <w:tcPr>
            <w:tcW w:w="4700" w:type="dxa"/>
            <w:tcBorders>
              <w:top w:val="single" w:sz="4" w:space="0" w:color="D6DFDB"/>
              <w:left w:val="single" w:sz="4" w:space="0" w:color="D6DFDB"/>
              <w:bottom w:val="single" w:sz="4" w:space="0" w:color="D6DFDB"/>
              <w:right w:val="single" w:sz="4" w:space="0" w:color="D6DFDB"/>
            </w:tcBorders>
            <w:tcMar>
              <w:top w:w="80" w:type="dxa"/>
              <w:left w:w="120" w:type="dxa"/>
              <w:bottom w:w="80" w:type="dxa"/>
              <w:right w:w="120" w:type="dxa"/>
            </w:tcMar>
          </w:tcPr>
          <w:p w14:paraId="05310408" w14:textId="77777777" w:rsidR="00681A65" w:rsidRDefault="00000000">
            <w:r>
              <w:rPr>
                <w:sz w:val="18"/>
                <w:szCs w:val="18"/>
              </w:rPr>
              <w:t>Energy Balance Verified by the IE</w:t>
            </w:r>
          </w:p>
        </w:tc>
        <w:tc>
          <w:tcPr>
            <w:tcW w:w="1760" w:type="dxa"/>
            <w:tcBorders>
              <w:top w:val="single" w:sz="4" w:space="0" w:color="D6DFDB"/>
              <w:left w:val="single" w:sz="4" w:space="0" w:color="D6DFDB"/>
              <w:bottom w:val="single" w:sz="4" w:space="0" w:color="D6DFDB"/>
              <w:right w:val="single" w:sz="4" w:space="0" w:color="D6DFDB"/>
            </w:tcBorders>
            <w:tcMar>
              <w:top w:w="80" w:type="dxa"/>
              <w:left w:w="120" w:type="dxa"/>
              <w:bottom w:w="80" w:type="dxa"/>
              <w:right w:w="120" w:type="dxa"/>
            </w:tcMar>
          </w:tcPr>
          <w:p w14:paraId="44745EBA" w14:textId="77777777" w:rsidR="00681A65" w:rsidRDefault="00000000">
            <w:r>
              <w:rPr>
                <w:sz w:val="18"/>
                <w:szCs w:val="18"/>
              </w:rPr>
              <w:t>Independent engineer</w:t>
            </w:r>
          </w:p>
        </w:tc>
        <w:tc>
          <w:tcPr>
            <w:tcW w:w="1600" w:type="dxa"/>
            <w:tcBorders>
              <w:top w:val="single" w:sz="4" w:space="0" w:color="D6DFDB"/>
              <w:left w:val="single" w:sz="4" w:space="0" w:color="D6DFDB"/>
              <w:bottom w:val="single" w:sz="4" w:space="0" w:color="D6DFDB"/>
              <w:right w:val="single" w:sz="4" w:space="0" w:color="D6DFDB"/>
            </w:tcBorders>
            <w:tcMar>
              <w:top w:w="80" w:type="dxa"/>
              <w:left w:w="120" w:type="dxa"/>
              <w:bottom w:w="80" w:type="dxa"/>
              <w:right w:w="120" w:type="dxa"/>
            </w:tcMar>
          </w:tcPr>
          <w:p w14:paraId="3F62EBC6" w14:textId="77777777" w:rsidR="00681A65" w:rsidRDefault="00000000">
            <w:r>
              <w:rPr>
                <w:color w:val="6A7A76"/>
                <w:sz w:val="18"/>
                <w:szCs w:val="18"/>
              </w:rPr>
              <w:t>—</w:t>
            </w:r>
          </w:p>
        </w:tc>
        <w:tc>
          <w:tcPr>
            <w:tcW w:w="1300" w:type="dxa"/>
            <w:tcBorders>
              <w:top w:val="single" w:sz="4" w:space="0" w:color="D6DFDB"/>
              <w:left w:val="single" w:sz="4" w:space="0" w:color="D6DFDB"/>
              <w:bottom w:val="single" w:sz="4" w:space="0" w:color="D6DFDB"/>
              <w:right w:val="single" w:sz="4" w:space="0" w:color="D6DFDB"/>
            </w:tcBorders>
            <w:tcMar>
              <w:top w:w="80" w:type="dxa"/>
              <w:left w:w="120" w:type="dxa"/>
              <w:bottom w:w="80" w:type="dxa"/>
              <w:right w:w="120" w:type="dxa"/>
            </w:tcMar>
          </w:tcPr>
          <w:p w14:paraId="50FBDB7A" w14:textId="77777777" w:rsidR="00681A65" w:rsidRDefault="00000000">
            <w:r>
              <w:rPr>
                <w:b/>
                <w:bCs/>
                <w:color w:val="A8341A"/>
                <w:sz w:val="18"/>
                <w:szCs w:val="18"/>
              </w:rPr>
              <w:t>Deal-breaker</w:t>
            </w:r>
          </w:p>
        </w:tc>
      </w:tr>
      <w:tr w:rsidR="00681A65" w14:paraId="7850288B" w14:textId="77777777">
        <w:trPr>
          <w:cantSplit/>
        </w:trPr>
        <w:tc>
          <w:tcPr>
            <w:tcW w:w="4700" w:type="dxa"/>
            <w:tcBorders>
              <w:top w:val="single" w:sz="4" w:space="0" w:color="D6DFDB"/>
              <w:left w:val="single" w:sz="4" w:space="0" w:color="D6DFDB"/>
              <w:bottom w:val="single" w:sz="4" w:space="0" w:color="D6DFDB"/>
              <w:right w:val="single" w:sz="4" w:space="0" w:color="D6DFDB"/>
            </w:tcBorders>
            <w:tcMar>
              <w:top w:w="80" w:type="dxa"/>
              <w:left w:w="120" w:type="dxa"/>
              <w:bottom w:w="80" w:type="dxa"/>
              <w:right w:w="120" w:type="dxa"/>
            </w:tcMar>
          </w:tcPr>
          <w:p w14:paraId="0160521D" w14:textId="77777777" w:rsidR="00681A65" w:rsidRDefault="00000000">
            <w:r>
              <w:rPr>
                <w:sz w:val="18"/>
                <w:szCs w:val="18"/>
              </w:rPr>
              <w:t>IE Opinion — CAPEX Reasonableness</w:t>
            </w:r>
          </w:p>
        </w:tc>
        <w:tc>
          <w:tcPr>
            <w:tcW w:w="1760" w:type="dxa"/>
            <w:tcBorders>
              <w:top w:val="single" w:sz="4" w:space="0" w:color="D6DFDB"/>
              <w:left w:val="single" w:sz="4" w:space="0" w:color="D6DFDB"/>
              <w:bottom w:val="single" w:sz="4" w:space="0" w:color="D6DFDB"/>
              <w:right w:val="single" w:sz="4" w:space="0" w:color="D6DFDB"/>
            </w:tcBorders>
            <w:tcMar>
              <w:top w:w="80" w:type="dxa"/>
              <w:left w:w="120" w:type="dxa"/>
              <w:bottom w:w="80" w:type="dxa"/>
              <w:right w:w="120" w:type="dxa"/>
            </w:tcMar>
          </w:tcPr>
          <w:p w14:paraId="673AC24D" w14:textId="77777777" w:rsidR="00681A65" w:rsidRDefault="00000000">
            <w:r>
              <w:rPr>
                <w:sz w:val="18"/>
                <w:szCs w:val="18"/>
              </w:rPr>
              <w:t>Independent engineer</w:t>
            </w:r>
          </w:p>
        </w:tc>
        <w:tc>
          <w:tcPr>
            <w:tcW w:w="1600" w:type="dxa"/>
            <w:tcBorders>
              <w:top w:val="single" w:sz="4" w:space="0" w:color="D6DFDB"/>
              <w:left w:val="single" w:sz="4" w:space="0" w:color="D6DFDB"/>
              <w:bottom w:val="single" w:sz="4" w:space="0" w:color="D6DFDB"/>
              <w:right w:val="single" w:sz="4" w:space="0" w:color="D6DFDB"/>
            </w:tcBorders>
            <w:tcMar>
              <w:top w:w="80" w:type="dxa"/>
              <w:left w:w="120" w:type="dxa"/>
              <w:bottom w:w="80" w:type="dxa"/>
              <w:right w:w="120" w:type="dxa"/>
            </w:tcMar>
          </w:tcPr>
          <w:p w14:paraId="543D04C6" w14:textId="77777777" w:rsidR="00681A65" w:rsidRDefault="00000000">
            <w:r>
              <w:rPr>
                <w:color w:val="6A7A76"/>
                <w:sz w:val="18"/>
                <w:szCs w:val="18"/>
              </w:rPr>
              <w:t>—</w:t>
            </w:r>
          </w:p>
        </w:tc>
        <w:tc>
          <w:tcPr>
            <w:tcW w:w="1300" w:type="dxa"/>
            <w:tcBorders>
              <w:top w:val="single" w:sz="4" w:space="0" w:color="D6DFDB"/>
              <w:left w:val="single" w:sz="4" w:space="0" w:color="D6DFDB"/>
              <w:bottom w:val="single" w:sz="4" w:space="0" w:color="D6DFDB"/>
              <w:right w:val="single" w:sz="4" w:space="0" w:color="D6DFDB"/>
            </w:tcBorders>
            <w:tcMar>
              <w:top w:w="80" w:type="dxa"/>
              <w:left w:w="120" w:type="dxa"/>
              <w:bottom w:w="80" w:type="dxa"/>
              <w:right w:w="120" w:type="dxa"/>
            </w:tcMar>
          </w:tcPr>
          <w:p w14:paraId="43ED0E73" w14:textId="77777777" w:rsidR="00681A65" w:rsidRDefault="00000000">
            <w:r>
              <w:rPr>
                <w:color w:val="8A5F06"/>
                <w:sz w:val="18"/>
                <w:szCs w:val="18"/>
              </w:rPr>
              <w:t>Important</w:t>
            </w:r>
          </w:p>
        </w:tc>
      </w:tr>
      <w:tr w:rsidR="00681A65" w14:paraId="4DEBF751" w14:textId="77777777">
        <w:trPr>
          <w:cantSplit/>
        </w:trPr>
        <w:tc>
          <w:tcPr>
            <w:tcW w:w="4700" w:type="dxa"/>
            <w:tcBorders>
              <w:top w:val="single" w:sz="4" w:space="0" w:color="D6DFDB"/>
              <w:left w:val="single" w:sz="4" w:space="0" w:color="D6DFDB"/>
              <w:bottom w:val="single" w:sz="4" w:space="0" w:color="D6DFDB"/>
              <w:right w:val="single" w:sz="4" w:space="0" w:color="D6DFDB"/>
            </w:tcBorders>
            <w:tcMar>
              <w:top w:w="80" w:type="dxa"/>
              <w:left w:w="120" w:type="dxa"/>
              <w:bottom w:w="80" w:type="dxa"/>
              <w:right w:w="120" w:type="dxa"/>
            </w:tcMar>
          </w:tcPr>
          <w:p w14:paraId="36304360" w14:textId="77777777" w:rsidR="00681A65" w:rsidRDefault="00000000">
            <w:r>
              <w:rPr>
                <w:sz w:val="18"/>
                <w:szCs w:val="18"/>
              </w:rPr>
              <w:t>IE Opinion — OPEX Reasonableness</w:t>
            </w:r>
          </w:p>
        </w:tc>
        <w:tc>
          <w:tcPr>
            <w:tcW w:w="1760" w:type="dxa"/>
            <w:tcBorders>
              <w:top w:val="single" w:sz="4" w:space="0" w:color="D6DFDB"/>
              <w:left w:val="single" w:sz="4" w:space="0" w:color="D6DFDB"/>
              <w:bottom w:val="single" w:sz="4" w:space="0" w:color="D6DFDB"/>
              <w:right w:val="single" w:sz="4" w:space="0" w:color="D6DFDB"/>
            </w:tcBorders>
            <w:tcMar>
              <w:top w:w="80" w:type="dxa"/>
              <w:left w:w="120" w:type="dxa"/>
              <w:bottom w:w="80" w:type="dxa"/>
              <w:right w:w="120" w:type="dxa"/>
            </w:tcMar>
          </w:tcPr>
          <w:p w14:paraId="74957C7C" w14:textId="77777777" w:rsidR="00681A65" w:rsidRDefault="00000000">
            <w:r>
              <w:rPr>
                <w:sz w:val="18"/>
                <w:szCs w:val="18"/>
              </w:rPr>
              <w:t>Independent engineer</w:t>
            </w:r>
          </w:p>
        </w:tc>
        <w:tc>
          <w:tcPr>
            <w:tcW w:w="1600" w:type="dxa"/>
            <w:tcBorders>
              <w:top w:val="single" w:sz="4" w:space="0" w:color="D6DFDB"/>
              <w:left w:val="single" w:sz="4" w:space="0" w:color="D6DFDB"/>
              <w:bottom w:val="single" w:sz="4" w:space="0" w:color="D6DFDB"/>
              <w:right w:val="single" w:sz="4" w:space="0" w:color="D6DFDB"/>
            </w:tcBorders>
            <w:tcMar>
              <w:top w:w="80" w:type="dxa"/>
              <w:left w:w="120" w:type="dxa"/>
              <w:bottom w:w="80" w:type="dxa"/>
              <w:right w:w="120" w:type="dxa"/>
            </w:tcMar>
          </w:tcPr>
          <w:p w14:paraId="25D58D3F" w14:textId="77777777" w:rsidR="00681A65" w:rsidRDefault="00000000">
            <w:r>
              <w:rPr>
                <w:color w:val="6A7A76"/>
                <w:sz w:val="18"/>
                <w:szCs w:val="18"/>
              </w:rPr>
              <w:t>—</w:t>
            </w:r>
          </w:p>
        </w:tc>
        <w:tc>
          <w:tcPr>
            <w:tcW w:w="1300" w:type="dxa"/>
            <w:tcBorders>
              <w:top w:val="single" w:sz="4" w:space="0" w:color="D6DFDB"/>
              <w:left w:val="single" w:sz="4" w:space="0" w:color="D6DFDB"/>
              <w:bottom w:val="single" w:sz="4" w:space="0" w:color="D6DFDB"/>
              <w:right w:val="single" w:sz="4" w:space="0" w:color="D6DFDB"/>
            </w:tcBorders>
            <w:tcMar>
              <w:top w:w="80" w:type="dxa"/>
              <w:left w:w="120" w:type="dxa"/>
              <w:bottom w:w="80" w:type="dxa"/>
              <w:right w:w="120" w:type="dxa"/>
            </w:tcMar>
          </w:tcPr>
          <w:p w14:paraId="0C986875" w14:textId="77777777" w:rsidR="00681A65" w:rsidRDefault="00000000">
            <w:r>
              <w:rPr>
                <w:color w:val="8A5F06"/>
                <w:sz w:val="18"/>
                <w:szCs w:val="18"/>
              </w:rPr>
              <w:t>Important</w:t>
            </w:r>
          </w:p>
        </w:tc>
      </w:tr>
      <w:tr w:rsidR="00681A65" w14:paraId="77DFCD2F" w14:textId="77777777">
        <w:trPr>
          <w:cantSplit/>
        </w:trPr>
        <w:tc>
          <w:tcPr>
            <w:tcW w:w="4700" w:type="dxa"/>
            <w:tcBorders>
              <w:top w:val="single" w:sz="4" w:space="0" w:color="D6DFDB"/>
              <w:left w:val="single" w:sz="4" w:space="0" w:color="D6DFDB"/>
              <w:bottom w:val="single" w:sz="4" w:space="0" w:color="D6DFDB"/>
              <w:right w:val="single" w:sz="4" w:space="0" w:color="D6DFDB"/>
            </w:tcBorders>
            <w:tcMar>
              <w:top w:w="80" w:type="dxa"/>
              <w:left w:w="120" w:type="dxa"/>
              <w:bottom w:w="80" w:type="dxa"/>
              <w:right w:w="120" w:type="dxa"/>
            </w:tcMar>
          </w:tcPr>
          <w:p w14:paraId="707BBBB5" w14:textId="77777777" w:rsidR="00681A65" w:rsidRDefault="00000000">
            <w:r>
              <w:rPr>
                <w:sz w:val="18"/>
                <w:szCs w:val="18"/>
              </w:rPr>
              <w:t>Completion Test Definitions (IE-agreed)</w:t>
            </w:r>
          </w:p>
        </w:tc>
        <w:tc>
          <w:tcPr>
            <w:tcW w:w="1760" w:type="dxa"/>
            <w:tcBorders>
              <w:top w:val="single" w:sz="4" w:space="0" w:color="D6DFDB"/>
              <w:left w:val="single" w:sz="4" w:space="0" w:color="D6DFDB"/>
              <w:bottom w:val="single" w:sz="4" w:space="0" w:color="D6DFDB"/>
              <w:right w:val="single" w:sz="4" w:space="0" w:color="D6DFDB"/>
            </w:tcBorders>
            <w:tcMar>
              <w:top w:w="80" w:type="dxa"/>
              <w:left w:w="120" w:type="dxa"/>
              <w:bottom w:w="80" w:type="dxa"/>
              <w:right w:w="120" w:type="dxa"/>
            </w:tcMar>
          </w:tcPr>
          <w:p w14:paraId="55DD146D" w14:textId="77777777" w:rsidR="00681A65" w:rsidRDefault="00000000">
            <w:r>
              <w:rPr>
                <w:sz w:val="18"/>
                <w:szCs w:val="18"/>
              </w:rPr>
              <w:t>Independent engineer</w:t>
            </w:r>
          </w:p>
        </w:tc>
        <w:tc>
          <w:tcPr>
            <w:tcW w:w="1600" w:type="dxa"/>
            <w:tcBorders>
              <w:top w:val="single" w:sz="4" w:space="0" w:color="D6DFDB"/>
              <w:left w:val="single" w:sz="4" w:space="0" w:color="D6DFDB"/>
              <w:bottom w:val="single" w:sz="4" w:space="0" w:color="D6DFDB"/>
              <w:right w:val="single" w:sz="4" w:space="0" w:color="D6DFDB"/>
            </w:tcBorders>
            <w:tcMar>
              <w:top w:w="80" w:type="dxa"/>
              <w:left w:w="120" w:type="dxa"/>
              <w:bottom w:w="80" w:type="dxa"/>
              <w:right w:w="120" w:type="dxa"/>
            </w:tcMar>
          </w:tcPr>
          <w:p w14:paraId="1D65753D" w14:textId="77777777" w:rsidR="00681A65" w:rsidRDefault="00000000">
            <w:r>
              <w:rPr>
                <w:color w:val="6A7A76"/>
                <w:sz w:val="18"/>
                <w:szCs w:val="18"/>
              </w:rPr>
              <w:t>—</w:t>
            </w:r>
          </w:p>
        </w:tc>
        <w:tc>
          <w:tcPr>
            <w:tcW w:w="1300" w:type="dxa"/>
            <w:tcBorders>
              <w:top w:val="single" w:sz="4" w:space="0" w:color="D6DFDB"/>
              <w:left w:val="single" w:sz="4" w:space="0" w:color="D6DFDB"/>
              <w:bottom w:val="single" w:sz="4" w:space="0" w:color="D6DFDB"/>
              <w:right w:val="single" w:sz="4" w:space="0" w:color="D6DFDB"/>
            </w:tcBorders>
            <w:tcMar>
              <w:top w:w="80" w:type="dxa"/>
              <w:left w:w="120" w:type="dxa"/>
              <w:bottom w:w="80" w:type="dxa"/>
              <w:right w:w="120" w:type="dxa"/>
            </w:tcMar>
          </w:tcPr>
          <w:p w14:paraId="584F5E41" w14:textId="77777777" w:rsidR="00681A65" w:rsidRDefault="00000000">
            <w:r>
              <w:rPr>
                <w:color w:val="8A5F06"/>
                <w:sz w:val="18"/>
                <w:szCs w:val="18"/>
              </w:rPr>
              <w:t>Important</w:t>
            </w:r>
          </w:p>
        </w:tc>
      </w:tr>
    </w:tbl>
    <w:p w14:paraId="5FCF81A7" w14:textId="77777777" w:rsidR="00681A65" w:rsidRDefault="00000000">
      <w:pPr>
        <w:pStyle w:val="Heading2"/>
        <w:keepNext/>
        <w:spacing w:before="280" w:after="80"/>
      </w:pPr>
      <w:bookmarkStart w:id="14" w:name="_Toc2610221013"/>
      <w:r>
        <w:t>G7 · Insurability Confirmed</w:t>
      </w:r>
      <w:bookmarkEnd w:id="14"/>
    </w:p>
    <w:p w14:paraId="36ADCDFE" w14:textId="77777777" w:rsidR="00681A65" w:rsidRDefault="00000000">
      <w:pPr>
        <w:keepNext/>
        <w:spacing w:after="140"/>
      </w:pPr>
      <w:r>
        <w:rPr>
          <w:b/>
          <w:bCs/>
          <w:color w:val="8A5F06"/>
          <w:sz w:val="18"/>
          <w:szCs w:val="18"/>
        </w:rPr>
        <w:t>Readiness gate</w:t>
      </w:r>
      <w:r>
        <w:rPr>
          <w:color w:val="6A7A76"/>
          <w:sz w:val="18"/>
          <w:szCs w:val="18"/>
        </w:rPr>
        <w:t xml:space="preserve">   ·   leads to Structurally bankable   ·   shown in GEX to Finance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160"/>
      </w:tblGrid>
      <w:tr w:rsidR="00681A65" w14:paraId="435A6BBF" w14:textId="77777777">
        <w:trPr>
          <w:cantSplit/>
        </w:trPr>
        <w:tc>
          <w:tcPr>
            <w:tcW w:w="2200" w:type="dxa"/>
            <w:tcBorders>
              <w:top w:val="single" w:sz="4" w:space="0" w:color="D6DFDB"/>
              <w:left w:val="single" w:sz="4" w:space="0" w:color="D6DFDB"/>
              <w:bottom w:val="single" w:sz="4" w:space="0" w:color="D6DFDB"/>
              <w:right w:val="single" w:sz="4" w:space="0" w:color="D6DFDB"/>
            </w:tcBorders>
            <w:shd w:val="clear" w:color="auto" w:fill="EEF3F1"/>
            <w:tcMar>
              <w:top w:w="80" w:type="dxa"/>
              <w:left w:w="120" w:type="dxa"/>
              <w:bottom w:w="80" w:type="dxa"/>
              <w:right w:w="120" w:type="dxa"/>
            </w:tcMar>
          </w:tcPr>
          <w:p w14:paraId="44C45972" w14:textId="77777777" w:rsidR="00681A65" w:rsidRDefault="00000000">
            <w:r>
              <w:rPr>
                <w:b/>
                <w:bCs/>
                <w:sz w:val="19"/>
                <w:szCs w:val="19"/>
              </w:rPr>
              <w:t>What it does</w:t>
            </w:r>
          </w:p>
        </w:tc>
        <w:tc>
          <w:tcPr>
            <w:tcW w:w="7160" w:type="dxa"/>
            <w:tcBorders>
              <w:top w:val="single" w:sz="4" w:space="0" w:color="D6DFDB"/>
              <w:left w:val="single" w:sz="4" w:space="0" w:color="D6DFDB"/>
              <w:bottom w:val="single" w:sz="4" w:space="0" w:color="D6DFDB"/>
              <w:right w:val="single" w:sz="4" w:space="0" w:color="D6DFDB"/>
            </w:tcBorders>
            <w:tcMar>
              <w:top w:w="80" w:type="dxa"/>
              <w:left w:w="120" w:type="dxa"/>
              <w:bottom w:w="80" w:type="dxa"/>
              <w:right w:w="120" w:type="dxa"/>
            </w:tcMar>
          </w:tcPr>
          <w:p w14:paraId="3BA851E4" w14:textId="77777777" w:rsidR="00681A65" w:rsidRDefault="00000000">
            <w:r>
              <w:rPr>
                <w:sz w:val="19"/>
                <w:szCs w:val="19"/>
              </w:rPr>
              <w:t xml:space="preserve">Confirms that insurers have quoted your construction and operating insurance on terms </w:t>
            </w:r>
            <w:r>
              <w:rPr>
                <w:sz w:val="19"/>
                <w:szCs w:val="19"/>
              </w:rPr>
              <w:t>the project, and its lenders where it is project-financed, can</w:t>
            </w:r>
            <w:r>
              <w:rPr>
                <w:sz w:val="19"/>
                <w:szCs w:val="19"/>
              </w:rPr>
              <w:t xml:space="preserve"> accept.</w:t>
            </w:r>
          </w:p>
        </w:tc>
      </w:tr>
      <w:tr w:rsidR="00681A65" w14:paraId="7F234C11" w14:textId="77777777">
        <w:trPr>
          <w:cantSplit/>
        </w:trPr>
        <w:tc>
          <w:tcPr>
            <w:tcW w:w="2200" w:type="dxa"/>
            <w:tcBorders>
              <w:top w:val="single" w:sz="4" w:space="0" w:color="D6DFDB"/>
              <w:left w:val="single" w:sz="4" w:space="0" w:color="D6DFDB"/>
              <w:bottom w:val="single" w:sz="4" w:space="0" w:color="D6DFDB"/>
              <w:right w:val="single" w:sz="4" w:space="0" w:color="D6DFDB"/>
            </w:tcBorders>
            <w:shd w:val="clear" w:color="auto" w:fill="EEF3F1"/>
            <w:tcMar>
              <w:top w:w="80" w:type="dxa"/>
              <w:left w:w="120" w:type="dxa"/>
              <w:bottom w:w="80" w:type="dxa"/>
              <w:right w:w="120" w:type="dxa"/>
            </w:tcMar>
          </w:tcPr>
          <w:p w14:paraId="7EE46902" w14:textId="77777777" w:rsidR="00681A65" w:rsidRDefault="00000000">
            <w:r>
              <w:rPr>
                <w:b/>
                <w:bCs/>
                <w:sz w:val="19"/>
                <w:szCs w:val="19"/>
              </w:rPr>
              <w:t>Why it exists</w:t>
            </w:r>
          </w:p>
        </w:tc>
        <w:tc>
          <w:tcPr>
            <w:tcW w:w="7160" w:type="dxa"/>
            <w:tcBorders>
              <w:top w:val="single" w:sz="4" w:space="0" w:color="D6DFDB"/>
              <w:left w:val="single" w:sz="4" w:space="0" w:color="D6DFDB"/>
              <w:bottom w:val="single" w:sz="4" w:space="0" w:color="D6DFDB"/>
              <w:right w:val="single" w:sz="4" w:space="0" w:color="D6DFDB"/>
            </w:tcBorders>
            <w:tcMar>
              <w:top w:w="80" w:type="dxa"/>
              <w:left w:w="120" w:type="dxa"/>
              <w:bottom w:w="80" w:type="dxa"/>
              <w:right w:w="120" w:type="dxa"/>
            </w:tcMar>
          </w:tcPr>
          <w:p w14:paraId="1B9D5DC7" w14:textId="77777777" w:rsidR="00681A65" w:rsidRDefault="00000000">
            <w:r>
              <w:rPr>
                <w:sz w:val="19"/>
                <w:szCs w:val="19"/>
              </w:rPr>
              <w:t>Lenders must know that the risks they cannot carry can be insured, and at what cost. Appointing a broker proves nothing about that; quotes from insurers do.</w:t>
            </w:r>
            <w:r>
              <w:rPr>
                <w:sz w:val="19"/>
                <w:szCs w:val="19"/>
              </w:rPr>
              <w:t xml:space="preserve"> First-of-a-kind exclusions can leave technology failure uninsured, so they are reviewed here, with any backstop for the OEM’s warranty.</w:t>
            </w:r>
          </w:p>
        </w:tc>
      </w:tr>
      <w:tr w:rsidR="00681A65" w14:paraId="191125E4" w14:textId="77777777">
        <w:trPr>
          <w:cantSplit/>
        </w:trPr>
        <w:tc>
          <w:tcPr>
            <w:tcW w:w="2200" w:type="dxa"/>
            <w:tcBorders>
              <w:top w:val="single" w:sz="4" w:space="0" w:color="D6DFDB"/>
              <w:left w:val="single" w:sz="4" w:space="0" w:color="D6DFDB"/>
              <w:bottom w:val="single" w:sz="4" w:space="0" w:color="D6DFDB"/>
              <w:right w:val="single" w:sz="4" w:space="0" w:color="D6DFDB"/>
            </w:tcBorders>
            <w:shd w:val="clear" w:color="auto" w:fill="EEF3F1"/>
            <w:tcMar>
              <w:top w:w="80" w:type="dxa"/>
              <w:left w:w="120" w:type="dxa"/>
              <w:bottom w:w="80" w:type="dxa"/>
              <w:right w:w="120" w:type="dxa"/>
            </w:tcMar>
          </w:tcPr>
          <w:p w14:paraId="082A31E6" w14:textId="77777777" w:rsidR="00681A65" w:rsidRDefault="00000000">
            <w:r>
              <w:rPr>
                <w:b/>
                <w:bCs/>
                <w:sz w:val="19"/>
                <w:szCs w:val="19"/>
              </w:rPr>
              <w:t>Accountable</w:t>
            </w:r>
          </w:p>
        </w:tc>
        <w:tc>
          <w:tcPr>
            <w:tcW w:w="7160" w:type="dxa"/>
            <w:tcBorders>
              <w:top w:val="single" w:sz="4" w:space="0" w:color="D6DFDB"/>
              <w:left w:val="single" w:sz="4" w:space="0" w:color="D6DFDB"/>
              <w:bottom w:val="single" w:sz="4" w:space="0" w:color="D6DFDB"/>
              <w:right w:val="single" w:sz="4" w:space="0" w:color="D6DFDB"/>
            </w:tcBorders>
            <w:tcMar>
              <w:top w:w="80" w:type="dxa"/>
              <w:left w:w="120" w:type="dxa"/>
              <w:bottom w:w="80" w:type="dxa"/>
              <w:right w:w="120" w:type="dxa"/>
            </w:tcMar>
          </w:tcPr>
          <w:p w14:paraId="55C8F2A2" w14:textId="77777777" w:rsidR="00681A65" w:rsidRDefault="00000000">
            <w:r>
              <w:rPr>
                <w:sz w:val="19"/>
                <w:szCs w:val="19"/>
              </w:rPr>
              <w:t>CFO / Treasury. Supported by: Broker, legal.</w:t>
            </w:r>
          </w:p>
        </w:tc>
      </w:tr>
      <w:tr w:rsidR="00681A65" w14:paraId="6CF572A9" w14:textId="77777777">
        <w:trPr>
          <w:cantSplit/>
        </w:trPr>
        <w:tc>
          <w:tcPr>
            <w:tcW w:w="2200" w:type="dxa"/>
            <w:tcBorders>
              <w:top w:val="single" w:sz="4" w:space="0" w:color="D6DFDB"/>
              <w:left w:val="single" w:sz="4" w:space="0" w:color="D6DFDB"/>
              <w:bottom w:val="single" w:sz="4" w:space="0" w:color="D6DFDB"/>
              <w:right w:val="single" w:sz="4" w:space="0" w:color="D6DFDB"/>
            </w:tcBorders>
            <w:shd w:val="clear" w:color="auto" w:fill="EEF3F1"/>
            <w:tcMar>
              <w:top w:w="80" w:type="dxa"/>
              <w:left w:w="120" w:type="dxa"/>
              <w:bottom w:w="80" w:type="dxa"/>
              <w:right w:w="120" w:type="dxa"/>
            </w:tcMar>
          </w:tcPr>
          <w:p w14:paraId="41E76B07" w14:textId="77777777" w:rsidR="00681A65" w:rsidRDefault="00000000">
            <w:r>
              <w:rPr>
                <w:b/>
                <w:bCs/>
                <w:sz w:val="19"/>
                <w:szCs w:val="19"/>
              </w:rPr>
              <w:t>Confirmed by</w:t>
            </w:r>
          </w:p>
        </w:tc>
        <w:tc>
          <w:tcPr>
            <w:tcW w:w="7160" w:type="dxa"/>
            <w:tcBorders>
              <w:top w:val="single" w:sz="4" w:space="0" w:color="D6DFDB"/>
              <w:left w:val="single" w:sz="4" w:space="0" w:color="D6DFDB"/>
              <w:bottom w:val="single" w:sz="4" w:space="0" w:color="D6DFDB"/>
              <w:right w:val="single" w:sz="4" w:space="0" w:color="D6DFDB"/>
            </w:tcBorders>
            <w:tcMar>
              <w:top w:w="80" w:type="dxa"/>
              <w:left w:w="120" w:type="dxa"/>
              <w:bottom w:w="80" w:type="dxa"/>
              <w:right w:w="120" w:type="dxa"/>
            </w:tcMar>
          </w:tcPr>
          <w:p w14:paraId="6601C528" w14:textId="77777777" w:rsidR="00681A65" w:rsidRDefault="00000000">
            <w:r>
              <w:rPr>
                <w:sz w:val="19"/>
                <w:szCs w:val="19"/>
              </w:rPr>
              <w:t>The insurer, or the lenders’</w:t>
            </w:r>
            <w:r>
              <w:rPr>
                <w:sz w:val="19"/>
                <w:szCs w:val="19"/>
              </w:rPr>
              <w:t xml:space="preserve"> adviser</w:t>
            </w:r>
          </w:p>
        </w:tc>
      </w:tr>
      <w:tr w:rsidR="00681A65" w14:paraId="17941B58" w14:textId="77777777">
        <w:trPr>
          <w:cantSplit/>
        </w:trPr>
        <w:tc>
          <w:tcPr>
            <w:tcW w:w="2200" w:type="dxa"/>
            <w:tcBorders>
              <w:top w:val="single" w:sz="4" w:space="0" w:color="D6DFDB"/>
              <w:left w:val="single" w:sz="4" w:space="0" w:color="D6DFDB"/>
              <w:bottom w:val="single" w:sz="4" w:space="0" w:color="D6DFDB"/>
              <w:right w:val="single" w:sz="4" w:space="0" w:color="D6DFDB"/>
            </w:tcBorders>
            <w:shd w:val="clear" w:color="auto" w:fill="EEF3F1"/>
            <w:tcMar>
              <w:top w:w="80" w:type="dxa"/>
              <w:left w:w="120" w:type="dxa"/>
              <w:bottom w:w="80" w:type="dxa"/>
              <w:right w:w="120" w:type="dxa"/>
            </w:tcMar>
          </w:tcPr>
          <w:p w14:paraId="1F3CA326" w14:textId="77777777" w:rsidR="00681A65" w:rsidRDefault="00000000">
            <w:r>
              <w:rPr>
                <w:b/>
                <w:bCs/>
                <w:sz w:val="19"/>
                <w:szCs w:val="19"/>
              </w:rPr>
              <w:t>Makes possible</w:t>
            </w:r>
          </w:p>
        </w:tc>
        <w:tc>
          <w:tcPr>
            <w:tcW w:w="7160" w:type="dxa"/>
            <w:tcBorders>
              <w:top w:val="single" w:sz="4" w:space="0" w:color="D6DFDB"/>
              <w:left w:val="single" w:sz="4" w:space="0" w:color="D6DFDB"/>
              <w:bottom w:val="single" w:sz="4" w:space="0" w:color="D6DFDB"/>
              <w:right w:val="single" w:sz="4" w:space="0" w:color="D6DFDB"/>
            </w:tcBorders>
            <w:tcMar>
              <w:top w:w="80" w:type="dxa"/>
              <w:left w:w="120" w:type="dxa"/>
              <w:bottom w:w="80" w:type="dxa"/>
              <w:right w:w="120" w:type="dxa"/>
            </w:tcMar>
          </w:tcPr>
          <w:p w14:paraId="744BB60E" w14:textId="77777777" w:rsidR="00681A65" w:rsidRDefault="00000000">
            <w:r>
              <w:rPr>
                <w:sz w:val="19"/>
                <w:szCs w:val="19"/>
              </w:rPr>
              <w:t>No financing on its own. Needed, with the other gates of its status, to reach Structurally bankable.</w:t>
            </w:r>
          </w:p>
        </w:tc>
      </w:tr>
    </w:tbl>
    <w:p w14:paraId="27E9B3F2" w14:textId="77777777" w:rsidR="00681A65" w:rsidRDefault="00681A65">
      <w:pPr>
        <w:spacing w:before="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681A65" w14:paraId="5F130BE1" w14:textId="77777777">
        <w:trPr>
          <w:cantSplit/>
        </w:trPr>
        <w:tc>
          <w:tcPr>
            <w:tcW w:w="9360" w:type="dxa"/>
            <w:tcBorders>
              <w:top w:val="single" w:sz="4" w:space="0" w:color="D6DFDB"/>
              <w:left w:val="single" w:sz="4" w:space="0" w:color="D6DFDB"/>
              <w:bottom w:val="single" w:sz="4" w:space="0" w:color="D6DFDB"/>
              <w:right w:val="single" w:sz="4" w:space="0" w:color="D6DFDB"/>
            </w:tcBorders>
            <w:shd w:val="clear" w:color="auto" w:fill="F8EED7"/>
            <w:tcMar>
              <w:top w:w="80" w:type="dxa"/>
              <w:left w:w="120" w:type="dxa"/>
              <w:bottom w:w="80" w:type="dxa"/>
              <w:right w:w="120" w:type="dxa"/>
            </w:tcMar>
          </w:tcPr>
          <w:p w14:paraId="4BA90E80" w14:textId="77777777" w:rsidR="00681A65" w:rsidRDefault="00000000">
            <w:pPr>
              <w:spacing w:after="60"/>
            </w:pPr>
            <w:r>
              <w:rPr>
                <w:b/>
                <w:bCs/>
                <w:color w:val="8A5F06"/>
                <w:sz w:val="20"/>
                <w:szCs w:val="20"/>
              </w:rPr>
              <w:t>Quotes now, policies bound later</w:t>
            </w:r>
          </w:p>
          <w:p w14:paraId="2F9E1832" w14:textId="77777777" w:rsidR="00681A65" w:rsidRDefault="00000000">
            <w:pPr>
              <w:spacing w:after="60"/>
            </w:pPr>
            <w:r>
              <w:rPr>
                <w:sz w:val="20"/>
                <w:szCs w:val="20"/>
              </w:rPr>
              <w:t>This is a readiness gate. Quoted terms are enough here. The policies must be bound, with lenders named as loss payee, at Financial Close (G10).</w:t>
            </w:r>
          </w:p>
        </w:tc>
      </w:tr>
    </w:tbl>
    <w:p w14:paraId="78BBAF25" w14:textId="77777777" w:rsidR="00681A65" w:rsidRDefault="00000000">
      <w:pPr>
        <w:keepNext/>
        <w:spacing w:before="180" w:after="80"/>
      </w:pPr>
      <w:r>
        <w:rPr>
          <w:b/>
          <w:bCs/>
          <w:sz w:val="20"/>
          <w:szCs w:val="20"/>
        </w:rPr>
        <w:lastRenderedPageBreak/>
        <w:t>What you provide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700"/>
        <w:gridCol w:w="1760"/>
        <w:gridCol w:w="1600"/>
        <w:gridCol w:w="1300"/>
      </w:tblGrid>
      <w:tr w:rsidR="00681A65" w14:paraId="2358C041" w14:textId="77777777">
        <w:trPr>
          <w:tblHeader/>
        </w:trPr>
        <w:tc>
          <w:tcPr>
            <w:tcW w:w="4700" w:type="dxa"/>
            <w:tcBorders>
              <w:top w:val="single" w:sz="4" w:space="0" w:color="D6DFDB"/>
              <w:left w:val="single" w:sz="4" w:space="0" w:color="D6DFDB"/>
              <w:bottom w:val="single" w:sz="4" w:space="0" w:color="D6DFDB"/>
              <w:right w:val="single" w:sz="4" w:space="0" w:color="D6DFDB"/>
            </w:tcBorders>
            <w:shd w:val="clear" w:color="auto" w:fill="EEF3F1"/>
            <w:tcMar>
              <w:top w:w="80" w:type="dxa"/>
              <w:left w:w="120" w:type="dxa"/>
              <w:bottom w:w="80" w:type="dxa"/>
              <w:right w:w="120" w:type="dxa"/>
            </w:tcMar>
          </w:tcPr>
          <w:p w14:paraId="533B1AAC" w14:textId="77777777" w:rsidR="00681A65" w:rsidRDefault="00000000">
            <w:r>
              <w:rPr>
                <w:b/>
                <w:bCs/>
                <w:color w:val="0D5754"/>
                <w:sz w:val="17"/>
                <w:szCs w:val="17"/>
              </w:rPr>
              <w:t>Evidence</w:t>
            </w:r>
          </w:p>
        </w:tc>
        <w:tc>
          <w:tcPr>
            <w:tcW w:w="1760" w:type="dxa"/>
            <w:tcBorders>
              <w:top w:val="single" w:sz="4" w:space="0" w:color="D6DFDB"/>
              <w:left w:val="single" w:sz="4" w:space="0" w:color="D6DFDB"/>
              <w:bottom w:val="single" w:sz="4" w:space="0" w:color="D6DFDB"/>
              <w:right w:val="single" w:sz="4" w:space="0" w:color="D6DFDB"/>
            </w:tcBorders>
            <w:shd w:val="clear" w:color="auto" w:fill="EEF3F1"/>
            <w:tcMar>
              <w:top w:w="80" w:type="dxa"/>
              <w:left w:w="120" w:type="dxa"/>
              <w:bottom w:w="80" w:type="dxa"/>
              <w:right w:w="120" w:type="dxa"/>
            </w:tcMar>
          </w:tcPr>
          <w:p w14:paraId="1D7B189F" w14:textId="77777777" w:rsidR="00681A65" w:rsidRDefault="00000000">
            <w:r>
              <w:rPr>
                <w:b/>
                <w:bCs/>
                <w:color w:val="0D5754"/>
                <w:sz w:val="17"/>
                <w:szCs w:val="17"/>
              </w:rPr>
              <w:t>Prepared by</w:t>
            </w:r>
          </w:p>
        </w:tc>
        <w:tc>
          <w:tcPr>
            <w:tcW w:w="1600" w:type="dxa"/>
            <w:tcBorders>
              <w:top w:val="single" w:sz="4" w:space="0" w:color="D6DFDB"/>
              <w:left w:val="single" w:sz="4" w:space="0" w:color="D6DFDB"/>
              <w:bottom w:val="single" w:sz="4" w:space="0" w:color="D6DFDB"/>
              <w:right w:val="single" w:sz="4" w:space="0" w:color="D6DFDB"/>
            </w:tcBorders>
            <w:shd w:val="clear" w:color="auto" w:fill="EEF3F1"/>
            <w:tcMar>
              <w:top w:w="80" w:type="dxa"/>
              <w:left w:w="120" w:type="dxa"/>
              <w:bottom w:w="80" w:type="dxa"/>
              <w:right w:w="120" w:type="dxa"/>
            </w:tcMar>
          </w:tcPr>
          <w:p w14:paraId="166C40F7" w14:textId="77777777" w:rsidR="00681A65" w:rsidRDefault="00000000">
            <w:r>
              <w:rPr>
                <w:b/>
                <w:bCs/>
                <w:color w:val="0D5754"/>
                <w:sz w:val="17"/>
                <w:szCs w:val="17"/>
              </w:rPr>
              <w:t>Minimum stage</w:t>
            </w:r>
          </w:p>
        </w:tc>
        <w:tc>
          <w:tcPr>
            <w:tcW w:w="1300" w:type="dxa"/>
            <w:tcBorders>
              <w:top w:val="single" w:sz="4" w:space="0" w:color="D6DFDB"/>
              <w:left w:val="single" w:sz="4" w:space="0" w:color="D6DFDB"/>
              <w:bottom w:val="single" w:sz="4" w:space="0" w:color="D6DFDB"/>
              <w:right w:val="single" w:sz="4" w:space="0" w:color="D6DFDB"/>
            </w:tcBorders>
            <w:shd w:val="clear" w:color="auto" w:fill="EEF3F1"/>
            <w:tcMar>
              <w:top w:w="80" w:type="dxa"/>
              <w:left w:w="120" w:type="dxa"/>
              <w:bottom w:w="80" w:type="dxa"/>
              <w:right w:w="120" w:type="dxa"/>
            </w:tcMar>
          </w:tcPr>
          <w:p w14:paraId="5204F5DB" w14:textId="77777777" w:rsidR="00681A65" w:rsidRDefault="00000000">
            <w:r>
              <w:rPr>
                <w:b/>
                <w:bCs/>
                <w:color w:val="0D5754"/>
                <w:sz w:val="17"/>
                <w:szCs w:val="17"/>
              </w:rPr>
              <w:t>Priority</w:t>
            </w:r>
          </w:p>
        </w:tc>
      </w:tr>
      <w:tr w:rsidR="00681A65" w14:paraId="3A3DB9A4" w14:textId="77777777">
        <w:trPr>
          <w:cantSplit/>
        </w:trPr>
        <w:tc>
          <w:tcPr>
            <w:tcW w:w="4700" w:type="dxa"/>
            <w:tcBorders>
              <w:top w:val="single" w:sz="4" w:space="0" w:color="D6DFDB"/>
              <w:left w:val="single" w:sz="4" w:space="0" w:color="D6DFDB"/>
              <w:bottom w:val="single" w:sz="4" w:space="0" w:color="D6DFDB"/>
              <w:right w:val="single" w:sz="4" w:space="0" w:color="D6DFDB"/>
            </w:tcBorders>
            <w:tcMar>
              <w:top w:w="80" w:type="dxa"/>
              <w:left w:w="120" w:type="dxa"/>
              <w:bottom w:w="80" w:type="dxa"/>
              <w:right w:w="120" w:type="dxa"/>
            </w:tcMar>
          </w:tcPr>
          <w:p w14:paraId="1ED45475" w14:textId="77777777" w:rsidR="00681A65" w:rsidRDefault="00000000">
            <w:r>
              <w:rPr>
                <w:sz w:val="18"/>
                <w:szCs w:val="18"/>
              </w:rPr>
              <w:t>Insurance Programme Terms — Quoted by Insurers</w:t>
            </w:r>
          </w:p>
        </w:tc>
        <w:tc>
          <w:tcPr>
            <w:tcW w:w="1760" w:type="dxa"/>
            <w:tcBorders>
              <w:top w:val="single" w:sz="4" w:space="0" w:color="D6DFDB"/>
              <w:left w:val="single" w:sz="4" w:space="0" w:color="D6DFDB"/>
              <w:bottom w:val="single" w:sz="4" w:space="0" w:color="D6DFDB"/>
              <w:right w:val="single" w:sz="4" w:space="0" w:color="D6DFDB"/>
            </w:tcBorders>
            <w:tcMar>
              <w:top w:w="80" w:type="dxa"/>
              <w:left w:w="120" w:type="dxa"/>
              <w:bottom w:w="80" w:type="dxa"/>
              <w:right w:w="120" w:type="dxa"/>
            </w:tcMar>
          </w:tcPr>
          <w:p w14:paraId="52B8D3FC" w14:textId="77777777" w:rsidR="00681A65" w:rsidRDefault="00000000">
            <w:r>
              <w:rPr>
                <w:sz w:val="18"/>
                <w:szCs w:val="18"/>
              </w:rPr>
              <w:t>Treasury</w:t>
            </w:r>
          </w:p>
        </w:tc>
        <w:tc>
          <w:tcPr>
            <w:tcW w:w="1600" w:type="dxa"/>
            <w:tcBorders>
              <w:top w:val="single" w:sz="4" w:space="0" w:color="D6DFDB"/>
              <w:left w:val="single" w:sz="4" w:space="0" w:color="D6DFDB"/>
              <w:bottom w:val="single" w:sz="4" w:space="0" w:color="D6DFDB"/>
              <w:right w:val="single" w:sz="4" w:space="0" w:color="D6DFDB"/>
            </w:tcBorders>
            <w:tcMar>
              <w:top w:w="80" w:type="dxa"/>
              <w:left w:w="120" w:type="dxa"/>
              <w:bottom w:w="80" w:type="dxa"/>
              <w:right w:w="120" w:type="dxa"/>
            </w:tcMar>
          </w:tcPr>
          <w:p w14:paraId="17A94F54" w14:textId="77777777" w:rsidR="00681A65" w:rsidRDefault="00000000">
            <w:r>
              <w:rPr>
                <w:b/>
                <w:bCs/>
                <w:color w:val="0D5754"/>
                <w:sz w:val="18"/>
                <w:szCs w:val="18"/>
              </w:rPr>
              <w:t>Term sheet</w:t>
            </w:r>
          </w:p>
        </w:tc>
        <w:tc>
          <w:tcPr>
            <w:tcW w:w="1300" w:type="dxa"/>
            <w:tcBorders>
              <w:top w:val="single" w:sz="4" w:space="0" w:color="D6DFDB"/>
              <w:left w:val="single" w:sz="4" w:space="0" w:color="D6DFDB"/>
              <w:bottom w:val="single" w:sz="4" w:space="0" w:color="D6DFDB"/>
              <w:right w:val="single" w:sz="4" w:space="0" w:color="D6DFDB"/>
            </w:tcBorders>
            <w:tcMar>
              <w:top w:w="80" w:type="dxa"/>
              <w:left w:w="120" w:type="dxa"/>
              <w:bottom w:w="80" w:type="dxa"/>
              <w:right w:w="120" w:type="dxa"/>
            </w:tcMar>
          </w:tcPr>
          <w:p w14:paraId="555508C1" w14:textId="77777777" w:rsidR="00681A65" w:rsidRDefault="00000000">
            <w:r>
              <w:rPr>
                <w:b/>
                <w:bCs/>
                <w:color w:val="A8341A"/>
                <w:sz w:val="18"/>
                <w:szCs w:val="18"/>
              </w:rPr>
              <w:t>Deal-breaker</w:t>
            </w:r>
          </w:p>
        </w:tc>
      </w:tr>
      <w:tr w:rsidR="00681A65" w14:paraId="50A45F31" w14:textId="77777777">
        <w:trPr>
          <w:cantSplit/>
        </w:trPr>
        <w:tc>
          <w:tcPr>
            <w:tcW w:w="4700" w:type="dxa"/>
            <w:tcBorders>
              <w:top w:val="single" w:sz="4" w:space="0" w:color="D6DFDB"/>
              <w:left w:val="single" w:sz="4" w:space="0" w:color="D6DFDB"/>
              <w:bottom w:val="single" w:sz="4" w:space="0" w:color="D6DFDB"/>
              <w:right w:val="single" w:sz="4" w:space="0" w:color="D6DFDB"/>
            </w:tcBorders>
            <w:tcMar>
              <w:top w:w="80" w:type="dxa"/>
              <w:left w:w="120" w:type="dxa"/>
              <w:bottom w:w="80" w:type="dxa"/>
              <w:right w:w="120" w:type="dxa"/>
            </w:tcMar>
          </w:tcPr>
          <w:p w14:paraId="6D07A723" w14:textId="77777777" w:rsidR="00681A65" w:rsidRDefault="00000000">
            <w:r>
              <w:rPr>
                <w:sz w:val="18"/>
                <w:szCs w:val="18"/>
              </w:rPr>
              <w:t>Broker Market Report</w:t>
            </w:r>
          </w:p>
        </w:tc>
        <w:tc>
          <w:tcPr>
            <w:tcW w:w="1760" w:type="dxa"/>
            <w:tcBorders>
              <w:top w:val="single" w:sz="4" w:space="0" w:color="D6DFDB"/>
              <w:left w:val="single" w:sz="4" w:space="0" w:color="D6DFDB"/>
              <w:bottom w:val="single" w:sz="4" w:space="0" w:color="D6DFDB"/>
              <w:right w:val="single" w:sz="4" w:space="0" w:color="D6DFDB"/>
            </w:tcBorders>
            <w:tcMar>
              <w:top w:w="80" w:type="dxa"/>
              <w:left w:w="120" w:type="dxa"/>
              <w:bottom w:w="80" w:type="dxa"/>
              <w:right w:w="120" w:type="dxa"/>
            </w:tcMar>
          </w:tcPr>
          <w:p w14:paraId="59A3CC65" w14:textId="77777777" w:rsidR="00681A65" w:rsidRDefault="00000000">
            <w:r>
              <w:rPr>
                <w:sz w:val="18"/>
                <w:szCs w:val="18"/>
              </w:rPr>
              <w:t>Treasury</w:t>
            </w:r>
          </w:p>
        </w:tc>
        <w:tc>
          <w:tcPr>
            <w:tcW w:w="1600" w:type="dxa"/>
            <w:tcBorders>
              <w:top w:val="single" w:sz="4" w:space="0" w:color="D6DFDB"/>
              <w:left w:val="single" w:sz="4" w:space="0" w:color="D6DFDB"/>
              <w:bottom w:val="single" w:sz="4" w:space="0" w:color="D6DFDB"/>
              <w:right w:val="single" w:sz="4" w:space="0" w:color="D6DFDB"/>
            </w:tcBorders>
            <w:tcMar>
              <w:top w:w="80" w:type="dxa"/>
              <w:left w:w="120" w:type="dxa"/>
              <w:bottom w:w="80" w:type="dxa"/>
              <w:right w:w="120" w:type="dxa"/>
            </w:tcMar>
          </w:tcPr>
          <w:p w14:paraId="7BE52112" w14:textId="77777777" w:rsidR="00681A65" w:rsidRDefault="00000000">
            <w:r>
              <w:rPr>
                <w:color w:val="6A7A76"/>
                <w:sz w:val="18"/>
                <w:szCs w:val="18"/>
              </w:rPr>
              <w:t>—</w:t>
            </w:r>
          </w:p>
        </w:tc>
        <w:tc>
          <w:tcPr>
            <w:tcW w:w="1300" w:type="dxa"/>
            <w:tcBorders>
              <w:top w:val="single" w:sz="4" w:space="0" w:color="D6DFDB"/>
              <w:left w:val="single" w:sz="4" w:space="0" w:color="D6DFDB"/>
              <w:bottom w:val="single" w:sz="4" w:space="0" w:color="D6DFDB"/>
              <w:right w:val="single" w:sz="4" w:space="0" w:color="D6DFDB"/>
            </w:tcBorders>
            <w:tcMar>
              <w:top w:w="80" w:type="dxa"/>
              <w:left w:w="120" w:type="dxa"/>
              <w:bottom w:w="80" w:type="dxa"/>
              <w:right w:w="120" w:type="dxa"/>
            </w:tcMar>
          </w:tcPr>
          <w:p w14:paraId="20329C56" w14:textId="77777777" w:rsidR="00681A65" w:rsidRDefault="00000000">
            <w:r>
              <w:rPr>
                <w:color w:val="8A5F06"/>
                <w:sz w:val="18"/>
                <w:szCs w:val="18"/>
              </w:rPr>
              <w:t>Important</w:t>
            </w:r>
          </w:p>
        </w:tc>
      </w:tr>
      <w:tr w:rsidR="00681A65" w14:paraId="2F4829CC" w14:textId="77777777">
        <w:trPr>
          <w:cantSplit/>
        </w:trPr>
        <w:tc>
          <w:tcPr>
            <w:tcW w:w="4700" w:type="dxa"/>
            <w:tcBorders>
              <w:top w:val="single" w:sz="4" w:space="0" w:color="D6DFDB"/>
              <w:left w:val="single" w:sz="4" w:space="0" w:color="D6DFDB"/>
              <w:bottom w:val="single" w:sz="4" w:space="0" w:color="D6DFDB"/>
              <w:right w:val="single" w:sz="4" w:space="0" w:color="D6DFDB"/>
            </w:tcBorders>
            <w:tcMar>
              <w:top w:w="80" w:type="dxa"/>
              <w:left w:w="120" w:type="dxa"/>
              <w:bottom w:w="80" w:type="dxa"/>
              <w:right w:w="120" w:type="dxa"/>
            </w:tcMar>
          </w:tcPr>
          <w:p w14:paraId="4CE4AD5F" w14:textId="77777777" w:rsidR="00681A65" w:rsidRDefault="00000000">
            <w:r>
              <w:rPr>
                <w:sz w:val="18"/>
                <w:szCs w:val="18"/>
              </w:rPr>
              <w:t>Deductible Levels Accepted by Lenders</w:t>
            </w:r>
            <w:r>
              <w:rPr>
                <w:sz w:val="18"/>
                <w:szCs w:val="18"/>
              </w:rPr>
              <w:t xml:space="preserve"> (project finance only)</w:t>
            </w:r>
          </w:p>
        </w:tc>
        <w:tc>
          <w:tcPr>
            <w:tcW w:w="1760" w:type="dxa"/>
            <w:tcBorders>
              <w:top w:val="single" w:sz="4" w:space="0" w:color="D6DFDB"/>
              <w:left w:val="single" w:sz="4" w:space="0" w:color="D6DFDB"/>
              <w:bottom w:val="single" w:sz="4" w:space="0" w:color="D6DFDB"/>
              <w:right w:val="single" w:sz="4" w:space="0" w:color="D6DFDB"/>
            </w:tcBorders>
            <w:tcMar>
              <w:top w:w="80" w:type="dxa"/>
              <w:left w:w="120" w:type="dxa"/>
              <w:bottom w:w="80" w:type="dxa"/>
              <w:right w:w="120" w:type="dxa"/>
            </w:tcMar>
          </w:tcPr>
          <w:p w14:paraId="7BDBF5CB" w14:textId="77777777" w:rsidR="00681A65" w:rsidRDefault="00000000">
            <w:r>
              <w:rPr>
                <w:sz w:val="18"/>
                <w:szCs w:val="18"/>
              </w:rPr>
              <w:t>Treasury</w:t>
            </w:r>
          </w:p>
        </w:tc>
        <w:tc>
          <w:tcPr>
            <w:tcW w:w="1600" w:type="dxa"/>
            <w:tcBorders>
              <w:top w:val="single" w:sz="4" w:space="0" w:color="D6DFDB"/>
              <w:left w:val="single" w:sz="4" w:space="0" w:color="D6DFDB"/>
              <w:bottom w:val="single" w:sz="4" w:space="0" w:color="D6DFDB"/>
              <w:right w:val="single" w:sz="4" w:space="0" w:color="D6DFDB"/>
            </w:tcBorders>
            <w:tcMar>
              <w:top w:w="80" w:type="dxa"/>
              <w:left w:w="120" w:type="dxa"/>
              <w:bottom w:w="80" w:type="dxa"/>
              <w:right w:w="120" w:type="dxa"/>
            </w:tcMar>
          </w:tcPr>
          <w:p w14:paraId="4071563F" w14:textId="77777777" w:rsidR="00681A65" w:rsidRDefault="00000000">
            <w:r>
              <w:rPr>
                <w:color w:val="6A7A76"/>
                <w:sz w:val="18"/>
                <w:szCs w:val="18"/>
              </w:rPr>
              <w:t>—</w:t>
            </w:r>
          </w:p>
        </w:tc>
        <w:tc>
          <w:tcPr>
            <w:tcW w:w="1300" w:type="dxa"/>
            <w:tcBorders>
              <w:top w:val="single" w:sz="4" w:space="0" w:color="D6DFDB"/>
              <w:left w:val="single" w:sz="4" w:space="0" w:color="D6DFDB"/>
              <w:bottom w:val="single" w:sz="4" w:space="0" w:color="D6DFDB"/>
              <w:right w:val="single" w:sz="4" w:space="0" w:color="D6DFDB"/>
            </w:tcBorders>
            <w:tcMar>
              <w:top w:w="80" w:type="dxa"/>
              <w:left w:w="120" w:type="dxa"/>
              <w:bottom w:w="80" w:type="dxa"/>
              <w:right w:w="120" w:type="dxa"/>
            </w:tcMar>
          </w:tcPr>
          <w:p w14:paraId="57067F22" w14:textId="77777777" w:rsidR="00681A65" w:rsidRDefault="00000000">
            <w:r>
              <w:rPr>
                <w:color w:val="8A5F06"/>
                <w:sz w:val="18"/>
                <w:szCs w:val="18"/>
              </w:rPr>
              <w:t>Important</w:t>
            </w:r>
          </w:p>
        </w:tc>
      </w:tr>
      <w:tr w:rsidR="00681A65" w14:paraId="30CF6EA4" w14:textId="77777777">
        <w:trPr>
          <w:cantSplit/>
        </w:trPr>
        <w:tc>
          <w:tcPr>
            <w:tcW w:w="4700" w:type="dxa"/>
            <w:tcBorders>
              <w:top w:val="single" w:sz="4" w:space="0" w:color="D6DFDB"/>
              <w:left w:val="single" w:sz="4" w:space="0" w:color="D6DFDB"/>
              <w:bottom w:val="single" w:sz="4" w:space="0" w:color="D6DFDB"/>
              <w:right w:val="single" w:sz="4" w:space="0" w:color="D6DFDB"/>
            </w:tcBorders>
            <w:tcMar>
              <w:top w:w="80" w:type="dxa"/>
              <w:left w:w="120" w:type="dxa"/>
              <w:bottom w:w="80" w:type="dxa"/>
              <w:right w:w="120" w:type="dxa"/>
            </w:tcMar>
          </w:tcPr>
          <w:p w14:paraId="7E7846E8" w14:textId="77777777" w:rsidR="00681A65" w:rsidRDefault="00000000">
            <w:r>
              <w:rPr>
                <w:sz w:val="18"/>
                <w:szCs w:val="18"/>
              </w:rPr>
              <w:t>Exclusions Register Reviewed</w:t>
            </w:r>
          </w:p>
        </w:tc>
        <w:tc>
          <w:tcPr>
            <w:tcW w:w="1760" w:type="dxa"/>
            <w:tcBorders>
              <w:top w:val="single" w:sz="4" w:space="0" w:color="D6DFDB"/>
              <w:left w:val="single" w:sz="4" w:space="0" w:color="D6DFDB"/>
              <w:bottom w:val="single" w:sz="4" w:space="0" w:color="D6DFDB"/>
              <w:right w:val="single" w:sz="4" w:space="0" w:color="D6DFDB"/>
            </w:tcBorders>
            <w:tcMar>
              <w:top w:w="80" w:type="dxa"/>
              <w:left w:w="120" w:type="dxa"/>
              <w:bottom w:w="80" w:type="dxa"/>
              <w:right w:w="120" w:type="dxa"/>
            </w:tcMar>
          </w:tcPr>
          <w:p w14:paraId="67451D47" w14:textId="77777777" w:rsidR="00681A65" w:rsidRDefault="00000000">
            <w:r>
              <w:rPr>
                <w:sz w:val="18"/>
                <w:szCs w:val="18"/>
              </w:rPr>
              <w:t>Legal</w:t>
            </w:r>
          </w:p>
        </w:tc>
        <w:tc>
          <w:tcPr>
            <w:tcW w:w="1600" w:type="dxa"/>
            <w:tcBorders>
              <w:top w:val="single" w:sz="4" w:space="0" w:color="D6DFDB"/>
              <w:left w:val="single" w:sz="4" w:space="0" w:color="D6DFDB"/>
              <w:bottom w:val="single" w:sz="4" w:space="0" w:color="D6DFDB"/>
              <w:right w:val="single" w:sz="4" w:space="0" w:color="D6DFDB"/>
            </w:tcBorders>
            <w:tcMar>
              <w:top w:w="80" w:type="dxa"/>
              <w:left w:w="120" w:type="dxa"/>
              <w:bottom w:w="80" w:type="dxa"/>
              <w:right w:w="120" w:type="dxa"/>
            </w:tcMar>
          </w:tcPr>
          <w:p w14:paraId="61811551" w14:textId="77777777" w:rsidR="00681A65" w:rsidRDefault="00000000">
            <w:r>
              <w:rPr>
                <w:color w:val="6A7A76"/>
                <w:sz w:val="18"/>
                <w:szCs w:val="18"/>
              </w:rPr>
              <w:t>—</w:t>
            </w:r>
          </w:p>
        </w:tc>
        <w:tc>
          <w:tcPr>
            <w:tcW w:w="1300" w:type="dxa"/>
            <w:tcBorders>
              <w:top w:val="single" w:sz="4" w:space="0" w:color="D6DFDB"/>
              <w:left w:val="single" w:sz="4" w:space="0" w:color="D6DFDB"/>
              <w:bottom w:val="single" w:sz="4" w:space="0" w:color="D6DFDB"/>
              <w:right w:val="single" w:sz="4" w:space="0" w:color="D6DFDB"/>
            </w:tcBorders>
            <w:tcMar>
              <w:top w:w="80" w:type="dxa"/>
              <w:left w:w="120" w:type="dxa"/>
              <w:bottom w:w="80" w:type="dxa"/>
              <w:right w:w="120" w:type="dxa"/>
            </w:tcMar>
          </w:tcPr>
          <w:p w14:paraId="301BAD2D" w14:textId="77777777" w:rsidR="00681A65" w:rsidRDefault="00000000">
            <w:r>
              <w:rPr>
                <w:color w:val="8A5F06"/>
                <w:sz w:val="18"/>
                <w:szCs w:val="18"/>
              </w:rPr>
              <w:t>Important</w:t>
            </w:r>
          </w:p>
        </w:tc>
      </w:tr>
      <w:tr w:rsidR="00681A65" w14:paraId="6732E767" w14:textId="77777777">
        <w:trPr>
          <w:cantSplit/>
        </w:trPr>
        <w:tc>
          <w:tcPr>
            <w:tcW w:w="4700" w:type="dxa"/>
            <w:tcBorders>
              <w:top w:val="single" w:sz="4" w:space="0" w:color="D6DFDB"/>
              <w:left w:val="single" w:sz="4" w:space="0" w:color="D6DFDB"/>
              <w:bottom w:val="single" w:sz="4" w:space="0" w:color="D6DFDB"/>
              <w:right w:val="single" w:sz="4" w:space="0" w:color="D6DFDB"/>
            </w:tcBorders>
            <w:tcMar>
              <w:top w:w="80" w:type="dxa"/>
              <w:left w:w="120" w:type="dxa"/>
              <w:bottom w:w="80" w:type="dxa"/>
              <w:right w:w="120" w:type="dxa"/>
            </w:tcMar>
          </w:tcPr>
          <w:p w14:paraId="371FDD2E" w14:textId="77777777" w:rsidR="00681A65" w:rsidRDefault="00000000">
            <w:pPr>
              <w:rPr/>
            </w:pPr>
            <w:r>
              <w:rPr>
                <w:sz w:val="18"/>
                <w:szCs w:val="18"/>
              </w:rPr>
              <w:t>First-of-a-Kind Exclusions &amp; OEM Warranty Backstop Reviewed</w:t>
            </w:r>
          </w:p>
        </w:tc>
        <w:tc>
          <w:tcPr>
            <w:tcW w:w="1760" w:type="dxa"/>
            <w:tcBorders>
              <w:top w:val="single" w:sz="4" w:space="0" w:color="D6DFDB"/>
              <w:left w:val="single" w:sz="4" w:space="0" w:color="D6DFDB"/>
              <w:bottom w:val="single" w:sz="4" w:space="0" w:color="D6DFDB"/>
              <w:right w:val="single" w:sz="4" w:space="0" w:color="D6DFDB"/>
            </w:tcBorders>
            <w:tcMar>
              <w:top w:w="80" w:type="dxa"/>
              <w:left w:w="120" w:type="dxa"/>
              <w:bottom w:w="80" w:type="dxa"/>
              <w:right w:w="120" w:type="dxa"/>
            </w:tcMar>
          </w:tcPr>
          <w:p w14:paraId="3E78A150" w14:textId="77777777" w:rsidR="00681A65" w:rsidRDefault="00000000">
            <w:pPr>
              <w:rPr/>
            </w:pPr>
            <w:r>
              <w:rPr>
                <w:sz w:val="18"/>
                <w:szCs w:val="18"/>
              </w:rPr>
              <w:t>Treasury</w:t>
            </w:r>
          </w:p>
        </w:tc>
        <w:tc>
          <w:tcPr>
            <w:tcW w:w="1600" w:type="dxa"/>
            <w:tcBorders>
              <w:top w:val="single" w:sz="4" w:space="0" w:color="D6DFDB"/>
              <w:left w:val="single" w:sz="4" w:space="0" w:color="D6DFDB"/>
              <w:bottom w:val="single" w:sz="4" w:space="0" w:color="D6DFDB"/>
              <w:right w:val="single" w:sz="4" w:space="0" w:color="D6DFDB"/>
            </w:tcBorders>
            <w:tcMar>
              <w:top w:w="80" w:type="dxa"/>
              <w:left w:w="120" w:type="dxa"/>
              <w:bottom w:w="80" w:type="dxa"/>
              <w:right w:w="120" w:type="dxa"/>
            </w:tcMar>
          </w:tcPr>
          <w:p w14:paraId="7A314AED" w14:textId="77777777" w:rsidR="00681A65" w:rsidRDefault="00000000">
            <w:pPr>
              <w:rPr/>
            </w:pPr>
            <w:r>
              <w:rPr>
                <w:b/>
                <w:bCs/>
                <w:color w:val="0D5754"/>
                <w:sz w:val="18"/>
                <w:szCs w:val="18"/>
              </w:rPr>
              <w:t>—</w:t>
            </w:r>
          </w:p>
        </w:tc>
        <w:tc>
          <w:tcPr>
            <w:tcW w:w="1300" w:type="dxa"/>
            <w:tcBorders>
              <w:top w:val="single" w:sz="4" w:space="0" w:color="D6DFDB"/>
              <w:left w:val="single" w:sz="4" w:space="0" w:color="D6DFDB"/>
              <w:bottom w:val="single" w:sz="4" w:space="0" w:color="D6DFDB"/>
              <w:right w:val="single" w:sz="4" w:space="0" w:color="D6DFDB"/>
            </w:tcBorders>
            <w:tcMar>
              <w:top w:w="80" w:type="dxa"/>
              <w:left w:w="120" w:type="dxa"/>
              <w:bottom w:w="80" w:type="dxa"/>
              <w:right w:w="120" w:type="dxa"/>
            </w:tcMar>
          </w:tcPr>
          <w:p w14:paraId="2A6EC89B" w14:textId="77777777" w:rsidR="00681A65" w:rsidRDefault="00000000">
            <w:pPr>
              <w:rPr/>
            </w:pPr>
            <w:r>
              <w:rPr>
                <w:b/>
                <w:bCs/>
                <w:color w:val="A8341A"/>
                <w:sz w:val="18"/>
                <w:szCs w:val="18"/>
              </w:rPr>
              <w:t>Important</w:t>
            </w:r>
          </w:p>
        </w:tc>
      </w:tr>
    </w:tbl>
    <w:p w14:paraId="20D45482" w14:textId="77777777" w:rsidR="00681A65" w:rsidRDefault="00000000">
      <w:r>
        <w:br w:type="page"/>
      </w:r>
    </w:p>
    <w:p w14:paraId="0CBACB48" w14:textId="77777777" w:rsidR="00681A65" w:rsidRDefault="00000000">
      <w:pPr>
        <w:pStyle w:val="Heading2"/>
        <w:keepNext/>
        <w:spacing w:before="280" w:after="80"/>
      </w:pPr>
      <w:bookmarkStart w:id="15" w:name="_Toc2610221014"/>
      <w:r>
        <w:lastRenderedPageBreak/>
        <w:t>G8 · Audit-Grade Financial Model</w:t>
      </w:r>
      <w:bookmarkEnd w:id="15"/>
    </w:p>
    <w:p w14:paraId="75154AA4" w14:textId="77777777" w:rsidR="00681A65" w:rsidRDefault="00000000">
      <w:pPr>
        <w:keepNext/>
        <w:spacing w:after="140"/>
      </w:pPr>
      <w:r>
        <w:rPr>
          <w:b/>
          <w:bCs/>
          <w:color w:val="0D5754"/>
          <w:sz w:val="18"/>
          <w:szCs w:val="18"/>
        </w:rPr>
        <w:t>Achievement gate</w:t>
      </w:r>
      <w:r>
        <w:rPr>
          <w:color w:val="6A7A76"/>
          <w:sz w:val="18"/>
          <w:szCs w:val="18"/>
        </w:rPr>
        <w:t xml:space="preserve">   ·   leads to Credit approved   ·   shown in GEX to Finance   ·   </w:t>
      </w:r>
      <w:r>
        <w:rPr>
          <w:color w:val="6A7A76"/>
          <w:sz w:val="18"/>
          <w:szCs w:val="18"/>
        </w:rPr>
        <w:t>project finance only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160"/>
      </w:tblGrid>
      <w:tr w:rsidR="00681A65" w14:paraId="313D708E" w14:textId="77777777">
        <w:trPr>
          <w:cantSplit/>
        </w:trPr>
        <w:tc>
          <w:tcPr>
            <w:tcW w:w="2200" w:type="dxa"/>
            <w:tcBorders>
              <w:top w:val="single" w:sz="4" w:space="0" w:color="D6DFDB"/>
              <w:left w:val="single" w:sz="4" w:space="0" w:color="D6DFDB"/>
              <w:bottom w:val="single" w:sz="4" w:space="0" w:color="D6DFDB"/>
              <w:right w:val="single" w:sz="4" w:space="0" w:color="D6DFDB"/>
            </w:tcBorders>
            <w:shd w:val="clear" w:color="auto" w:fill="EEF3F1"/>
            <w:tcMar>
              <w:top w:w="80" w:type="dxa"/>
              <w:left w:w="120" w:type="dxa"/>
              <w:bottom w:w="80" w:type="dxa"/>
              <w:right w:w="120" w:type="dxa"/>
            </w:tcMar>
          </w:tcPr>
          <w:p w14:paraId="4CDD6C57" w14:textId="77777777" w:rsidR="00681A65" w:rsidRDefault="00000000">
            <w:r>
              <w:rPr>
                <w:b/>
                <w:bCs/>
                <w:sz w:val="19"/>
                <w:szCs w:val="19"/>
              </w:rPr>
              <w:t>What it does</w:t>
            </w:r>
          </w:p>
        </w:tc>
        <w:tc>
          <w:tcPr>
            <w:tcW w:w="7160" w:type="dxa"/>
            <w:tcBorders>
              <w:top w:val="single" w:sz="4" w:space="0" w:color="D6DFDB"/>
              <w:left w:val="single" w:sz="4" w:space="0" w:color="D6DFDB"/>
              <w:bottom w:val="single" w:sz="4" w:space="0" w:color="D6DFDB"/>
              <w:right w:val="single" w:sz="4" w:space="0" w:color="D6DFDB"/>
            </w:tcBorders>
            <w:tcMar>
              <w:top w:w="80" w:type="dxa"/>
              <w:left w:w="120" w:type="dxa"/>
              <w:bottom w:w="80" w:type="dxa"/>
              <w:right w:w="120" w:type="dxa"/>
            </w:tcMar>
          </w:tcPr>
          <w:p w14:paraId="65921BB2" w14:textId="77777777" w:rsidR="00681A65" w:rsidRDefault="00000000">
            <w:r>
              <w:rPr>
                <w:sz w:val="19"/>
                <w:szCs w:val="19"/>
              </w:rPr>
              <w:t>Confirms that the financial model used for the lending decision is locked, audited by an independent model auditor, and shows downside cases and covenants.</w:t>
            </w:r>
          </w:p>
        </w:tc>
      </w:tr>
      <w:tr w:rsidR="00681A65" w14:paraId="631CC851" w14:textId="77777777">
        <w:trPr>
          <w:cantSplit/>
        </w:trPr>
        <w:tc>
          <w:tcPr>
            <w:tcW w:w="2200" w:type="dxa"/>
            <w:tcBorders>
              <w:top w:val="single" w:sz="4" w:space="0" w:color="D6DFDB"/>
              <w:left w:val="single" w:sz="4" w:space="0" w:color="D6DFDB"/>
              <w:bottom w:val="single" w:sz="4" w:space="0" w:color="D6DFDB"/>
              <w:right w:val="single" w:sz="4" w:space="0" w:color="D6DFDB"/>
            </w:tcBorders>
            <w:shd w:val="clear" w:color="auto" w:fill="EEF3F1"/>
            <w:tcMar>
              <w:top w:w="80" w:type="dxa"/>
              <w:left w:w="120" w:type="dxa"/>
              <w:bottom w:w="80" w:type="dxa"/>
              <w:right w:w="120" w:type="dxa"/>
            </w:tcMar>
          </w:tcPr>
          <w:p w14:paraId="1D13B8DA" w14:textId="77777777" w:rsidR="00681A65" w:rsidRDefault="00000000">
            <w:r>
              <w:rPr>
                <w:b/>
                <w:bCs/>
                <w:sz w:val="19"/>
                <w:szCs w:val="19"/>
              </w:rPr>
              <w:t>Why it exists</w:t>
            </w:r>
          </w:p>
        </w:tc>
        <w:tc>
          <w:tcPr>
            <w:tcW w:w="7160" w:type="dxa"/>
            <w:tcBorders>
              <w:top w:val="single" w:sz="4" w:space="0" w:color="D6DFDB"/>
              <w:left w:val="single" w:sz="4" w:space="0" w:color="D6DFDB"/>
              <w:bottom w:val="single" w:sz="4" w:space="0" w:color="D6DFDB"/>
              <w:right w:val="single" w:sz="4" w:space="0" w:color="D6DFDB"/>
            </w:tcBorders>
            <w:tcMar>
              <w:top w:w="80" w:type="dxa"/>
              <w:left w:w="120" w:type="dxa"/>
              <w:bottom w:w="80" w:type="dxa"/>
              <w:right w:w="120" w:type="dxa"/>
            </w:tcMar>
          </w:tcPr>
          <w:p w14:paraId="18A73EB1" w14:textId="77777777" w:rsidR="00681A65" w:rsidRDefault="00000000">
            <w:r>
              <w:rPr>
                <w:sz w:val="19"/>
                <w:szCs w:val="19"/>
              </w:rPr>
              <w:t xml:space="preserve">A credit committee decides on a model. If the model is unaudited or still changing, the decision rests on numbers nobody has checked. </w:t>
            </w:r>
            <w:r>
              <w:rPr>
                <w:sz w:val="19"/>
                <w:szCs w:val="19"/>
              </w:rPr>
              <w:t>This gate makes the project eligible for a lender’s credit decision; an approval stays conditional until financial close.</w:t>
            </w:r>
          </w:p>
        </w:tc>
      </w:tr>
      <w:tr w:rsidR="00681A65" w14:paraId="1891299B" w14:textId="77777777">
        <w:trPr>
          <w:cantSplit/>
        </w:trPr>
        <w:tc>
          <w:tcPr>
            <w:tcW w:w="2200" w:type="dxa"/>
            <w:tcBorders>
              <w:top w:val="single" w:sz="4" w:space="0" w:color="D6DFDB"/>
              <w:left w:val="single" w:sz="4" w:space="0" w:color="D6DFDB"/>
              <w:bottom w:val="single" w:sz="4" w:space="0" w:color="D6DFDB"/>
              <w:right w:val="single" w:sz="4" w:space="0" w:color="D6DFDB"/>
            </w:tcBorders>
            <w:shd w:val="clear" w:color="auto" w:fill="EEF3F1"/>
            <w:tcMar>
              <w:top w:w="80" w:type="dxa"/>
              <w:left w:w="120" w:type="dxa"/>
              <w:bottom w:w="80" w:type="dxa"/>
              <w:right w:w="120" w:type="dxa"/>
            </w:tcMar>
          </w:tcPr>
          <w:p w14:paraId="623DB838" w14:textId="77777777" w:rsidR="00681A65" w:rsidRDefault="00000000">
            <w:r>
              <w:rPr>
                <w:b/>
                <w:bCs/>
                <w:sz w:val="19"/>
                <w:szCs w:val="19"/>
              </w:rPr>
              <w:t>Accountable</w:t>
            </w:r>
          </w:p>
        </w:tc>
        <w:tc>
          <w:tcPr>
            <w:tcW w:w="7160" w:type="dxa"/>
            <w:tcBorders>
              <w:top w:val="single" w:sz="4" w:space="0" w:color="D6DFDB"/>
              <w:left w:val="single" w:sz="4" w:space="0" w:color="D6DFDB"/>
              <w:bottom w:val="single" w:sz="4" w:space="0" w:color="D6DFDB"/>
              <w:right w:val="single" w:sz="4" w:space="0" w:color="D6DFDB"/>
            </w:tcBorders>
            <w:tcMar>
              <w:top w:w="80" w:type="dxa"/>
              <w:left w:w="120" w:type="dxa"/>
              <w:bottom w:w="80" w:type="dxa"/>
              <w:right w:w="120" w:type="dxa"/>
            </w:tcMar>
          </w:tcPr>
          <w:p w14:paraId="74D132A7" w14:textId="77777777" w:rsidR="00681A65" w:rsidRDefault="00000000">
            <w:r>
              <w:rPr>
                <w:sz w:val="19"/>
                <w:szCs w:val="19"/>
              </w:rPr>
              <w:t>CFO. Supported by: Financial modelling team.</w:t>
            </w:r>
          </w:p>
        </w:tc>
      </w:tr>
      <w:tr w:rsidR="00681A65" w14:paraId="17A0D812" w14:textId="77777777">
        <w:trPr>
          <w:cantSplit/>
        </w:trPr>
        <w:tc>
          <w:tcPr>
            <w:tcW w:w="2200" w:type="dxa"/>
            <w:tcBorders>
              <w:top w:val="single" w:sz="4" w:space="0" w:color="D6DFDB"/>
              <w:left w:val="single" w:sz="4" w:space="0" w:color="D6DFDB"/>
              <w:bottom w:val="single" w:sz="4" w:space="0" w:color="D6DFDB"/>
              <w:right w:val="single" w:sz="4" w:space="0" w:color="D6DFDB"/>
            </w:tcBorders>
            <w:shd w:val="clear" w:color="auto" w:fill="EEF3F1"/>
            <w:tcMar>
              <w:top w:w="80" w:type="dxa"/>
              <w:left w:w="120" w:type="dxa"/>
              <w:bottom w:w="80" w:type="dxa"/>
              <w:right w:w="120" w:type="dxa"/>
            </w:tcMar>
          </w:tcPr>
          <w:p w14:paraId="13F5D962" w14:textId="77777777" w:rsidR="00681A65" w:rsidRDefault="00000000">
            <w:r>
              <w:rPr>
                <w:b/>
                <w:bCs/>
                <w:sz w:val="19"/>
                <w:szCs w:val="19"/>
              </w:rPr>
              <w:t>Confirmed by</w:t>
            </w:r>
          </w:p>
        </w:tc>
        <w:tc>
          <w:tcPr>
            <w:tcW w:w="7160" w:type="dxa"/>
            <w:tcBorders>
              <w:top w:val="single" w:sz="4" w:space="0" w:color="D6DFDB"/>
              <w:left w:val="single" w:sz="4" w:space="0" w:color="D6DFDB"/>
              <w:bottom w:val="single" w:sz="4" w:space="0" w:color="D6DFDB"/>
              <w:right w:val="single" w:sz="4" w:space="0" w:color="D6DFDB"/>
            </w:tcBorders>
            <w:tcMar>
              <w:top w:w="80" w:type="dxa"/>
              <w:left w:w="120" w:type="dxa"/>
              <w:bottom w:w="80" w:type="dxa"/>
              <w:right w:w="120" w:type="dxa"/>
            </w:tcMar>
          </w:tcPr>
          <w:p w14:paraId="59A12F4F" w14:textId="77777777" w:rsidR="00681A65" w:rsidRDefault="00000000">
            <w:r>
              <w:rPr>
                <w:sz w:val="19"/>
                <w:szCs w:val="19"/>
              </w:rPr>
              <w:t>The lenders’ adviser, on the independent model auditor’s opinion</w:t>
            </w:r>
          </w:p>
        </w:tc>
      </w:tr>
      <w:tr w:rsidR="00681A65" w14:paraId="0F80B4DB" w14:textId="77777777">
        <w:trPr>
          <w:cantSplit/>
        </w:trPr>
        <w:tc>
          <w:tcPr>
            <w:tcW w:w="2200" w:type="dxa"/>
            <w:tcBorders>
              <w:top w:val="single" w:sz="4" w:space="0" w:color="D6DFDB"/>
              <w:left w:val="single" w:sz="4" w:space="0" w:color="D6DFDB"/>
              <w:bottom w:val="single" w:sz="4" w:space="0" w:color="D6DFDB"/>
              <w:right w:val="single" w:sz="4" w:space="0" w:color="D6DFDB"/>
            </w:tcBorders>
            <w:shd w:val="clear" w:color="auto" w:fill="EEF3F1"/>
            <w:tcMar>
              <w:top w:w="80" w:type="dxa"/>
              <w:left w:w="120" w:type="dxa"/>
              <w:bottom w:w="80" w:type="dxa"/>
              <w:right w:w="120" w:type="dxa"/>
            </w:tcMar>
          </w:tcPr>
          <w:p w14:paraId="108DF35F" w14:textId="77777777" w:rsidR="00681A65" w:rsidRDefault="00000000">
            <w:r>
              <w:rPr>
                <w:b/>
                <w:bCs/>
                <w:sz w:val="19"/>
                <w:szCs w:val="19"/>
              </w:rPr>
              <w:t>Makes possible</w:t>
            </w:r>
          </w:p>
        </w:tc>
        <w:tc>
          <w:tcPr>
            <w:tcW w:w="7160" w:type="dxa"/>
            <w:tcBorders>
              <w:top w:val="single" w:sz="4" w:space="0" w:color="D6DFDB"/>
              <w:left w:val="single" w:sz="4" w:space="0" w:color="D6DFDB"/>
              <w:bottom w:val="single" w:sz="4" w:space="0" w:color="D6DFDB"/>
              <w:right w:val="single" w:sz="4" w:space="0" w:color="D6DFDB"/>
            </w:tcBorders>
            <w:tcMar>
              <w:top w:w="80" w:type="dxa"/>
              <w:left w:w="120" w:type="dxa"/>
              <w:bottom w:w="80" w:type="dxa"/>
              <w:right w:w="120" w:type="dxa"/>
            </w:tcMar>
          </w:tcPr>
          <w:p w14:paraId="30BE4C45" w14:textId="77777777" w:rsidR="00681A65" w:rsidRDefault="00000000">
            <w:r>
              <w:rPr>
                <w:sz w:val="19"/>
                <w:szCs w:val="19"/>
              </w:rPr>
              <w:t xml:space="preserve">A senior debt </w:t>
            </w:r>
            <w:r>
              <w:rPr>
                <w:sz w:val="19"/>
                <w:szCs w:val="19"/>
              </w:rPr>
              <w:t>credit approval, conditional until financial close</w:t>
            </w:r>
          </w:p>
        </w:tc>
      </w:tr>
    </w:tbl>
    <w:p w14:paraId="57A6FB77" w14:textId="77777777" w:rsidR="00681A65" w:rsidRDefault="00000000">
      <w:pPr>
        <w:keepNext/>
        <w:spacing w:before="180" w:after="80"/>
      </w:pPr>
      <w:r>
        <w:rPr>
          <w:b/>
          <w:bCs/>
          <w:sz w:val="20"/>
          <w:szCs w:val="20"/>
        </w:rPr>
        <w:t>What you provide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700"/>
        <w:gridCol w:w="1760"/>
        <w:gridCol w:w="1600"/>
        <w:gridCol w:w="1300"/>
      </w:tblGrid>
      <w:tr w:rsidR="00681A65" w14:paraId="55669952" w14:textId="77777777">
        <w:trPr>
          <w:tblHeader/>
        </w:trPr>
        <w:tc>
          <w:tcPr>
            <w:tcW w:w="4700" w:type="dxa"/>
            <w:tcBorders>
              <w:top w:val="single" w:sz="4" w:space="0" w:color="D6DFDB"/>
              <w:left w:val="single" w:sz="4" w:space="0" w:color="D6DFDB"/>
              <w:bottom w:val="single" w:sz="4" w:space="0" w:color="D6DFDB"/>
              <w:right w:val="single" w:sz="4" w:space="0" w:color="D6DFDB"/>
            </w:tcBorders>
            <w:shd w:val="clear" w:color="auto" w:fill="EEF3F1"/>
            <w:tcMar>
              <w:top w:w="80" w:type="dxa"/>
              <w:left w:w="120" w:type="dxa"/>
              <w:bottom w:w="80" w:type="dxa"/>
              <w:right w:w="120" w:type="dxa"/>
            </w:tcMar>
          </w:tcPr>
          <w:p w14:paraId="3C09F021" w14:textId="77777777" w:rsidR="00681A65" w:rsidRDefault="00000000">
            <w:r>
              <w:rPr>
                <w:b/>
                <w:bCs/>
                <w:color w:val="0D5754"/>
                <w:sz w:val="17"/>
                <w:szCs w:val="17"/>
              </w:rPr>
              <w:t>Evidence</w:t>
            </w:r>
          </w:p>
        </w:tc>
        <w:tc>
          <w:tcPr>
            <w:tcW w:w="1760" w:type="dxa"/>
            <w:tcBorders>
              <w:top w:val="single" w:sz="4" w:space="0" w:color="D6DFDB"/>
              <w:left w:val="single" w:sz="4" w:space="0" w:color="D6DFDB"/>
              <w:bottom w:val="single" w:sz="4" w:space="0" w:color="D6DFDB"/>
              <w:right w:val="single" w:sz="4" w:space="0" w:color="D6DFDB"/>
            </w:tcBorders>
            <w:shd w:val="clear" w:color="auto" w:fill="EEF3F1"/>
            <w:tcMar>
              <w:top w:w="80" w:type="dxa"/>
              <w:left w:w="120" w:type="dxa"/>
              <w:bottom w:w="80" w:type="dxa"/>
              <w:right w:w="120" w:type="dxa"/>
            </w:tcMar>
          </w:tcPr>
          <w:p w14:paraId="644DEB0B" w14:textId="77777777" w:rsidR="00681A65" w:rsidRDefault="00000000">
            <w:r>
              <w:rPr>
                <w:b/>
                <w:bCs/>
                <w:color w:val="0D5754"/>
                <w:sz w:val="17"/>
                <w:szCs w:val="17"/>
              </w:rPr>
              <w:t>Prepared by</w:t>
            </w:r>
          </w:p>
        </w:tc>
        <w:tc>
          <w:tcPr>
            <w:tcW w:w="1600" w:type="dxa"/>
            <w:tcBorders>
              <w:top w:val="single" w:sz="4" w:space="0" w:color="D6DFDB"/>
              <w:left w:val="single" w:sz="4" w:space="0" w:color="D6DFDB"/>
              <w:bottom w:val="single" w:sz="4" w:space="0" w:color="D6DFDB"/>
              <w:right w:val="single" w:sz="4" w:space="0" w:color="D6DFDB"/>
            </w:tcBorders>
            <w:shd w:val="clear" w:color="auto" w:fill="EEF3F1"/>
            <w:tcMar>
              <w:top w:w="80" w:type="dxa"/>
              <w:left w:w="120" w:type="dxa"/>
              <w:bottom w:w="80" w:type="dxa"/>
              <w:right w:w="120" w:type="dxa"/>
            </w:tcMar>
          </w:tcPr>
          <w:p w14:paraId="1C3EE2A9" w14:textId="77777777" w:rsidR="00681A65" w:rsidRDefault="00000000">
            <w:r>
              <w:rPr>
                <w:b/>
                <w:bCs/>
                <w:color w:val="0D5754"/>
                <w:sz w:val="17"/>
                <w:szCs w:val="17"/>
              </w:rPr>
              <w:t>Minimum stage</w:t>
            </w:r>
          </w:p>
        </w:tc>
        <w:tc>
          <w:tcPr>
            <w:tcW w:w="1300" w:type="dxa"/>
            <w:tcBorders>
              <w:top w:val="single" w:sz="4" w:space="0" w:color="D6DFDB"/>
              <w:left w:val="single" w:sz="4" w:space="0" w:color="D6DFDB"/>
              <w:bottom w:val="single" w:sz="4" w:space="0" w:color="D6DFDB"/>
              <w:right w:val="single" w:sz="4" w:space="0" w:color="D6DFDB"/>
            </w:tcBorders>
            <w:shd w:val="clear" w:color="auto" w:fill="EEF3F1"/>
            <w:tcMar>
              <w:top w:w="80" w:type="dxa"/>
              <w:left w:w="120" w:type="dxa"/>
              <w:bottom w:w="80" w:type="dxa"/>
              <w:right w:w="120" w:type="dxa"/>
            </w:tcMar>
          </w:tcPr>
          <w:p w14:paraId="338A22D2" w14:textId="77777777" w:rsidR="00681A65" w:rsidRDefault="00000000">
            <w:r>
              <w:rPr>
                <w:b/>
                <w:bCs/>
                <w:color w:val="0D5754"/>
                <w:sz w:val="17"/>
                <w:szCs w:val="17"/>
              </w:rPr>
              <w:t>Priority</w:t>
            </w:r>
          </w:p>
        </w:tc>
      </w:tr>
      <w:tr w:rsidR="00681A65" w14:paraId="36FBF20A" w14:textId="77777777">
        <w:trPr>
          <w:cantSplit/>
        </w:trPr>
        <w:tc>
          <w:tcPr>
            <w:tcW w:w="4700" w:type="dxa"/>
            <w:tcBorders>
              <w:top w:val="single" w:sz="4" w:space="0" w:color="D6DFDB"/>
              <w:left w:val="single" w:sz="4" w:space="0" w:color="D6DFDB"/>
              <w:bottom w:val="single" w:sz="4" w:space="0" w:color="D6DFDB"/>
              <w:right w:val="single" w:sz="4" w:space="0" w:color="D6DFDB"/>
            </w:tcBorders>
            <w:tcMar>
              <w:top w:w="80" w:type="dxa"/>
              <w:left w:w="120" w:type="dxa"/>
              <w:bottom w:w="80" w:type="dxa"/>
              <w:right w:w="120" w:type="dxa"/>
            </w:tcMar>
          </w:tcPr>
          <w:p w14:paraId="5C14C01F" w14:textId="77777777" w:rsidR="00681A65" w:rsidRDefault="00000000">
            <w:r>
              <w:rPr>
                <w:sz w:val="18"/>
                <w:szCs w:val="18"/>
              </w:rPr>
              <w:t>Locked Base-Case Financial Model</w:t>
            </w:r>
          </w:p>
        </w:tc>
        <w:tc>
          <w:tcPr>
            <w:tcW w:w="1760" w:type="dxa"/>
            <w:tcBorders>
              <w:top w:val="single" w:sz="4" w:space="0" w:color="D6DFDB"/>
              <w:left w:val="single" w:sz="4" w:space="0" w:color="D6DFDB"/>
              <w:bottom w:val="single" w:sz="4" w:space="0" w:color="D6DFDB"/>
              <w:right w:val="single" w:sz="4" w:space="0" w:color="D6DFDB"/>
            </w:tcBorders>
            <w:tcMar>
              <w:top w:w="80" w:type="dxa"/>
              <w:left w:w="120" w:type="dxa"/>
              <w:bottom w:w="80" w:type="dxa"/>
              <w:right w:w="120" w:type="dxa"/>
            </w:tcMar>
          </w:tcPr>
          <w:p w14:paraId="231B3D3B" w14:textId="77777777" w:rsidR="00681A65" w:rsidRDefault="00000000">
            <w:r>
              <w:rPr>
                <w:sz w:val="18"/>
                <w:szCs w:val="18"/>
              </w:rPr>
              <w:t>Finance</w:t>
            </w:r>
          </w:p>
        </w:tc>
        <w:tc>
          <w:tcPr>
            <w:tcW w:w="1600" w:type="dxa"/>
            <w:tcBorders>
              <w:top w:val="single" w:sz="4" w:space="0" w:color="D6DFDB"/>
              <w:left w:val="single" w:sz="4" w:space="0" w:color="D6DFDB"/>
              <w:bottom w:val="single" w:sz="4" w:space="0" w:color="D6DFDB"/>
              <w:right w:val="single" w:sz="4" w:space="0" w:color="D6DFDB"/>
            </w:tcBorders>
            <w:tcMar>
              <w:top w:w="80" w:type="dxa"/>
              <w:left w:w="120" w:type="dxa"/>
              <w:bottom w:w="80" w:type="dxa"/>
              <w:right w:w="120" w:type="dxa"/>
            </w:tcMar>
          </w:tcPr>
          <w:p w14:paraId="6708BD59" w14:textId="77777777" w:rsidR="00681A65" w:rsidRDefault="00000000">
            <w:r>
              <w:rPr>
                <w:color w:val="6A7A76"/>
                <w:sz w:val="18"/>
                <w:szCs w:val="18"/>
              </w:rPr>
              <w:t>—</w:t>
            </w:r>
          </w:p>
        </w:tc>
        <w:tc>
          <w:tcPr>
            <w:tcW w:w="1300" w:type="dxa"/>
            <w:tcBorders>
              <w:top w:val="single" w:sz="4" w:space="0" w:color="D6DFDB"/>
              <w:left w:val="single" w:sz="4" w:space="0" w:color="D6DFDB"/>
              <w:bottom w:val="single" w:sz="4" w:space="0" w:color="D6DFDB"/>
              <w:right w:val="single" w:sz="4" w:space="0" w:color="D6DFDB"/>
            </w:tcBorders>
            <w:tcMar>
              <w:top w:w="80" w:type="dxa"/>
              <w:left w:w="120" w:type="dxa"/>
              <w:bottom w:w="80" w:type="dxa"/>
              <w:right w:w="120" w:type="dxa"/>
            </w:tcMar>
          </w:tcPr>
          <w:p w14:paraId="5554F305" w14:textId="77777777" w:rsidR="00681A65" w:rsidRDefault="00000000">
            <w:r>
              <w:rPr>
                <w:b/>
                <w:bCs/>
                <w:color w:val="A8341A"/>
                <w:sz w:val="18"/>
                <w:szCs w:val="18"/>
              </w:rPr>
              <w:t>Deal-breaker</w:t>
            </w:r>
          </w:p>
        </w:tc>
      </w:tr>
      <w:tr w:rsidR="00681A65" w14:paraId="22A95CB9" w14:textId="77777777">
        <w:trPr>
          <w:cantSplit/>
        </w:trPr>
        <w:tc>
          <w:tcPr>
            <w:tcW w:w="4700" w:type="dxa"/>
            <w:tcBorders>
              <w:top w:val="single" w:sz="4" w:space="0" w:color="D6DFDB"/>
              <w:left w:val="single" w:sz="4" w:space="0" w:color="D6DFDB"/>
              <w:bottom w:val="single" w:sz="4" w:space="0" w:color="D6DFDB"/>
              <w:right w:val="single" w:sz="4" w:space="0" w:color="D6DFDB"/>
            </w:tcBorders>
            <w:tcMar>
              <w:top w:w="80" w:type="dxa"/>
              <w:left w:w="120" w:type="dxa"/>
              <w:bottom w:w="80" w:type="dxa"/>
              <w:right w:w="120" w:type="dxa"/>
            </w:tcMar>
          </w:tcPr>
          <w:p w14:paraId="7A8140B2" w14:textId="77777777" w:rsidR="00681A65" w:rsidRDefault="00000000">
            <w:r>
              <w:rPr>
                <w:sz w:val="18"/>
                <w:szCs w:val="18"/>
              </w:rPr>
              <w:t>Model Audit Opinion — Issued</w:t>
            </w:r>
          </w:p>
        </w:tc>
        <w:tc>
          <w:tcPr>
            <w:tcW w:w="1760" w:type="dxa"/>
            <w:tcBorders>
              <w:top w:val="single" w:sz="4" w:space="0" w:color="D6DFDB"/>
              <w:left w:val="single" w:sz="4" w:space="0" w:color="D6DFDB"/>
              <w:bottom w:val="single" w:sz="4" w:space="0" w:color="D6DFDB"/>
              <w:right w:val="single" w:sz="4" w:space="0" w:color="D6DFDB"/>
            </w:tcBorders>
            <w:tcMar>
              <w:top w:w="80" w:type="dxa"/>
              <w:left w:w="120" w:type="dxa"/>
              <w:bottom w:w="80" w:type="dxa"/>
              <w:right w:w="120" w:type="dxa"/>
            </w:tcMar>
          </w:tcPr>
          <w:p w14:paraId="4B9BEF6A" w14:textId="77777777" w:rsidR="00681A65" w:rsidRDefault="00000000">
            <w:r>
              <w:rPr>
                <w:sz w:val="18"/>
                <w:szCs w:val="18"/>
              </w:rPr>
              <w:t>Finance</w:t>
            </w:r>
          </w:p>
        </w:tc>
        <w:tc>
          <w:tcPr>
            <w:tcW w:w="1600" w:type="dxa"/>
            <w:tcBorders>
              <w:top w:val="single" w:sz="4" w:space="0" w:color="D6DFDB"/>
              <w:left w:val="single" w:sz="4" w:space="0" w:color="D6DFDB"/>
              <w:bottom w:val="single" w:sz="4" w:space="0" w:color="D6DFDB"/>
              <w:right w:val="single" w:sz="4" w:space="0" w:color="D6DFDB"/>
            </w:tcBorders>
            <w:tcMar>
              <w:top w:w="80" w:type="dxa"/>
              <w:left w:w="120" w:type="dxa"/>
              <w:bottom w:w="80" w:type="dxa"/>
              <w:right w:w="120" w:type="dxa"/>
            </w:tcMar>
          </w:tcPr>
          <w:p w14:paraId="383C8E00" w14:textId="77777777" w:rsidR="00681A65" w:rsidRDefault="00000000">
            <w:r>
              <w:rPr>
                <w:b/>
                <w:bCs/>
                <w:color w:val="0D5754"/>
                <w:sz w:val="18"/>
                <w:szCs w:val="18"/>
              </w:rPr>
              <w:t>Signed / granted</w:t>
            </w:r>
          </w:p>
        </w:tc>
        <w:tc>
          <w:tcPr>
            <w:tcW w:w="1300" w:type="dxa"/>
            <w:tcBorders>
              <w:top w:val="single" w:sz="4" w:space="0" w:color="D6DFDB"/>
              <w:left w:val="single" w:sz="4" w:space="0" w:color="D6DFDB"/>
              <w:bottom w:val="single" w:sz="4" w:space="0" w:color="D6DFDB"/>
              <w:right w:val="single" w:sz="4" w:space="0" w:color="D6DFDB"/>
            </w:tcBorders>
            <w:tcMar>
              <w:top w:w="80" w:type="dxa"/>
              <w:left w:w="120" w:type="dxa"/>
              <w:bottom w:w="80" w:type="dxa"/>
              <w:right w:w="120" w:type="dxa"/>
            </w:tcMar>
          </w:tcPr>
          <w:p w14:paraId="06205D56" w14:textId="77777777" w:rsidR="00681A65" w:rsidRDefault="00000000">
            <w:r>
              <w:rPr>
                <w:b/>
                <w:bCs/>
                <w:color w:val="A8341A"/>
                <w:sz w:val="18"/>
                <w:szCs w:val="18"/>
              </w:rPr>
              <w:t>Deal-breaker</w:t>
            </w:r>
          </w:p>
        </w:tc>
      </w:tr>
      <w:tr w:rsidR="00681A65" w14:paraId="4D8A3E17" w14:textId="77777777">
        <w:trPr>
          <w:cantSplit/>
        </w:trPr>
        <w:tc>
          <w:tcPr>
            <w:tcW w:w="4700" w:type="dxa"/>
            <w:tcBorders>
              <w:top w:val="single" w:sz="4" w:space="0" w:color="D6DFDB"/>
              <w:left w:val="single" w:sz="4" w:space="0" w:color="D6DFDB"/>
              <w:bottom w:val="single" w:sz="4" w:space="0" w:color="D6DFDB"/>
              <w:right w:val="single" w:sz="4" w:space="0" w:color="D6DFDB"/>
            </w:tcBorders>
            <w:tcMar>
              <w:top w:w="80" w:type="dxa"/>
              <w:left w:w="120" w:type="dxa"/>
              <w:bottom w:w="80" w:type="dxa"/>
              <w:right w:w="120" w:type="dxa"/>
            </w:tcMar>
          </w:tcPr>
          <w:p w14:paraId="5656ECB0" w14:textId="77777777" w:rsidR="00681A65" w:rsidRDefault="00000000">
            <w:r>
              <w:rPr>
                <w:sz w:val="18"/>
                <w:szCs w:val="18"/>
              </w:rPr>
              <w:t>Lender Downside Cases</w:t>
            </w:r>
          </w:p>
        </w:tc>
        <w:tc>
          <w:tcPr>
            <w:tcW w:w="1760" w:type="dxa"/>
            <w:tcBorders>
              <w:top w:val="single" w:sz="4" w:space="0" w:color="D6DFDB"/>
              <w:left w:val="single" w:sz="4" w:space="0" w:color="D6DFDB"/>
              <w:bottom w:val="single" w:sz="4" w:space="0" w:color="D6DFDB"/>
              <w:right w:val="single" w:sz="4" w:space="0" w:color="D6DFDB"/>
            </w:tcBorders>
            <w:tcMar>
              <w:top w:w="80" w:type="dxa"/>
              <w:left w:w="120" w:type="dxa"/>
              <w:bottom w:w="80" w:type="dxa"/>
              <w:right w:w="120" w:type="dxa"/>
            </w:tcMar>
          </w:tcPr>
          <w:p w14:paraId="5FC300B7" w14:textId="77777777" w:rsidR="00681A65" w:rsidRDefault="00000000">
            <w:r>
              <w:rPr>
                <w:sz w:val="18"/>
                <w:szCs w:val="18"/>
              </w:rPr>
              <w:t>Finance</w:t>
            </w:r>
          </w:p>
        </w:tc>
        <w:tc>
          <w:tcPr>
            <w:tcW w:w="1600" w:type="dxa"/>
            <w:tcBorders>
              <w:top w:val="single" w:sz="4" w:space="0" w:color="D6DFDB"/>
              <w:left w:val="single" w:sz="4" w:space="0" w:color="D6DFDB"/>
              <w:bottom w:val="single" w:sz="4" w:space="0" w:color="D6DFDB"/>
              <w:right w:val="single" w:sz="4" w:space="0" w:color="D6DFDB"/>
            </w:tcBorders>
            <w:tcMar>
              <w:top w:w="80" w:type="dxa"/>
              <w:left w:w="120" w:type="dxa"/>
              <w:bottom w:w="80" w:type="dxa"/>
              <w:right w:w="120" w:type="dxa"/>
            </w:tcMar>
          </w:tcPr>
          <w:p w14:paraId="56FF5215" w14:textId="77777777" w:rsidR="00681A65" w:rsidRDefault="00000000">
            <w:r>
              <w:rPr>
                <w:color w:val="6A7A76"/>
                <w:sz w:val="18"/>
                <w:szCs w:val="18"/>
              </w:rPr>
              <w:t>—</w:t>
            </w:r>
          </w:p>
        </w:tc>
        <w:tc>
          <w:tcPr>
            <w:tcW w:w="1300" w:type="dxa"/>
            <w:tcBorders>
              <w:top w:val="single" w:sz="4" w:space="0" w:color="D6DFDB"/>
              <w:left w:val="single" w:sz="4" w:space="0" w:color="D6DFDB"/>
              <w:bottom w:val="single" w:sz="4" w:space="0" w:color="D6DFDB"/>
              <w:right w:val="single" w:sz="4" w:space="0" w:color="D6DFDB"/>
            </w:tcBorders>
            <w:tcMar>
              <w:top w:w="80" w:type="dxa"/>
              <w:left w:w="120" w:type="dxa"/>
              <w:bottom w:w="80" w:type="dxa"/>
              <w:right w:w="120" w:type="dxa"/>
            </w:tcMar>
          </w:tcPr>
          <w:p w14:paraId="1BFCD529" w14:textId="77777777" w:rsidR="00681A65" w:rsidRDefault="00000000">
            <w:r>
              <w:rPr>
                <w:color w:val="8A5F06"/>
                <w:sz w:val="18"/>
                <w:szCs w:val="18"/>
              </w:rPr>
              <w:t>Important</w:t>
            </w:r>
          </w:p>
        </w:tc>
      </w:tr>
      <w:tr w:rsidR="00681A65" w14:paraId="17314D10" w14:textId="77777777">
        <w:trPr>
          <w:cantSplit/>
        </w:trPr>
        <w:tc>
          <w:tcPr>
            <w:tcW w:w="4700" w:type="dxa"/>
            <w:tcBorders>
              <w:top w:val="single" w:sz="4" w:space="0" w:color="D6DFDB"/>
              <w:left w:val="single" w:sz="4" w:space="0" w:color="D6DFDB"/>
              <w:bottom w:val="single" w:sz="4" w:space="0" w:color="D6DFDB"/>
              <w:right w:val="single" w:sz="4" w:space="0" w:color="D6DFDB"/>
            </w:tcBorders>
            <w:tcMar>
              <w:top w:w="80" w:type="dxa"/>
              <w:left w:w="120" w:type="dxa"/>
              <w:bottom w:w="80" w:type="dxa"/>
              <w:right w:w="120" w:type="dxa"/>
            </w:tcMar>
          </w:tcPr>
          <w:p w14:paraId="4B7CDB09" w14:textId="77777777" w:rsidR="00681A65" w:rsidRDefault="00000000">
            <w:r>
              <w:rPr>
                <w:sz w:val="18"/>
                <w:szCs w:val="18"/>
              </w:rPr>
              <w:t>Covenant Suite Defined</w:t>
            </w:r>
          </w:p>
        </w:tc>
        <w:tc>
          <w:tcPr>
            <w:tcW w:w="1760" w:type="dxa"/>
            <w:tcBorders>
              <w:top w:val="single" w:sz="4" w:space="0" w:color="D6DFDB"/>
              <w:left w:val="single" w:sz="4" w:space="0" w:color="D6DFDB"/>
              <w:bottom w:val="single" w:sz="4" w:space="0" w:color="D6DFDB"/>
              <w:right w:val="single" w:sz="4" w:space="0" w:color="D6DFDB"/>
            </w:tcBorders>
            <w:tcMar>
              <w:top w:w="80" w:type="dxa"/>
              <w:left w:w="120" w:type="dxa"/>
              <w:bottom w:w="80" w:type="dxa"/>
              <w:right w:w="120" w:type="dxa"/>
            </w:tcMar>
          </w:tcPr>
          <w:p w14:paraId="0FEBCA94" w14:textId="77777777" w:rsidR="00681A65" w:rsidRDefault="00000000">
            <w:r>
              <w:rPr>
                <w:sz w:val="18"/>
                <w:szCs w:val="18"/>
              </w:rPr>
              <w:t>Finance</w:t>
            </w:r>
          </w:p>
        </w:tc>
        <w:tc>
          <w:tcPr>
            <w:tcW w:w="1600" w:type="dxa"/>
            <w:tcBorders>
              <w:top w:val="single" w:sz="4" w:space="0" w:color="D6DFDB"/>
              <w:left w:val="single" w:sz="4" w:space="0" w:color="D6DFDB"/>
              <w:bottom w:val="single" w:sz="4" w:space="0" w:color="D6DFDB"/>
              <w:right w:val="single" w:sz="4" w:space="0" w:color="D6DFDB"/>
            </w:tcBorders>
            <w:tcMar>
              <w:top w:w="80" w:type="dxa"/>
              <w:left w:w="120" w:type="dxa"/>
              <w:bottom w:w="80" w:type="dxa"/>
              <w:right w:w="120" w:type="dxa"/>
            </w:tcMar>
          </w:tcPr>
          <w:p w14:paraId="63C74F3A" w14:textId="77777777" w:rsidR="00681A65" w:rsidRDefault="00000000">
            <w:r>
              <w:rPr>
                <w:color w:val="6A7A76"/>
                <w:sz w:val="18"/>
                <w:szCs w:val="18"/>
              </w:rPr>
              <w:t>—</w:t>
            </w:r>
          </w:p>
        </w:tc>
        <w:tc>
          <w:tcPr>
            <w:tcW w:w="1300" w:type="dxa"/>
            <w:tcBorders>
              <w:top w:val="single" w:sz="4" w:space="0" w:color="D6DFDB"/>
              <w:left w:val="single" w:sz="4" w:space="0" w:color="D6DFDB"/>
              <w:bottom w:val="single" w:sz="4" w:space="0" w:color="D6DFDB"/>
              <w:right w:val="single" w:sz="4" w:space="0" w:color="D6DFDB"/>
            </w:tcBorders>
            <w:tcMar>
              <w:top w:w="80" w:type="dxa"/>
              <w:left w:w="120" w:type="dxa"/>
              <w:bottom w:w="80" w:type="dxa"/>
              <w:right w:w="120" w:type="dxa"/>
            </w:tcMar>
          </w:tcPr>
          <w:p w14:paraId="70375E80" w14:textId="77777777" w:rsidR="00681A65" w:rsidRDefault="00000000">
            <w:r>
              <w:rPr>
                <w:color w:val="8A5F06"/>
                <w:sz w:val="18"/>
                <w:szCs w:val="18"/>
              </w:rPr>
              <w:t>Important</w:t>
            </w:r>
          </w:p>
        </w:tc>
      </w:tr>
      <w:tr w:rsidR="00681A65" w14:paraId="0475BE90" w14:textId="77777777">
        <w:trPr>
          <w:cantSplit/>
        </w:trPr>
        <w:tc>
          <w:tcPr>
            <w:tcW w:w="4700" w:type="dxa"/>
            <w:tcBorders>
              <w:top w:val="single" w:sz="4" w:space="0" w:color="D6DFDB"/>
              <w:left w:val="single" w:sz="4" w:space="0" w:color="D6DFDB"/>
              <w:bottom w:val="single" w:sz="4" w:space="0" w:color="D6DFDB"/>
              <w:right w:val="single" w:sz="4" w:space="0" w:color="D6DFDB"/>
            </w:tcBorders>
            <w:tcMar>
              <w:top w:w="80" w:type="dxa"/>
              <w:left w:w="120" w:type="dxa"/>
              <w:bottom w:w="80" w:type="dxa"/>
              <w:right w:w="120" w:type="dxa"/>
            </w:tcMar>
          </w:tcPr>
          <w:p w14:paraId="59661C54" w14:textId="77777777" w:rsidR="00681A65" w:rsidRDefault="00000000">
            <w:r>
              <w:rPr>
                <w:sz w:val="18"/>
                <w:szCs w:val="18"/>
              </w:rPr>
              <w:t>DSRA &amp; Maintenance Reserve Logic</w:t>
            </w:r>
          </w:p>
        </w:tc>
        <w:tc>
          <w:tcPr>
            <w:tcW w:w="1760" w:type="dxa"/>
            <w:tcBorders>
              <w:top w:val="single" w:sz="4" w:space="0" w:color="D6DFDB"/>
              <w:left w:val="single" w:sz="4" w:space="0" w:color="D6DFDB"/>
              <w:bottom w:val="single" w:sz="4" w:space="0" w:color="D6DFDB"/>
              <w:right w:val="single" w:sz="4" w:space="0" w:color="D6DFDB"/>
            </w:tcBorders>
            <w:tcMar>
              <w:top w:w="80" w:type="dxa"/>
              <w:left w:w="120" w:type="dxa"/>
              <w:bottom w:w="80" w:type="dxa"/>
              <w:right w:w="120" w:type="dxa"/>
            </w:tcMar>
          </w:tcPr>
          <w:p w14:paraId="3D59A13A" w14:textId="77777777" w:rsidR="00681A65" w:rsidRDefault="00000000">
            <w:r>
              <w:rPr>
                <w:sz w:val="18"/>
                <w:szCs w:val="18"/>
              </w:rPr>
              <w:t>Finance</w:t>
            </w:r>
          </w:p>
        </w:tc>
        <w:tc>
          <w:tcPr>
            <w:tcW w:w="1600" w:type="dxa"/>
            <w:tcBorders>
              <w:top w:val="single" w:sz="4" w:space="0" w:color="D6DFDB"/>
              <w:left w:val="single" w:sz="4" w:space="0" w:color="D6DFDB"/>
              <w:bottom w:val="single" w:sz="4" w:space="0" w:color="D6DFDB"/>
              <w:right w:val="single" w:sz="4" w:space="0" w:color="D6DFDB"/>
            </w:tcBorders>
            <w:tcMar>
              <w:top w:w="80" w:type="dxa"/>
              <w:left w:w="120" w:type="dxa"/>
              <w:bottom w:w="80" w:type="dxa"/>
              <w:right w:w="120" w:type="dxa"/>
            </w:tcMar>
          </w:tcPr>
          <w:p w14:paraId="328AF853" w14:textId="77777777" w:rsidR="00681A65" w:rsidRDefault="00000000">
            <w:r>
              <w:rPr>
                <w:color w:val="6A7A76"/>
                <w:sz w:val="18"/>
                <w:szCs w:val="18"/>
              </w:rPr>
              <w:t>—</w:t>
            </w:r>
          </w:p>
        </w:tc>
        <w:tc>
          <w:tcPr>
            <w:tcW w:w="1300" w:type="dxa"/>
            <w:tcBorders>
              <w:top w:val="single" w:sz="4" w:space="0" w:color="D6DFDB"/>
              <w:left w:val="single" w:sz="4" w:space="0" w:color="D6DFDB"/>
              <w:bottom w:val="single" w:sz="4" w:space="0" w:color="D6DFDB"/>
              <w:right w:val="single" w:sz="4" w:space="0" w:color="D6DFDB"/>
            </w:tcBorders>
            <w:tcMar>
              <w:top w:w="80" w:type="dxa"/>
              <w:left w:w="120" w:type="dxa"/>
              <w:bottom w:w="80" w:type="dxa"/>
              <w:right w:w="120" w:type="dxa"/>
            </w:tcMar>
          </w:tcPr>
          <w:p w14:paraId="18656238" w14:textId="77777777" w:rsidR="00681A65" w:rsidRDefault="00000000">
            <w:r>
              <w:rPr>
                <w:color w:val="8A5F06"/>
                <w:sz w:val="18"/>
                <w:szCs w:val="18"/>
              </w:rPr>
              <w:t>Important</w:t>
            </w:r>
          </w:p>
        </w:tc>
      </w:tr>
      <w:tr w:rsidR="00681A65" w14:paraId="2F8C3A97" w14:textId="77777777">
        <w:trPr>
          <w:cantSplit/>
        </w:trPr>
        <w:tc>
          <w:tcPr>
            <w:tcW w:w="4700" w:type="dxa"/>
            <w:tcBorders>
              <w:top w:val="single" w:sz="4" w:space="0" w:color="D6DFDB"/>
              <w:left w:val="single" w:sz="4" w:space="0" w:color="D6DFDB"/>
              <w:bottom w:val="single" w:sz="4" w:space="0" w:color="D6DFDB"/>
              <w:right w:val="single" w:sz="4" w:space="0" w:color="D6DFDB"/>
            </w:tcBorders>
            <w:tcMar>
              <w:top w:w="80" w:type="dxa"/>
              <w:left w:w="120" w:type="dxa"/>
              <w:bottom w:w="80" w:type="dxa"/>
              <w:right w:w="120" w:type="dxa"/>
            </w:tcMar>
          </w:tcPr>
          <w:p w14:paraId="341C40FA" w14:textId="77777777" w:rsidR="00681A65" w:rsidRDefault="00000000">
            <w:r>
              <w:rPr>
                <w:sz w:val="18"/>
                <w:szCs w:val="18"/>
              </w:rPr>
              <w:t>Hedging Plan (rates, FX, power)</w:t>
            </w:r>
          </w:p>
        </w:tc>
        <w:tc>
          <w:tcPr>
            <w:tcW w:w="1760" w:type="dxa"/>
            <w:tcBorders>
              <w:top w:val="single" w:sz="4" w:space="0" w:color="D6DFDB"/>
              <w:left w:val="single" w:sz="4" w:space="0" w:color="D6DFDB"/>
              <w:bottom w:val="single" w:sz="4" w:space="0" w:color="D6DFDB"/>
              <w:right w:val="single" w:sz="4" w:space="0" w:color="D6DFDB"/>
            </w:tcBorders>
            <w:tcMar>
              <w:top w:w="80" w:type="dxa"/>
              <w:left w:w="120" w:type="dxa"/>
              <w:bottom w:w="80" w:type="dxa"/>
              <w:right w:w="120" w:type="dxa"/>
            </w:tcMar>
          </w:tcPr>
          <w:p w14:paraId="3AF5862C" w14:textId="77777777" w:rsidR="00681A65" w:rsidRDefault="00000000">
            <w:r>
              <w:rPr>
                <w:sz w:val="18"/>
                <w:szCs w:val="18"/>
              </w:rPr>
              <w:t>Treasury</w:t>
            </w:r>
          </w:p>
        </w:tc>
        <w:tc>
          <w:tcPr>
            <w:tcW w:w="1600" w:type="dxa"/>
            <w:tcBorders>
              <w:top w:val="single" w:sz="4" w:space="0" w:color="D6DFDB"/>
              <w:left w:val="single" w:sz="4" w:space="0" w:color="D6DFDB"/>
              <w:bottom w:val="single" w:sz="4" w:space="0" w:color="D6DFDB"/>
              <w:right w:val="single" w:sz="4" w:space="0" w:color="D6DFDB"/>
            </w:tcBorders>
            <w:tcMar>
              <w:top w:w="80" w:type="dxa"/>
              <w:left w:w="120" w:type="dxa"/>
              <w:bottom w:w="80" w:type="dxa"/>
              <w:right w:w="120" w:type="dxa"/>
            </w:tcMar>
          </w:tcPr>
          <w:p w14:paraId="7829072B" w14:textId="77777777" w:rsidR="00681A65" w:rsidRDefault="00000000">
            <w:r>
              <w:rPr>
                <w:color w:val="6A7A76"/>
                <w:sz w:val="18"/>
                <w:szCs w:val="18"/>
              </w:rPr>
              <w:t>—</w:t>
            </w:r>
          </w:p>
        </w:tc>
        <w:tc>
          <w:tcPr>
            <w:tcW w:w="1300" w:type="dxa"/>
            <w:tcBorders>
              <w:top w:val="single" w:sz="4" w:space="0" w:color="D6DFDB"/>
              <w:left w:val="single" w:sz="4" w:space="0" w:color="D6DFDB"/>
              <w:bottom w:val="single" w:sz="4" w:space="0" w:color="D6DFDB"/>
              <w:right w:val="single" w:sz="4" w:space="0" w:color="D6DFDB"/>
            </w:tcBorders>
            <w:tcMar>
              <w:top w:w="80" w:type="dxa"/>
              <w:left w:w="120" w:type="dxa"/>
              <w:bottom w:w="80" w:type="dxa"/>
              <w:right w:w="120" w:type="dxa"/>
            </w:tcMar>
          </w:tcPr>
          <w:p w14:paraId="5904FDDF" w14:textId="77777777" w:rsidR="00681A65" w:rsidRDefault="00000000">
            <w:r>
              <w:rPr>
                <w:color w:val="8A5F06"/>
                <w:sz w:val="18"/>
                <w:szCs w:val="18"/>
              </w:rPr>
              <w:t>Important</w:t>
            </w:r>
          </w:p>
        </w:tc>
      </w:tr>
      <w:tr w:rsidR="00681A65" w14:paraId="6BE2EDFE" w14:textId="77777777">
        <w:trPr>
          <w:cantSplit/>
        </w:trPr>
        <w:tc>
          <w:tcPr>
            <w:tcW w:w="4700" w:type="dxa"/>
            <w:tcBorders>
              <w:top w:val="single" w:sz="4" w:space="0" w:color="D6DFDB"/>
              <w:left w:val="single" w:sz="4" w:space="0" w:color="D6DFDB"/>
              <w:bottom w:val="single" w:sz="4" w:space="0" w:color="D6DFDB"/>
              <w:right w:val="single" w:sz="4" w:space="0" w:color="D6DFDB"/>
            </w:tcBorders>
            <w:tcMar>
              <w:top w:w="80" w:type="dxa"/>
              <w:left w:w="120" w:type="dxa"/>
              <w:bottom w:w="80" w:type="dxa"/>
              <w:right w:w="120" w:type="dxa"/>
            </w:tcMar>
          </w:tcPr>
          <w:p w14:paraId="31B07FE2" w14:textId="77777777" w:rsidR="00681A65" w:rsidRDefault="00000000">
            <w:r>
              <w:rPr>
                <w:sz w:val="18"/>
                <w:szCs w:val="18"/>
              </w:rPr>
              <w:t>Model Consistent with IE Findings</w:t>
            </w:r>
          </w:p>
        </w:tc>
        <w:tc>
          <w:tcPr>
            <w:tcW w:w="1760" w:type="dxa"/>
            <w:tcBorders>
              <w:top w:val="single" w:sz="4" w:space="0" w:color="D6DFDB"/>
              <w:left w:val="single" w:sz="4" w:space="0" w:color="D6DFDB"/>
              <w:bottom w:val="single" w:sz="4" w:space="0" w:color="D6DFDB"/>
              <w:right w:val="single" w:sz="4" w:space="0" w:color="D6DFDB"/>
            </w:tcBorders>
            <w:tcMar>
              <w:top w:w="80" w:type="dxa"/>
              <w:left w:w="120" w:type="dxa"/>
              <w:bottom w:w="80" w:type="dxa"/>
              <w:right w:w="120" w:type="dxa"/>
            </w:tcMar>
          </w:tcPr>
          <w:p w14:paraId="5B26D073" w14:textId="77777777" w:rsidR="00681A65" w:rsidRDefault="00000000">
            <w:r>
              <w:rPr>
                <w:sz w:val="18"/>
                <w:szCs w:val="18"/>
              </w:rPr>
              <w:t>Finance</w:t>
            </w:r>
          </w:p>
        </w:tc>
        <w:tc>
          <w:tcPr>
            <w:tcW w:w="1600" w:type="dxa"/>
            <w:tcBorders>
              <w:top w:val="single" w:sz="4" w:space="0" w:color="D6DFDB"/>
              <w:left w:val="single" w:sz="4" w:space="0" w:color="D6DFDB"/>
              <w:bottom w:val="single" w:sz="4" w:space="0" w:color="D6DFDB"/>
              <w:right w:val="single" w:sz="4" w:space="0" w:color="D6DFDB"/>
            </w:tcBorders>
            <w:tcMar>
              <w:top w:w="80" w:type="dxa"/>
              <w:left w:w="120" w:type="dxa"/>
              <w:bottom w:w="80" w:type="dxa"/>
              <w:right w:w="120" w:type="dxa"/>
            </w:tcMar>
          </w:tcPr>
          <w:p w14:paraId="7B17B353" w14:textId="77777777" w:rsidR="00681A65" w:rsidRDefault="00000000">
            <w:r>
              <w:rPr>
                <w:color w:val="6A7A76"/>
                <w:sz w:val="18"/>
                <w:szCs w:val="18"/>
              </w:rPr>
              <w:t>—</w:t>
            </w:r>
          </w:p>
        </w:tc>
        <w:tc>
          <w:tcPr>
            <w:tcW w:w="1300" w:type="dxa"/>
            <w:tcBorders>
              <w:top w:val="single" w:sz="4" w:space="0" w:color="D6DFDB"/>
              <w:left w:val="single" w:sz="4" w:space="0" w:color="D6DFDB"/>
              <w:bottom w:val="single" w:sz="4" w:space="0" w:color="D6DFDB"/>
              <w:right w:val="single" w:sz="4" w:space="0" w:color="D6DFDB"/>
            </w:tcBorders>
            <w:tcMar>
              <w:top w:w="80" w:type="dxa"/>
              <w:left w:w="120" w:type="dxa"/>
              <w:bottom w:w="80" w:type="dxa"/>
              <w:right w:w="120" w:type="dxa"/>
            </w:tcMar>
          </w:tcPr>
          <w:p w14:paraId="57477867" w14:textId="77777777" w:rsidR="00681A65" w:rsidRDefault="00000000">
            <w:r>
              <w:rPr>
                <w:color w:val="8A5F06"/>
                <w:sz w:val="18"/>
                <w:szCs w:val="18"/>
              </w:rPr>
              <w:t>Important</w:t>
            </w:r>
          </w:p>
        </w:tc>
      </w:tr>
    </w:tbl>
    <w:p w14:paraId="7BD11CA9" w14:textId="77777777" w:rsidR="00681A65" w:rsidRDefault="00000000">
      <w:pPr>
        <w:pStyle w:val="Heading2"/>
        <w:keepNext/>
        <w:spacing w:before="280" w:after="80"/>
      </w:pPr>
      <w:bookmarkStart w:id="16" w:name="_Toc2610221015"/>
      <w:r>
        <w:t>G9 · Permits Granted &amp; Appeal Risk Managed</w:t>
      </w:r>
      <w:bookmarkEnd w:id="16"/>
    </w:p>
    <w:p w14:paraId="2045751C" w14:textId="77777777" w:rsidR="00681A65" w:rsidRDefault="00000000">
      <w:pPr>
        <w:keepNext/>
        <w:spacing w:after="140"/>
      </w:pPr>
      <w:r>
        <w:rPr>
          <w:b/>
          <w:bCs/>
          <w:color w:val="0D5754"/>
          <w:sz w:val="18"/>
          <w:szCs w:val="18"/>
        </w:rPr>
        <w:t>Achievement gate</w:t>
      </w:r>
      <w:r>
        <w:rPr>
          <w:color w:val="6A7A76"/>
          <w:sz w:val="18"/>
          <w:szCs w:val="18"/>
        </w:rPr>
        <w:t xml:space="preserve">   ·   leads to Financeable   ·   shown in GEX to Producer, Regulator</w:t>
      </w:r>
      <w:r>
        <w:rPr>
          <w:color w:val="6A7A76"/>
          <w:sz w:val="18"/>
          <w:szCs w:val="18"/>
        </w:rPr>
        <w:t>, Offtaker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160"/>
      </w:tblGrid>
      <w:tr w:rsidR="00681A65" w14:paraId="3ADDCF18" w14:textId="77777777">
        <w:trPr>
          <w:cantSplit/>
        </w:trPr>
        <w:tc>
          <w:tcPr>
            <w:tcW w:w="2200" w:type="dxa"/>
            <w:tcBorders>
              <w:top w:val="single" w:sz="4" w:space="0" w:color="D6DFDB"/>
              <w:left w:val="single" w:sz="4" w:space="0" w:color="D6DFDB"/>
              <w:bottom w:val="single" w:sz="4" w:space="0" w:color="D6DFDB"/>
              <w:right w:val="single" w:sz="4" w:space="0" w:color="D6DFDB"/>
            </w:tcBorders>
            <w:shd w:val="clear" w:color="auto" w:fill="EEF3F1"/>
            <w:tcMar>
              <w:top w:w="80" w:type="dxa"/>
              <w:left w:w="120" w:type="dxa"/>
              <w:bottom w:w="80" w:type="dxa"/>
              <w:right w:w="120" w:type="dxa"/>
            </w:tcMar>
          </w:tcPr>
          <w:p w14:paraId="23AA7470" w14:textId="77777777" w:rsidR="00681A65" w:rsidRDefault="00000000">
            <w:r>
              <w:rPr>
                <w:b/>
                <w:bCs/>
                <w:sz w:val="19"/>
                <w:szCs w:val="19"/>
              </w:rPr>
              <w:t>What it does</w:t>
            </w:r>
          </w:p>
        </w:tc>
        <w:tc>
          <w:tcPr>
            <w:tcW w:w="7160" w:type="dxa"/>
            <w:tcBorders>
              <w:top w:val="single" w:sz="4" w:space="0" w:color="D6DFDB"/>
              <w:left w:val="single" w:sz="4" w:space="0" w:color="D6DFDB"/>
              <w:bottom w:val="single" w:sz="4" w:space="0" w:color="D6DFDB"/>
              <w:right w:val="single" w:sz="4" w:space="0" w:color="D6DFDB"/>
            </w:tcBorders>
            <w:tcMar>
              <w:top w:w="80" w:type="dxa"/>
              <w:left w:w="120" w:type="dxa"/>
              <w:bottom w:w="80" w:type="dxa"/>
              <w:right w:w="120" w:type="dxa"/>
            </w:tcMar>
          </w:tcPr>
          <w:p w14:paraId="5D41A82E" w14:textId="77777777" w:rsidR="00681A65" w:rsidRDefault="00000000">
            <w:r>
              <w:rPr>
                <w:sz w:val="19"/>
                <w:szCs w:val="19"/>
              </w:rPr>
              <w:t>Confirms that the environmental and construction permits are granted, that appeal risk has a legal opinion, and that the operating permit has a clear path.</w:t>
            </w:r>
          </w:p>
        </w:tc>
      </w:tr>
      <w:tr w:rsidR="00681A65" w14:paraId="79D2FB77" w14:textId="77777777">
        <w:trPr>
          <w:cantSplit/>
        </w:trPr>
        <w:tc>
          <w:tcPr>
            <w:tcW w:w="2200" w:type="dxa"/>
            <w:tcBorders>
              <w:top w:val="single" w:sz="4" w:space="0" w:color="D6DFDB"/>
              <w:left w:val="single" w:sz="4" w:space="0" w:color="D6DFDB"/>
              <w:bottom w:val="single" w:sz="4" w:space="0" w:color="D6DFDB"/>
              <w:right w:val="single" w:sz="4" w:space="0" w:color="D6DFDB"/>
            </w:tcBorders>
            <w:shd w:val="clear" w:color="auto" w:fill="EEF3F1"/>
            <w:tcMar>
              <w:top w:w="80" w:type="dxa"/>
              <w:left w:w="120" w:type="dxa"/>
              <w:bottom w:w="80" w:type="dxa"/>
              <w:right w:w="120" w:type="dxa"/>
            </w:tcMar>
          </w:tcPr>
          <w:p w14:paraId="6A5E9226" w14:textId="77777777" w:rsidR="00681A65" w:rsidRDefault="00000000">
            <w:r>
              <w:rPr>
                <w:b/>
                <w:bCs/>
                <w:sz w:val="19"/>
                <w:szCs w:val="19"/>
              </w:rPr>
              <w:t>Why it exists</w:t>
            </w:r>
          </w:p>
        </w:tc>
        <w:tc>
          <w:tcPr>
            <w:tcW w:w="7160" w:type="dxa"/>
            <w:tcBorders>
              <w:top w:val="single" w:sz="4" w:space="0" w:color="D6DFDB"/>
              <w:left w:val="single" w:sz="4" w:space="0" w:color="D6DFDB"/>
              <w:bottom w:val="single" w:sz="4" w:space="0" w:color="D6DFDB"/>
              <w:right w:val="single" w:sz="4" w:space="0" w:color="D6DFDB"/>
            </w:tcBorders>
            <w:tcMar>
              <w:top w:w="80" w:type="dxa"/>
              <w:left w:w="120" w:type="dxa"/>
              <w:bottom w:w="80" w:type="dxa"/>
              <w:right w:w="120" w:type="dxa"/>
            </w:tcMar>
          </w:tcPr>
          <w:p w14:paraId="4919B21E" w14:textId="77777777" w:rsidR="00681A65" w:rsidRDefault="00000000">
            <w:r>
              <w:rPr>
                <w:sz w:val="19"/>
                <w:szCs w:val="19"/>
              </w:rPr>
              <w:t>A project cannot be built without its permits, and a successful appeal can stop construction after money is spent. Applications do not pass this gate; granted permits do.</w:t>
            </w:r>
          </w:p>
        </w:tc>
      </w:tr>
      <w:tr w:rsidR="00681A65" w14:paraId="6F4F6D7E" w14:textId="77777777">
        <w:trPr>
          <w:cantSplit/>
        </w:trPr>
        <w:tc>
          <w:tcPr>
            <w:tcW w:w="2200" w:type="dxa"/>
            <w:tcBorders>
              <w:top w:val="single" w:sz="4" w:space="0" w:color="D6DFDB"/>
              <w:left w:val="single" w:sz="4" w:space="0" w:color="D6DFDB"/>
              <w:bottom w:val="single" w:sz="4" w:space="0" w:color="D6DFDB"/>
              <w:right w:val="single" w:sz="4" w:space="0" w:color="D6DFDB"/>
            </w:tcBorders>
            <w:shd w:val="clear" w:color="auto" w:fill="EEF3F1"/>
            <w:tcMar>
              <w:top w:w="80" w:type="dxa"/>
              <w:left w:w="120" w:type="dxa"/>
              <w:bottom w:w="80" w:type="dxa"/>
              <w:right w:w="120" w:type="dxa"/>
            </w:tcMar>
          </w:tcPr>
          <w:p w14:paraId="2E060AE1" w14:textId="77777777" w:rsidR="00681A65" w:rsidRDefault="00000000">
            <w:r>
              <w:rPr>
                <w:b/>
                <w:bCs/>
                <w:sz w:val="19"/>
                <w:szCs w:val="19"/>
              </w:rPr>
              <w:t>Accountable</w:t>
            </w:r>
          </w:p>
        </w:tc>
        <w:tc>
          <w:tcPr>
            <w:tcW w:w="7160" w:type="dxa"/>
            <w:tcBorders>
              <w:top w:val="single" w:sz="4" w:space="0" w:color="D6DFDB"/>
              <w:left w:val="single" w:sz="4" w:space="0" w:color="D6DFDB"/>
              <w:bottom w:val="single" w:sz="4" w:space="0" w:color="D6DFDB"/>
              <w:right w:val="single" w:sz="4" w:space="0" w:color="D6DFDB"/>
            </w:tcBorders>
            <w:tcMar>
              <w:top w:w="80" w:type="dxa"/>
              <w:left w:w="120" w:type="dxa"/>
              <w:bottom w:w="80" w:type="dxa"/>
              <w:right w:w="120" w:type="dxa"/>
            </w:tcMar>
          </w:tcPr>
          <w:p w14:paraId="38DC1CF3" w14:textId="77777777" w:rsidR="00681A65" w:rsidRDefault="00000000">
            <w:r>
              <w:rPr>
                <w:sz w:val="19"/>
                <w:szCs w:val="19"/>
              </w:rPr>
              <w:t>Regulatory / Permitting Lead. Supported by: Environmental consultant, legal.</w:t>
            </w:r>
          </w:p>
        </w:tc>
      </w:tr>
      <w:tr w:rsidR="00681A65" w14:paraId="6F9FC4F5" w14:textId="77777777">
        <w:trPr>
          <w:cantSplit/>
        </w:trPr>
        <w:tc>
          <w:tcPr>
            <w:tcW w:w="2200" w:type="dxa"/>
            <w:tcBorders>
              <w:top w:val="single" w:sz="4" w:space="0" w:color="D6DFDB"/>
              <w:left w:val="single" w:sz="4" w:space="0" w:color="D6DFDB"/>
              <w:bottom w:val="single" w:sz="4" w:space="0" w:color="D6DFDB"/>
              <w:right w:val="single" w:sz="4" w:space="0" w:color="D6DFDB"/>
            </w:tcBorders>
            <w:shd w:val="clear" w:color="auto" w:fill="EEF3F1"/>
            <w:tcMar>
              <w:top w:w="80" w:type="dxa"/>
              <w:left w:w="120" w:type="dxa"/>
              <w:bottom w:w="80" w:type="dxa"/>
              <w:right w:w="120" w:type="dxa"/>
            </w:tcMar>
          </w:tcPr>
          <w:p w14:paraId="55286519" w14:textId="77777777" w:rsidR="00681A65" w:rsidRDefault="00000000">
            <w:r>
              <w:rPr>
                <w:b/>
                <w:bCs/>
                <w:sz w:val="19"/>
                <w:szCs w:val="19"/>
              </w:rPr>
              <w:t>Confirmed by</w:t>
            </w:r>
          </w:p>
        </w:tc>
        <w:tc>
          <w:tcPr>
            <w:tcW w:w="7160" w:type="dxa"/>
            <w:tcBorders>
              <w:top w:val="single" w:sz="4" w:space="0" w:color="D6DFDB"/>
              <w:left w:val="single" w:sz="4" w:space="0" w:color="D6DFDB"/>
              <w:bottom w:val="single" w:sz="4" w:space="0" w:color="D6DFDB"/>
              <w:right w:val="single" w:sz="4" w:space="0" w:color="D6DFDB"/>
            </w:tcBorders>
            <w:tcMar>
              <w:top w:w="80" w:type="dxa"/>
              <w:left w:w="120" w:type="dxa"/>
              <w:bottom w:w="80" w:type="dxa"/>
              <w:right w:w="120" w:type="dxa"/>
            </w:tcMar>
          </w:tcPr>
          <w:p w14:paraId="09BB4055" w14:textId="77777777" w:rsidR="00681A65" w:rsidRDefault="00000000">
            <w:r>
              <w:rPr>
                <w:sz w:val="19"/>
                <w:szCs w:val="19"/>
              </w:rPr>
              <w:t xml:space="preserve">The </w:t>
            </w:r>
            <w:r>
              <w:rPr>
                <w:sz w:val="19"/>
                <w:szCs w:val="19"/>
              </w:rPr>
              <w:t>lenders’ adviser, against the authority’s own decision</w:t>
            </w:r>
          </w:p>
        </w:tc>
      </w:tr>
      <w:tr w:rsidR="00681A65" w14:paraId="7010CD02" w14:textId="77777777">
        <w:trPr>
          <w:cantSplit/>
        </w:trPr>
        <w:tc>
          <w:tcPr>
            <w:tcW w:w="2200" w:type="dxa"/>
            <w:tcBorders>
              <w:top w:val="single" w:sz="4" w:space="0" w:color="D6DFDB"/>
              <w:left w:val="single" w:sz="4" w:space="0" w:color="D6DFDB"/>
              <w:bottom w:val="single" w:sz="4" w:space="0" w:color="D6DFDB"/>
              <w:right w:val="single" w:sz="4" w:space="0" w:color="D6DFDB"/>
            </w:tcBorders>
            <w:shd w:val="clear" w:color="auto" w:fill="EEF3F1"/>
            <w:tcMar>
              <w:top w:w="80" w:type="dxa"/>
              <w:left w:w="120" w:type="dxa"/>
              <w:bottom w:w="80" w:type="dxa"/>
              <w:right w:w="120" w:type="dxa"/>
            </w:tcMar>
          </w:tcPr>
          <w:p w14:paraId="5F53E12A" w14:textId="77777777" w:rsidR="00681A65" w:rsidRDefault="00000000">
            <w:r>
              <w:rPr>
                <w:b/>
                <w:bCs/>
                <w:sz w:val="19"/>
                <w:szCs w:val="19"/>
              </w:rPr>
              <w:t>Makes possible</w:t>
            </w:r>
          </w:p>
        </w:tc>
        <w:tc>
          <w:tcPr>
            <w:tcW w:w="7160" w:type="dxa"/>
            <w:tcBorders>
              <w:top w:val="single" w:sz="4" w:space="0" w:color="D6DFDB"/>
              <w:left w:val="single" w:sz="4" w:space="0" w:color="D6DFDB"/>
              <w:bottom w:val="single" w:sz="4" w:space="0" w:color="D6DFDB"/>
              <w:right w:val="single" w:sz="4" w:space="0" w:color="D6DFDB"/>
            </w:tcBorders>
            <w:tcMar>
              <w:top w:w="80" w:type="dxa"/>
              <w:left w:w="120" w:type="dxa"/>
              <w:bottom w:w="80" w:type="dxa"/>
              <w:right w:w="120" w:type="dxa"/>
            </w:tcMar>
          </w:tcPr>
          <w:p w14:paraId="2FF1F355" w14:textId="77777777" w:rsidR="00681A65" w:rsidRDefault="00000000">
            <w:r>
              <w:rPr>
                <w:sz w:val="19"/>
                <w:szCs w:val="19"/>
              </w:rPr>
              <w:t>No financing on its own. Needed, with the other gates of its status, to reach Financeable.</w:t>
            </w:r>
          </w:p>
        </w:tc>
      </w:tr>
    </w:tbl>
    <w:p w14:paraId="4F95AA5B" w14:textId="77777777" w:rsidR="00681A65" w:rsidRDefault="00000000">
      <w:pPr>
        <w:keepNext/>
        <w:spacing w:before="180" w:after="80"/>
      </w:pPr>
      <w:r>
        <w:rPr>
          <w:b/>
          <w:bCs/>
          <w:sz w:val="20"/>
          <w:szCs w:val="20"/>
        </w:rPr>
        <w:t>What you provide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700"/>
        <w:gridCol w:w="1760"/>
        <w:gridCol w:w="1600"/>
        <w:gridCol w:w="1300"/>
      </w:tblGrid>
      <w:tr w:rsidR="00681A65" w14:paraId="71C3A423" w14:textId="77777777">
        <w:trPr>
          <w:tblHeader/>
        </w:trPr>
        <w:tc>
          <w:tcPr>
            <w:tcW w:w="4700" w:type="dxa"/>
            <w:tcBorders>
              <w:top w:val="single" w:sz="4" w:space="0" w:color="D6DFDB"/>
              <w:left w:val="single" w:sz="4" w:space="0" w:color="D6DFDB"/>
              <w:bottom w:val="single" w:sz="4" w:space="0" w:color="D6DFDB"/>
              <w:right w:val="single" w:sz="4" w:space="0" w:color="D6DFDB"/>
            </w:tcBorders>
            <w:shd w:val="clear" w:color="auto" w:fill="EEF3F1"/>
            <w:tcMar>
              <w:top w:w="80" w:type="dxa"/>
              <w:left w:w="120" w:type="dxa"/>
              <w:bottom w:w="80" w:type="dxa"/>
              <w:right w:w="120" w:type="dxa"/>
            </w:tcMar>
          </w:tcPr>
          <w:p w14:paraId="3BB53CCD" w14:textId="77777777" w:rsidR="00681A65" w:rsidRDefault="00000000">
            <w:r>
              <w:rPr>
                <w:b/>
                <w:bCs/>
                <w:color w:val="0D5754"/>
                <w:sz w:val="17"/>
                <w:szCs w:val="17"/>
              </w:rPr>
              <w:t>Evidence</w:t>
            </w:r>
          </w:p>
        </w:tc>
        <w:tc>
          <w:tcPr>
            <w:tcW w:w="1760" w:type="dxa"/>
            <w:tcBorders>
              <w:top w:val="single" w:sz="4" w:space="0" w:color="D6DFDB"/>
              <w:left w:val="single" w:sz="4" w:space="0" w:color="D6DFDB"/>
              <w:bottom w:val="single" w:sz="4" w:space="0" w:color="D6DFDB"/>
              <w:right w:val="single" w:sz="4" w:space="0" w:color="D6DFDB"/>
            </w:tcBorders>
            <w:shd w:val="clear" w:color="auto" w:fill="EEF3F1"/>
            <w:tcMar>
              <w:top w:w="80" w:type="dxa"/>
              <w:left w:w="120" w:type="dxa"/>
              <w:bottom w:w="80" w:type="dxa"/>
              <w:right w:w="120" w:type="dxa"/>
            </w:tcMar>
          </w:tcPr>
          <w:p w14:paraId="32EA52D9" w14:textId="77777777" w:rsidR="00681A65" w:rsidRDefault="00000000">
            <w:r>
              <w:rPr>
                <w:b/>
                <w:bCs/>
                <w:color w:val="0D5754"/>
                <w:sz w:val="17"/>
                <w:szCs w:val="17"/>
              </w:rPr>
              <w:t>Prepared by</w:t>
            </w:r>
          </w:p>
        </w:tc>
        <w:tc>
          <w:tcPr>
            <w:tcW w:w="1600" w:type="dxa"/>
            <w:tcBorders>
              <w:top w:val="single" w:sz="4" w:space="0" w:color="D6DFDB"/>
              <w:left w:val="single" w:sz="4" w:space="0" w:color="D6DFDB"/>
              <w:bottom w:val="single" w:sz="4" w:space="0" w:color="D6DFDB"/>
              <w:right w:val="single" w:sz="4" w:space="0" w:color="D6DFDB"/>
            </w:tcBorders>
            <w:shd w:val="clear" w:color="auto" w:fill="EEF3F1"/>
            <w:tcMar>
              <w:top w:w="80" w:type="dxa"/>
              <w:left w:w="120" w:type="dxa"/>
              <w:bottom w:w="80" w:type="dxa"/>
              <w:right w:w="120" w:type="dxa"/>
            </w:tcMar>
          </w:tcPr>
          <w:p w14:paraId="62792885" w14:textId="77777777" w:rsidR="00681A65" w:rsidRDefault="00000000">
            <w:r>
              <w:rPr>
                <w:b/>
                <w:bCs/>
                <w:color w:val="0D5754"/>
                <w:sz w:val="17"/>
                <w:szCs w:val="17"/>
              </w:rPr>
              <w:t>Minimum stage</w:t>
            </w:r>
          </w:p>
        </w:tc>
        <w:tc>
          <w:tcPr>
            <w:tcW w:w="1300" w:type="dxa"/>
            <w:tcBorders>
              <w:top w:val="single" w:sz="4" w:space="0" w:color="D6DFDB"/>
              <w:left w:val="single" w:sz="4" w:space="0" w:color="D6DFDB"/>
              <w:bottom w:val="single" w:sz="4" w:space="0" w:color="D6DFDB"/>
              <w:right w:val="single" w:sz="4" w:space="0" w:color="D6DFDB"/>
            </w:tcBorders>
            <w:shd w:val="clear" w:color="auto" w:fill="EEF3F1"/>
            <w:tcMar>
              <w:top w:w="80" w:type="dxa"/>
              <w:left w:w="120" w:type="dxa"/>
              <w:bottom w:w="80" w:type="dxa"/>
              <w:right w:w="120" w:type="dxa"/>
            </w:tcMar>
          </w:tcPr>
          <w:p w14:paraId="5D14606A" w14:textId="77777777" w:rsidR="00681A65" w:rsidRDefault="00000000">
            <w:r>
              <w:rPr>
                <w:b/>
                <w:bCs/>
                <w:color w:val="0D5754"/>
                <w:sz w:val="17"/>
                <w:szCs w:val="17"/>
              </w:rPr>
              <w:t>Priority</w:t>
            </w:r>
          </w:p>
        </w:tc>
      </w:tr>
      <w:tr w:rsidR="00681A65" w14:paraId="122D47F8" w14:textId="77777777">
        <w:trPr>
          <w:cantSplit/>
        </w:trPr>
        <w:tc>
          <w:tcPr>
            <w:tcW w:w="4700" w:type="dxa"/>
            <w:tcBorders>
              <w:top w:val="single" w:sz="4" w:space="0" w:color="D6DFDB"/>
              <w:left w:val="single" w:sz="4" w:space="0" w:color="D6DFDB"/>
              <w:bottom w:val="single" w:sz="4" w:space="0" w:color="D6DFDB"/>
              <w:right w:val="single" w:sz="4" w:space="0" w:color="D6DFDB"/>
            </w:tcBorders>
            <w:tcMar>
              <w:top w:w="80" w:type="dxa"/>
              <w:left w:w="120" w:type="dxa"/>
              <w:bottom w:w="80" w:type="dxa"/>
              <w:right w:w="120" w:type="dxa"/>
            </w:tcMar>
          </w:tcPr>
          <w:p w14:paraId="797CC68D" w14:textId="77777777" w:rsidR="00681A65" w:rsidRDefault="00000000">
            <w:r>
              <w:rPr>
                <w:sz w:val="18"/>
                <w:szCs w:val="18"/>
              </w:rPr>
              <w:t>EIA / Environmental Permit — Granted</w:t>
            </w:r>
          </w:p>
        </w:tc>
        <w:tc>
          <w:tcPr>
            <w:tcW w:w="1760" w:type="dxa"/>
            <w:tcBorders>
              <w:top w:val="single" w:sz="4" w:space="0" w:color="D6DFDB"/>
              <w:left w:val="single" w:sz="4" w:space="0" w:color="D6DFDB"/>
              <w:bottom w:val="single" w:sz="4" w:space="0" w:color="D6DFDB"/>
              <w:right w:val="single" w:sz="4" w:space="0" w:color="D6DFDB"/>
            </w:tcBorders>
            <w:tcMar>
              <w:top w:w="80" w:type="dxa"/>
              <w:left w:w="120" w:type="dxa"/>
              <w:bottom w:w="80" w:type="dxa"/>
              <w:right w:w="120" w:type="dxa"/>
            </w:tcMar>
          </w:tcPr>
          <w:p w14:paraId="42DA0888" w14:textId="77777777" w:rsidR="00681A65" w:rsidRDefault="00000000">
            <w:r>
              <w:rPr>
                <w:sz w:val="18"/>
                <w:szCs w:val="18"/>
              </w:rPr>
              <w:t>Legal</w:t>
            </w:r>
          </w:p>
        </w:tc>
        <w:tc>
          <w:tcPr>
            <w:tcW w:w="1600" w:type="dxa"/>
            <w:tcBorders>
              <w:top w:val="single" w:sz="4" w:space="0" w:color="D6DFDB"/>
              <w:left w:val="single" w:sz="4" w:space="0" w:color="D6DFDB"/>
              <w:bottom w:val="single" w:sz="4" w:space="0" w:color="D6DFDB"/>
              <w:right w:val="single" w:sz="4" w:space="0" w:color="D6DFDB"/>
            </w:tcBorders>
            <w:tcMar>
              <w:top w:w="80" w:type="dxa"/>
              <w:left w:w="120" w:type="dxa"/>
              <w:bottom w:w="80" w:type="dxa"/>
              <w:right w:w="120" w:type="dxa"/>
            </w:tcMar>
          </w:tcPr>
          <w:p w14:paraId="4186263E" w14:textId="77777777" w:rsidR="00681A65" w:rsidRDefault="00000000">
            <w:r>
              <w:rPr>
                <w:b/>
                <w:bCs/>
                <w:color w:val="0D5754"/>
                <w:sz w:val="18"/>
                <w:szCs w:val="18"/>
              </w:rPr>
              <w:t>Signed / granted</w:t>
            </w:r>
          </w:p>
        </w:tc>
        <w:tc>
          <w:tcPr>
            <w:tcW w:w="1300" w:type="dxa"/>
            <w:tcBorders>
              <w:top w:val="single" w:sz="4" w:space="0" w:color="D6DFDB"/>
              <w:left w:val="single" w:sz="4" w:space="0" w:color="D6DFDB"/>
              <w:bottom w:val="single" w:sz="4" w:space="0" w:color="D6DFDB"/>
              <w:right w:val="single" w:sz="4" w:space="0" w:color="D6DFDB"/>
            </w:tcBorders>
            <w:tcMar>
              <w:top w:w="80" w:type="dxa"/>
              <w:left w:w="120" w:type="dxa"/>
              <w:bottom w:w="80" w:type="dxa"/>
              <w:right w:w="120" w:type="dxa"/>
            </w:tcMar>
          </w:tcPr>
          <w:p w14:paraId="5275F462" w14:textId="77777777" w:rsidR="00681A65" w:rsidRDefault="00000000">
            <w:r>
              <w:rPr>
                <w:b/>
                <w:bCs/>
                <w:color w:val="A8341A"/>
                <w:sz w:val="18"/>
                <w:szCs w:val="18"/>
              </w:rPr>
              <w:t>Deal-breaker</w:t>
            </w:r>
          </w:p>
        </w:tc>
      </w:tr>
      <w:tr w:rsidR="00681A65" w14:paraId="7E0AF163" w14:textId="77777777">
        <w:trPr>
          <w:cantSplit/>
        </w:trPr>
        <w:tc>
          <w:tcPr>
            <w:tcW w:w="4700" w:type="dxa"/>
            <w:tcBorders>
              <w:top w:val="single" w:sz="4" w:space="0" w:color="D6DFDB"/>
              <w:left w:val="single" w:sz="4" w:space="0" w:color="D6DFDB"/>
              <w:bottom w:val="single" w:sz="4" w:space="0" w:color="D6DFDB"/>
              <w:right w:val="single" w:sz="4" w:space="0" w:color="D6DFDB"/>
            </w:tcBorders>
            <w:tcMar>
              <w:top w:w="80" w:type="dxa"/>
              <w:left w:w="120" w:type="dxa"/>
              <w:bottom w:w="80" w:type="dxa"/>
              <w:right w:w="120" w:type="dxa"/>
            </w:tcMar>
          </w:tcPr>
          <w:p w14:paraId="6E2EABF0" w14:textId="77777777" w:rsidR="00681A65" w:rsidRDefault="00000000">
            <w:r>
              <w:rPr>
                <w:sz w:val="18"/>
                <w:szCs w:val="18"/>
              </w:rPr>
              <w:t>Construction Permit — Granted</w:t>
            </w:r>
          </w:p>
        </w:tc>
        <w:tc>
          <w:tcPr>
            <w:tcW w:w="1760" w:type="dxa"/>
            <w:tcBorders>
              <w:top w:val="single" w:sz="4" w:space="0" w:color="D6DFDB"/>
              <w:left w:val="single" w:sz="4" w:space="0" w:color="D6DFDB"/>
              <w:bottom w:val="single" w:sz="4" w:space="0" w:color="D6DFDB"/>
              <w:right w:val="single" w:sz="4" w:space="0" w:color="D6DFDB"/>
            </w:tcBorders>
            <w:tcMar>
              <w:top w:w="80" w:type="dxa"/>
              <w:left w:w="120" w:type="dxa"/>
              <w:bottom w:w="80" w:type="dxa"/>
              <w:right w:w="120" w:type="dxa"/>
            </w:tcMar>
          </w:tcPr>
          <w:p w14:paraId="0F8714E5" w14:textId="77777777" w:rsidR="00681A65" w:rsidRDefault="00000000">
            <w:r>
              <w:rPr>
                <w:sz w:val="18"/>
                <w:szCs w:val="18"/>
              </w:rPr>
              <w:t>Legal</w:t>
            </w:r>
          </w:p>
        </w:tc>
        <w:tc>
          <w:tcPr>
            <w:tcW w:w="1600" w:type="dxa"/>
            <w:tcBorders>
              <w:top w:val="single" w:sz="4" w:space="0" w:color="D6DFDB"/>
              <w:left w:val="single" w:sz="4" w:space="0" w:color="D6DFDB"/>
              <w:bottom w:val="single" w:sz="4" w:space="0" w:color="D6DFDB"/>
              <w:right w:val="single" w:sz="4" w:space="0" w:color="D6DFDB"/>
            </w:tcBorders>
            <w:tcMar>
              <w:top w:w="80" w:type="dxa"/>
              <w:left w:w="120" w:type="dxa"/>
              <w:bottom w:w="80" w:type="dxa"/>
              <w:right w:w="120" w:type="dxa"/>
            </w:tcMar>
          </w:tcPr>
          <w:p w14:paraId="4C394EA9" w14:textId="77777777" w:rsidR="00681A65" w:rsidRDefault="00000000">
            <w:r>
              <w:rPr>
                <w:b/>
                <w:bCs/>
                <w:color w:val="0D5754"/>
                <w:sz w:val="18"/>
                <w:szCs w:val="18"/>
              </w:rPr>
              <w:t>Signed / granted</w:t>
            </w:r>
          </w:p>
        </w:tc>
        <w:tc>
          <w:tcPr>
            <w:tcW w:w="1300" w:type="dxa"/>
            <w:tcBorders>
              <w:top w:val="single" w:sz="4" w:space="0" w:color="D6DFDB"/>
              <w:left w:val="single" w:sz="4" w:space="0" w:color="D6DFDB"/>
              <w:bottom w:val="single" w:sz="4" w:space="0" w:color="D6DFDB"/>
              <w:right w:val="single" w:sz="4" w:space="0" w:color="D6DFDB"/>
            </w:tcBorders>
            <w:tcMar>
              <w:top w:w="80" w:type="dxa"/>
              <w:left w:w="120" w:type="dxa"/>
              <w:bottom w:w="80" w:type="dxa"/>
              <w:right w:w="120" w:type="dxa"/>
            </w:tcMar>
          </w:tcPr>
          <w:p w14:paraId="4D8B8F72" w14:textId="77777777" w:rsidR="00681A65" w:rsidRDefault="00000000">
            <w:r>
              <w:rPr>
                <w:b/>
                <w:bCs/>
                <w:color w:val="A8341A"/>
                <w:sz w:val="18"/>
                <w:szCs w:val="18"/>
              </w:rPr>
              <w:t>Deal-breaker</w:t>
            </w:r>
          </w:p>
        </w:tc>
      </w:tr>
      <w:tr w:rsidR="00681A65" w14:paraId="757BB218" w14:textId="77777777">
        <w:trPr>
          <w:cantSplit/>
        </w:trPr>
        <w:tc>
          <w:tcPr>
            <w:tcW w:w="4700" w:type="dxa"/>
            <w:tcBorders>
              <w:top w:val="single" w:sz="4" w:space="0" w:color="D6DFDB"/>
              <w:left w:val="single" w:sz="4" w:space="0" w:color="D6DFDB"/>
              <w:bottom w:val="single" w:sz="4" w:space="0" w:color="D6DFDB"/>
              <w:right w:val="single" w:sz="4" w:space="0" w:color="D6DFDB"/>
            </w:tcBorders>
            <w:tcMar>
              <w:top w:w="80" w:type="dxa"/>
              <w:left w:w="120" w:type="dxa"/>
              <w:bottom w:w="80" w:type="dxa"/>
              <w:right w:w="120" w:type="dxa"/>
            </w:tcMar>
          </w:tcPr>
          <w:p w14:paraId="04DB4F2A" w14:textId="77777777" w:rsidR="00681A65" w:rsidRDefault="00000000">
            <w:r>
              <w:rPr>
                <w:sz w:val="18"/>
                <w:szCs w:val="18"/>
              </w:rPr>
              <w:t>Ancillary Permits — Granted</w:t>
            </w:r>
          </w:p>
        </w:tc>
        <w:tc>
          <w:tcPr>
            <w:tcW w:w="1760" w:type="dxa"/>
            <w:tcBorders>
              <w:top w:val="single" w:sz="4" w:space="0" w:color="D6DFDB"/>
              <w:left w:val="single" w:sz="4" w:space="0" w:color="D6DFDB"/>
              <w:bottom w:val="single" w:sz="4" w:space="0" w:color="D6DFDB"/>
              <w:right w:val="single" w:sz="4" w:space="0" w:color="D6DFDB"/>
            </w:tcBorders>
            <w:tcMar>
              <w:top w:w="80" w:type="dxa"/>
              <w:left w:w="120" w:type="dxa"/>
              <w:bottom w:w="80" w:type="dxa"/>
              <w:right w:w="120" w:type="dxa"/>
            </w:tcMar>
          </w:tcPr>
          <w:p w14:paraId="6C78BCD2" w14:textId="77777777" w:rsidR="00681A65" w:rsidRDefault="00000000">
            <w:r>
              <w:rPr>
                <w:sz w:val="18"/>
                <w:szCs w:val="18"/>
              </w:rPr>
              <w:t>Legal</w:t>
            </w:r>
          </w:p>
        </w:tc>
        <w:tc>
          <w:tcPr>
            <w:tcW w:w="1600" w:type="dxa"/>
            <w:tcBorders>
              <w:top w:val="single" w:sz="4" w:space="0" w:color="D6DFDB"/>
              <w:left w:val="single" w:sz="4" w:space="0" w:color="D6DFDB"/>
              <w:bottom w:val="single" w:sz="4" w:space="0" w:color="D6DFDB"/>
              <w:right w:val="single" w:sz="4" w:space="0" w:color="D6DFDB"/>
            </w:tcBorders>
            <w:tcMar>
              <w:top w:w="80" w:type="dxa"/>
              <w:left w:w="120" w:type="dxa"/>
              <w:bottom w:w="80" w:type="dxa"/>
              <w:right w:w="120" w:type="dxa"/>
            </w:tcMar>
          </w:tcPr>
          <w:p w14:paraId="6EF0B7D3" w14:textId="77777777" w:rsidR="00681A65" w:rsidRDefault="00000000">
            <w:r>
              <w:rPr>
                <w:b/>
                <w:bCs/>
                <w:color w:val="0D5754"/>
                <w:sz w:val="18"/>
                <w:szCs w:val="18"/>
              </w:rPr>
              <w:t>Signed / granted</w:t>
            </w:r>
          </w:p>
        </w:tc>
        <w:tc>
          <w:tcPr>
            <w:tcW w:w="1300" w:type="dxa"/>
            <w:tcBorders>
              <w:top w:val="single" w:sz="4" w:space="0" w:color="D6DFDB"/>
              <w:left w:val="single" w:sz="4" w:space="0" w:color="D6DFDB"/>
              <w:bottom w:val="single" w:sz="4" w:space="0" w:color="D6DFDB"/>
              <w:right w:val="single" w:sz="4" w:space="0" w:color="D6DFDB"/>
            </w:tcBorders>
            <w:tcMar>
              <w:top w:w="80" w:type="dxa"/>
              <w:left w:w="120" w:type="dxa"/>
              <w:bottom w:w="80" w:type="dxa"/>
              <w:right w:w="120" w:type="dxa"/>
            </w:tcMar>
          </w:tcPr>
          <w:p w14:paraId="23C91D74" w14:textId="77777777" w:rsidR="00681A65" w:rsidRDefault="00000000">
            <w:r>
              <w:rPr>
                <w:color w:val="8A5F06"/>
                <w:sz w:val="18"/>
                <w:szCs w:val="18"/>
              </w:rPr>
              <w:t>Important</w:t>
            </w:r>
          </w:p>
        </w:tc>
      </w:tr>
      <w:tr w:rsidR="00681A65" w14:paraId="6522695B" w14:textId="77777777">
        <w:trPr>
          <w:cantSplit/>
        </w:trPr>
        <w:tc>
          <w:tcPr>
            <w:tcW w:w="4700" w:type="dxa"/>
            <w:tcBorders>
              <w:top w:val="single" w:sz="4" w:space="0" w:color="D6DFDB"/>
              <w:left w:val="single" w:sz="4" w:space="0" w:color="D6DFDB"/>
              <w:bottom w:val="single" w:sz="4" w:space="0" w:color="D6DFDB"/>
              <w:right w:val="single" w:sz="4" w:space="0" w:color="D6DFDB"/>
            </w:tcBorders>
            <w:tcMar>
              <w:top w:w="80" w:type="dxa"/>
              <w:left w:w="120" w:type="dxa"/>
              <w:bottom w:w="80" w:type="dxa"/>
              <w:right w:w="120" w:type="dxa"/>
            </w:tcMar>
          </w:tcPr>
          <w:p w14:paraId="256C4373" w14:textId="77777777" w:rsidR="00681A65" w:rsidRDefault="00000000">
            <w:r>
              <w:rPr>
                <w:sz w:val="18"/>
                <w:szCs w:val="18"/>
              </w:rPr>
              <w:t>Legal Opinion on Appeal Risk</w:t>
            </w:r>
          </w:p>
        </w:tc>
        <w:tc>
          <w:tcPr>
            <w:tcW w:w="1760" w:type="dxa"/>
            <w:tcBorders>
              <w:top w:val="single" w:sz="4" w:space="0" w:color="D6DFDB"/>
              <w:left w:val="single" w:sz="4" w:space="0" w:color="D6DFDB"/>
              <w:bottom w:val="single" w:sz="4" w:space="0" w:color="D6DFDB"/>
              <w:right w:val="single" w:sz="4" w:space="0" w:color="D6DFDB"/>
            </w:tcBorders>
            <w:tcMar>
              <w:top w:w="80" w:type="dxa"/>
              <w:left w:w="120" w:type="dxa"/>
              <w:bottom w:w="80" w:type="dxa"/>
              <w:right w:w="120" w:type="dxa"/>
            </w:tcMar>
          </w:tcPr>
          <w:p w14:paraId="456448A7" w14:textId="77777777" w:rsidR="00681A65" w:rsidRDefault="00000000">
            <w:r>
              <w:rPr>
                <w:sz w:val="18"/>
                <w:szCs w:val="18"/>
              </w:rPr>
              <w:t>Legal</w:t>
            </w:r>
          </w:p>
        </w:tc>
        <w:tc>
          <w:tcPr>
            <w:tcW w:w="1600" w:type="dxa"/>
            <w:tcBorders>
              <w:top w:val="single" w:sz="4" w:space="0" w:color="D6DFDB"/>
              <w:left w:val="single" w:sz="4" w:space="0" w:color="D6DFDB"/>
              <w:bottom w:val="single" w:sz="4" w:space="0" w:color="D6DFDB"/>
              <w:right w:val="single" w:sz="4" w:space="0" w:color="D6DFDB"/>
            </w:tcBorders>
            <w:tcMar>
              <w:top w:w="80" w:type="dxa"/>
              <w:left w:w="120" w:type="dxa"/>
              <w:bottom w:w="80" w:type="dxa"/>
              <w:right w:w="120" w:type="dxa"/>
            </w:tcMar>
          </w:tcPr>
          <w:p w14:paraId="3343F926" w14:textId="77777777" w:rsidR="00681A65" w:rsidRDefault="00000000">
            <w:r>
              <w:rPr>
                <w:b/>
                <w:bCs/>
                <w:color w:val="0D5754"/>
                <w:sz w:val="18"/>
                <w:szCs w:val="18"/>
              </w:rPr>
              <w:t>Signed / granted</w:t>
            </w:r>
          </w:p>
        </w:tc>
        <w:tc>
          <w:tcPr>
            <w:tcW w:w="1300" w:type="dxa"/>
            <w:tcBorders>
              <w:top w:val="single" w:sz="4" w:space="0" w:color="D6DFDB"/>
              <w:left w:val="single" w:sz="4" w:space="0" w:color="D6DFDB"/>
              <w:bottom w:val="single" w:sz="4" w:space="0" w:color="D6DFDB"/>
              <w:right w:val="single" w:sz="4" w:space="0" w:color="D6DFDB"/>
            </w:tcBorders>
            <w:tcMar>
              <w:top w:w="80" w:type="dxa"/>
              <w:left w:w="120" w:type="dxa"/>
              <w:bottom w:w="80" w:type="dxa"/>
              <w:right w:w="120" w:type="dxa"/>
            </w:tcMar>
          </w:tcPr>
          <w:p w14:paraId="51B9EF69" w14:textId="77777777" w:rsidR="00681A65" w:rsidRDefault="00000000">
            <w:r>
              <w:rPr>
                <w:color w:val="8A5F06"/>
                <w:sz w:val="18"/>
                <w:szCs w:val="18"/>
              </w:rPr>
              <w:t>Important</w:t>
            </w:r>
          </w:p>
        </w:tc>
      </w:tr>
      <w:tr w:rsidR="00681A65" w14:paraId="6124589D" w14:textId="77777777">
        <w:trPr>
          <w:cantSplit/>
        </w:trPr>
        <w:tc>
          <w:tcPr>
            <w:tcW w:w="4700" w:type="dxa"/>
            <w:tcBorders>
              <w:top w:val="single" w:sz="4" w:space="0" w:color="D6DFDB"/>
              <w:left w:val="single" w:sz="4" w:space="0" w:color="D6DFDB"/>
              <w:bottom w:val="single" w:sz="4" w:space="0" w:color="D6DFDB"/>
              <w:right w:val="single" w:sz="4" w:space="0" w:color="D6DFDB"/>
            </w:tcBorders>
            <w:tcMar>
              <w:top w:w="80" w:type="dxa"/>
              <w:left w:w="120" w:type="dxa"/>
              <w:bottom w:w="80" w:type="dxa"/>
              <w:right w:w="120" w:type="dxa"/>
            </w:tcMar>
          </w:tcPr>
          <w:p w14:paraId="7430BC92" w14:textId="77777777" w:rsidR="00681A65" w:rsidRDefault="00000000">
            <w:r>
              <w:rPr>
                <w:sz w:val="18"/>
                <w:szCs w:val="18"/>
              </w:rPr>
              <w:t>Operating Permit Pathway</w:t>
            </w:r>
          </w:p>
        </w:tc>
        <w:tc>
          <w:tcPr>
            <w:tcW w:w="1760" w:type="dxa"/>
            <w:tcBorders>
              <w:top w:val="single" w:sz="4" w:space="0" w:color="D6DFDB"/>
              <w:left w:val="single" w:sz="4" w:space="0" w:color="D6DFDB"/>
              <w:bottom w:val="single" w:sz="4" w:space="0" w:color="D6DFDB"/>
              <w:right w:val="single" w:sz="4" w:space="0" w:color="D6DFDB"/>
            </w:tcBorders>
            <w:tcMar>
              <w:top w:w="80" w:type="dxa"/>
              <w:left w:w="120" w:type="dxa"/>
              <w:bottom w:w="80" w:type="dxa"/>
              <w:right w:w="120" w:type="dxa"/>
            </w:tcMar>
          </w:tcPr>
          <w:p w14:paraId="0CBF1831" w14:textId="77777777" w:rsidR="00681A65" w:rsidRDefault="00000000">
            <w:r>
              <w:rPr>
                <w:sz w:val="18"/>
                <w:szCs w:val="18"/>
              </w:rPr>
              <w:t>Legal</w:t>
            </w:r>
          </w:p>
        </w:tc>
        <w:tc>
          <w:tcPr>
            <w:tcW w:w="1600" w:type="dxa"/>
            <w:tcBorders>
              <w:top w:val="single" w:sz="4" w:space="0" w:color="D6DFDB"/>
              <w:left w:val="single" w:sz="4" w:space="0" w:color="D6DFDB"/>
              <w:bottom w:val="single" w:sz="4" w:space="0" w:color="D6DFDB"/>
              <w:right w:val="single" w:sz="4" w:space="0" w:color="D6DFDB"/>
            </w:tcBorders>
            <w:tcMar>
              <w:top w:w="80" w:type="dxa"/>
              <w:left w:w="120" w:type="dxa"/>
              <w:bottom w:w="80" w:type="dxa"/>
              <w:right w:w="120" w:type="dxa"/>
            </w:tcMar>
          </w:tcPr>
          <w:p w14:paraId="1A0FB9B0" w14:textId="77777777" w:rsidR="00681A65" w:rsidRDefault="00000000">
            <w:r>
              <w:rPr>
                <w:color w:val="6A7A76"/>
                <w:sz w:val="18"/>
                <w:szCs w:val="18"/>
              </w:rPr>
              <w:t>—</w:t>
            </w:r>
          </w:p>
        </w:tc>
        <w:tc>
          <w:tcPr>
            <w:tcW w:w="1300" w:type="dxa"/>
            <w:tcBorders>
              <w:top w:val="single" w:sz="4" w:space="0" w:color="D6DFDB"/>
              <w:left w:val="single" w:sz="4" w:space="0" w:color="D6DFDB"/>
              <w:bottom w:val="single" w:sz="4" w:space="0" w:color="D6DFDB"/>
              <w:right w:val="single" w:sz="4" w:space="0" w:color="D6DFDB"/>
            </w:tcBorders>
            <w:tcMar>
              <w:top w:w="80" w:type="dxa"/>
              <w:left w:w="120" w:type="dxa"/>
              <w:bottom w:w="80" w:type="dxa"/>
              <w:right w:w="120" w:type="dxa"/>
            </w:tcMar>
          </w:tcPr>
          <w:p w14:paraId="68535D04" w14:textId="77777777" w:rsidR="00681A65" w:rsidRDefault="00000000">
            <w:r>
              <w:rPr>
                <w:color w:val="8A5F06"/>
                <w:sz w:val="18"/>
                <w:szCs w:val="18"/>
              </w:rPr>
              <w:t>Important</w:t>
            </w:r>
          </w:p>
        </w:tc>
      </w:tr>
      <w:tr w:rsidR="00681A65" w14:paraId="5527A512" w14:textId="77777777">
        <w:trPr>
          <w:cantSplit/>
        </w:trPr>
        <w:tc>
          <w:tcPr>
            <w:tcW w:w="4700" w:type="dxa"/>
            <w:tcBorders>
              <w:top w:val="single" w:sz="4" w:space="0" w:color="D6DFDB"/>
              <w:left w:val="single" w:sz="4" w:space="0" w:color="D6DFDB"/>
              <w:bottom w:val="single" w:sz="4" w:space="0" w:color="D6DFDB"/>
              <w:right w:val="single" w:sz="4" w:space="0" w:color="D6DFDB"/>
            </w:tcBorders>
            <w:tcMar>
              <w:top w:w="80" w:type="dxa"/>
              <w:left w:w="120" w:type="dxa"/>
              <w:bottom w:w="80" w:type="dxa"/>
              <w:right w:w="120" w:type="dxa"/>
            </w:tcMar>
          </w:tcPr>
          <w:p w14:paraId="4A686A08" w14:textId="77777777" w:rsidR="00681A65" w:rsidRDefault="00000000">
            <w:r>
              <w:rPr>
                <w:sz w:val="18"/>
                <w:szCs w:val="18"/>
              </w:rPr>
              <w:lastRenderedPageBreak/>
              <w:t>Stakeholder Management Plan v2</w:t>
            </w:r>
          </w:p>
        </w:tc>
        <w:tc>
          <w:tcPr>
            <w:tcW w:w="1760" w:type="dxa"/>
            <w:tcBorders>
              <w:top w:val="single" w:sz="4" w:space="0" w:color="D6DFDB"/>
              <w:left w:val="single" w:sz="4" w:space="0" w:color="D6DFDB"/>
              <w:bottom w:val="single" w:sz="4" w:space="0" w:color="D6DFDB"/>
              <w:right w:val="single" w:sz="4" w:space="0" w:color="D6DFDB"/>
            </w:tcBorders>
            <w:tcMar>
              <w:top w:w="80" w:type="dxa"/>
              <w:left w:w="120" w:type="dxa"/>
              <w:bottom w:w="80" w:type="dxa"/>
              <w:right w:w="120" w:type="dxa"/>
            </w:tcMar>
          </w:tcPr>
          <w:p w14:paraId="22B89D6F" w14:textId="77777777" w:rsidR="00681A65" w:rsidRDefault="00000000">
            <w:r>
              <w:rPr>
                <w:sz w:val="18"/>
                <w:szCs w:val="18"/>
              </w:rPr>
              <w:t>Project team</w:t>
            </w:r>
          </w:p>
        </w:tc>
        <w:tc>
          <w:tcPr>
            <w:tcW w:w="1600" w:type="dxa"/>
            <w:tcBorders>
              <w:top w:val="single" w:sz="4" w:space="0" w:color="D6DFDB"/>
              <w:left w:val="single" w:sz="4" w:space="0" w:color="D6DFDB"/>
              <w:bottom w:val="single" w:sz="4" w:space="0" w:color="D6DFDB"/>
              <w:right w:val="single" w:sz="4" w:space="0" w:color="D6DFDB"/>
            </w:tcBorders>
            <w:tcMar>
              <w:top w:w="80" w:type="dxa"/>
              <w:left w:w="120" w:type="dxa"/>
              <w:bottom w:w="80" w:type="dxa"/>
              <w:right w:w="120" w:type="dxa"/>
            </w:tcMar>
          </w:tcPr>
          <w:p w14:paraId="1F7C6DB7" w14:textId="77777777" w:rsidR="00681A65" w:rsidRDefault="00000000">
            <w:r>
              <w:rPr>
                <w:color w:val="6A7A76"/>
                <w:sz w:val="18"/>
                <w:szCs w:val="18"/>
              </w:rPr>
              <w:t>—</w:t>
            </w:r>
          </w:p>
        </w:tc>
        <w:tc>
          <w:tcPr>
            <w:tcW w:w="1300" w:type="dxa"/>
            <w:tcBorders>
              <w:top w:val="single" w:sz="4" w:space="0" w:color="D6DFDB"/>
              <w:left w:val="single" w:sz="4" w:space="0" w:color="D6DFDB"/>
              <w:bottom w:val="single" w:sz="4" w:space="0" w:color="D6DFDB"/>
              <w:right w:val="single" w:sz="4" w:space="0" w:color="D6DFDB"/>
            </w:tcBorders>
            <w:tcMar>
              <w:top w:w="80" w:type="dxa"/>
              <w:left w:w="120" w:type="dxa"/>
              <w:bottom w:w="80" w:type="dxa"/>
              <w:right w:w="120" w:type="dxa"/>
            </w:tcMar>
          </w:tcPr>
          <w:p w14:paraId="0389B66A" w14:textId="77777777" w:rsidR="00681A65" w:rsidRDefault="00000000">
            <w:r>
              <w:rPr>
                <w:color w:val="8A5F06"/>
                <w:sz w:val="18"/>
                <w:szCs w:val="18"/>
              </w:rPr>
              <w:t>Important</w:t>
            </w:r>
          </w:p>
        </w:tc>
      </w:tr>
    </w:tbl>
    <w:p w14:paraId="6CF495F4" w14:textId="77777777" w:rsidR="00681A65" w:rsidRDefault="00000000">
      <w:r>
        <w:br w:type="page"/>
      </w:r>
    </w:p>
    <w:p w14:paraId="7E29997D" w14:textId="77777777" w:rsidR="00681A65" w:rsidRDefault="00000000">
      <w:pPr>
        <w:pStyle w:val="Heading2"/>
        <w:keepNext/>
        <w:spacing w:before="280" w:after="80"/>
      </w:pPr>
      <w:bookmarkStart w:id="17" w:name="_Toc2610221016"/>
      <w:r>
        <w:lastRenderedPageBreak/>
        <w:t>G10 · Financial Close</w:t>
      </w:r>
      <w:bookmarkEnd w:id="17"/>
    </w:p>
    <w:p w14:paraId="1CF24753" w14:textId="77777777" w:rsidR="00681A65" w:rsidRDefault="00000000">
      <w:pPr>
        <w:keepNext/>
        <w:spacing w:after="140"/>
      </w:pPr>
      <w:r>
        <w:rPr>
          <w:b/>
          <w:bCs/>
          <w:color w:val="0D5754"/>
          <w:sz w:val="18"/>
          <w:szCs w:val="18"/>
        </w:rPr>
        <w:t>Achievement gate</w:t>
      </w:r>
      <w:r>
        <w:rPr>
          <w:color w:val="6A7A76"/>
          <w:sz w:val="18"/>
          <w:szCs w:val="18"/>
        </w:rPr>
        <w:t xml:space="preserve">   ·   leads to Financeable   ·   shown in GEX to Finance</w:t>
      </w:r>
      <w:r>
        <w:rPr>
          <w:color w:val="6A7A76"/>
          <w:sz w:val="18"/>
          <w:szCs w:val="18"/>
        </w:rPr>
        <w:t>, Offtaker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160"/>
      </w:tblGrid>
      <w:tr w:rsidR="00681A65" w14:paraId="589A076A" w14:textId="77777777">
        <w:trPr>
          <w:cantSplit/>
        </w:trPr>
        <w:tc>
          <w:tcPr>
            <w:tcW w:w="2200" w:type="dxa"/>
            <w:tcBorders>
              <w:top w:val="single" w:sz="4" w:space="0" w:color="D6DFDB"/>
              <w:left w:val="single" w:sz="4" w:space="0" w:color="D6DFDB"/>
              <w:bottom w:val="single" w:sz="4" w:space="0" w:color="D6DFDB"/>
              <w:right w:val="single" w:sz="4" w:space="0" w:color="D6DFDB"/>
            </w:tcBorders>
            <w:shd w:val="clear" w:color="auto" w:fill="EEF3F1"/>
            <w:tcMar>
              <w:top w:w="80" w:type="dxa"/>
              <w:left w:w="120" w:type="dxa"/>
              <w:bottom w:w="80" w:type="dxa"/>
              <w:right w:w="120" w:type="dxa"/>
            </w:tcMar>
          </w:tcPr>
          <w:p w14:paraId="15A6F8D2" w14:textId="77777777" w:rsidR="00681A65" w:rsidRDefault="00000000">
            <w:r>
              <w:rPr>
                <w:b/>
                <w:bCs/>
                <w:sz w:val="19"/>
                <w:szCs w:val="19"/>
              </w:rPr>
              <w:t>What it does</w:t>
            </w:r>
          </w:p>
        </w:tc>
        <w:tc>
          <w:tcPr>
            <w:tcW w:w="7160" w:type="dxa"/>
            <w:tcBorders>
              <w:top w:val="single" w:sz="4" w:space="0" w:color="D6DFDB"/>
              <w:left w:val="single" w:sz="4" w:space="0" w:color="D6DFDB"/>
              <w:bottom w:val="single" w:sz="4" w:space="0" w:color="D6DFDB"/>
              <w:right w:val="single" w:sz="4" w:space="0" w:color="D6DFDB"/>
            </w:tcBorders>
            <w:tcMar>
              <w:top w:w="80" w:type="dxa"/>
              <w:left w:w="120" w:type="dxa"/>
              <w:bottom w:w="80" w:type="dxa"/>
              <w:right w:w="120" w:type="dxa"/>
            </w:tcMar>
          </w:tcPr>
          <w:p w14:paraId="41A45692" w14:textId="77777777" w:rsidR="00681A65" w:rsidRDefault="00000000">
            <w:r>
              <w:rPr>
                <w:sz w:val="19"/>
                <w:szCs w:val="19"/>
              </w:rPr>
              <w:t xml:space="preserve">Confirms </w:t>
            </w:r>
            <w:r>
              <w:rPr>
                <w:sz w:val="19"/>
                <w:szCs w:val="19"/>
              </w:rPr>
              <w:t>the investment decision: every major contract signed and in force, funding committed, an O&amp;M contract or operating organisation in place and insurance bound. Under project finance it also confirms the lenders’ conditions</w:t>
            </w:r>
            <w:r>
              <w:rPr>
                <w:sz w:val="19"/>
                <w:szCs w:val="19"/>
              </w:rPr>
              <w:t xml:space="preserve">: conditions precedent satisfied, </w:t>
            </w:r>
            <w:r>
              <w:rPr>
                <w:sz w:val="19"/>
                <w:szCs w:val="19"/>
              </w:rPr>
              <w:t xml:space="preserve">reserves funded, security </w:t>
            </w:r>
            <w:r>
              <w:rPr>
                <w:sz w:val="19"/>
                <w:szCs w:val="19"/>
              </w:rPr>
              <w:t>perfected and</w:t>
            </w:r>
            <w:r>
              <w:rPr>
                <w:sz w:val="19"/>
                <w:szCs w:val="19"/>
              </w:rPr>
              <w:t xml:space="preserve"> legal opinions issued</w:t>
            </w:r>
            <w:r>
              <w:rPr>
                <w:sz w:val="19"/>
                <w:szCs w:val="19"/>
              </w:rPr>
              <w:t>.</w:t>
            </w:r>
          </w:p>
        </w:tc>
      </w:tr>
      <w:tr w:rsidR="00681A65" w14:paraId="08E6A756" w14:textId="77777777">
        <w:trPr>
          <w:cantSplit/>
        </w:trPr>
        <w:tc>
          <w:tcPr>
            <w:tcW w:w="2200" w:type="dxa"/>
            <w:tcBorders>
              <w:top w:val="single" w:sz="4" w:space="0" w:color="D6DFDB"/>
              <w:left w:val="single" w:sz="4" w:space="0" w:color="D6DFDB"/>
              <w:bottom w:val="single" w:sz="4" w:space="0" w:color="D6DFDB"/>
              <w:right w:val="single" w:sz="4" w:space="0" w:color="D6DFDB"/>
            </w:tcBorders>
            <w:shd w:val="clear" w:color="auto" w:fill="EEF3F1"/>
            <w:tcMar>
              <w:top w:w="80" w:type="dxa"/>
              <w:left w:w="120" w:type="dxa"/>
              <w:bottom w:w="80" w:type="dxa"/>
              <w:right w:w="120" w:type="dxa"/>
            </w:tcMar>
          </w:tcPr>
          <w:p w14:paraId="281B4853" w14:textId="77777777" w:rsidR="00681A65" w:rsidRDefault="00000000">
            <w:r>
              <w:rPr>
                <w:b/>
                <w:bCs/>
                <w:sz w:val="19"/>
                <w:szCs w:val="19"/>
              </w:rPr>
              <w:t>Why it exists</w:t>
            </w:r>
          </w:p>
        </w:tc>
        <w:tc>
          <w:tcPr>
            <w:tcW w:w="7160" w:type="dxa"/>
            <w:tcBorders>
              <w:top w:val="single" w:sz="4" w:space="0" w:color="D6DFDB"/>
              <w:left w:val="single" w:sz="4" w:space="0" w:color="D6DFDB"/>
              <w:bottom w:val="single" w:sz="4" w:space="0" w:color="D6DFDB"/>
              <w:right w:val="single" w:sz="4" w:space="0" w:color="D6DFDB"/>
            </w:tcBorders>
            <w:tcMar>
              <w:top w:w="80" w:type="dxa"/>
              <w:left w:w="120" w:type="dxa"/>
              <w:bottom w:w="80" w:type="dxa"/>
              <w:right w:w="120" w:type="dxa"/>
            </w:tcMar>
          </w:tcPr>
          <w:p w14:paraId="39B25153" w14:textId="77777777" w:rsidR="00681A65" w:rsidRDefault="00000000">
            <w:r>
              <w:rPr>
                <w:sz w:val="19"/>
                <w:szCs w:val="19"/>
              </w:rPr>
              <w:t>This is where terms become commitments. Everything that was allowed at term-sheet or agreed-form stage in earlier gates (PPA, feedstock, EPC, insurance) must now be signed and in force. Only then can the debt be drawn.</w:t>
            </w:r>
          </w:p>
        </w:tc>
      </w:tr>
      <w:tr w:rsidR="00681A65" w14:paraId="4BB1C42F" w14:textId="77777777">
        <w:trPr>
          <w:cantSplit/>
        </w:trPr>
        <w:tc>
          <w:tcPr>
            <w:tcW w:w="2200" w:type="dxa"/>
            <w:tcBorders>
              <w:top w:val="single" w:sz="4" w:space="0" w:color="D6DFDB"/>
              <w:left w:val="single" w:sz="4" w:space="0" w:color="D6DFDB"/>
              <w:bottom w:val="single" w:sz="4" w:space="0" w:color="D6DFDB"/>
              <w:right w:val="single" w:sz="4" w:space="0" w:color="D6DFDB"/>
            </w:tcBorders>
            <w:shd w:val="clear" w:color="auto" w:fill="EEF3F1"/>
            <w:tcMar>
              <w:top w:w="80" w:type="dxa"/>
              <w:left w:w="120" w:type="dxa"/>
              <w:bottom w:w="80" w:type="dxa"/>
              <w:right w:w="120" w:type="dxa"/>
            </w:tcMar>
          </w:tcPr>
          <w:p w14:paraId="13AE3AFA" w14:textId="77777777" w:rsidR="00681A65" w:rsidRDefault="00000000">
            <w:r>
              <w:rPr>
                <w:b/>
                <w:bCs/>
                <w:sz w:val="19"/>
                <w:szCs w:val="19"/>
              </w:rPr>
              <w:t>Accountable</w:t>
            </w:r>
          </w:p>
        </w:tc>
        <w:tc>
          <w:tcPr>
            <w:tcW w:w="7160" w:type="dxa"/>
            <w:tcBorders>
              <w:top w:val="single" w:sz="4" w:space="0" w:color="D6DFDB"/>
              <w:left w:val="single" w:sz="4" w:space="0" w:color="D6DFDB"/>
              <w:bottom w:val="single" w:sz="4" w:space="0" w:color="D6DFDB"/>
              <w:right w:val="single" w:sz="4" w:space="0" w:color="D6DFDB"/>
            </w:tcBorders>
            <w:tcMar>
              <w:top w:w="80" w:type="dxa"/>
              <w:left w:w="120" w:type="dxa"/>
              <w:bottom w:w="80" w:type="dxa"/>
              <w:right w:w="120" w:type="dxa"/>
            </w:tcMar>
          </w:tcPr>
          <w:p w14:paraId="1E194D28" w14:textId="77777777" w:rsidR="00681A65" w:rsidRDefault="00000000">
            <w:r>
              <w:rPr>
                <w:sz w:val="19"/>
                <w:szCs w:val="19"/>
              </w:rPr>
              <w:t>CFO. Supported by: Legal, treasury, lender counsel.</w:t>
            </w:r>
          </w:p>
        </w:tc>
      </w:tr>
      <w:tr w:rsidR="00681A65" w14:paraId="7D0E66D7" w14:textId="77777777">
        <w:trPr>
          <w:cantSplit/>
        </w:trPr>
        <w:tc>
          <w:tcPr>
            <w:tcW w:w="2200" w:type="dxa"/>
            <w:tcBorders>
              <w:top w:val="single" w:sz="4" w:space="0" w:color="D6DFDB"/>
              <w:left w:val="single" w:sz="4" w:space="0" w:color="D6DFDB"/>
              <w:bottom w:val="single" w:sz="4" w:space="0" w:color="D6DFDB"/>
              <w:right w:val="single" w:sz="4" w:space="0" w:color="D6DFDB"/>
            </w:tcBorders>
            <w:shd w:val="clear" w:color="auto" w:fill="EEF3F1"/>
            <w:tcMar>
              <w:top w:w="80" w:type="dxa"/>
              <w:left w:w="120" w:type="dxa"/>
              <w:bottom w:w="80" w:type="dxa"/>
              <w:right w:w="120" w:type="dxa"/>
            </w:tcMar>
          </w:tcPr>
          <w:p w14:paraId="7DC011F1" w14:textId="77777777" w:rsidR="00681A65" w:rsidRDefault="00000000">
            <w:r>
              <w:rPr>
                <w:b/>
                <w:bCs/>
                <w:sz w:val="19"/>
                <w:szCs w:val="19"/>
              </w:rPr>
              <w:t>Confirmed by</w:t>
            </w:r>
          </w:p>
        </w:tc>
        <w:tc>
          <w:tcPr>
            <w:tcW w:w="7160" w:type="dxa"/>
            <w:tcBorders>
              <w:top w:val="single" w:sz="4" w:space="0" w:color="D6DFDB"/>
              <w:left w:val="single" w:sz="4" w:space="0" w:color="D6DFDB"/>
              <w:bottom w:val="single" w:sz="4" w:space="0" w:color="D6DFDB"/>
              <w:right w:val="single" w:sz="4" w:space="0" w:color="D6DFDB"/>
            </w:tcBorders>
            <w:tcMar>
              <w:top w:w="80" w:type="dxa"/>
              <w:left w:w="120" w:type="dxa"/>
              <w:bottom w:w="80" w:type="dxa"/>
              <w:right w:w="120" w:type="dxa"/>
            </w:tcMar>
          </w:tcPr>
          <w:p w14:paraId="4C7D46B5" w14:textId="77777777" w:rsidR="00681A65" w:rsidRDefault="00000000">
            <w:r>
              <w:rPr>
                <w:sz w:val="19"/>
                <w:szCs w:val="19"/>
              </w:rPr>
              <w:t>The lenders’ adviser (lender</w:t>
            </w:r>
            <w:r>
              <w:rPr>
                <w:sz w:val="19"/>
                <w:szCs w:val="19"/>
              </w:rPr>
              <w:t xml:space="preserve"> counsel confirms </w:t>
            </w:r>
            <w:r>
              <w:rPr>
                <w:sz w:val="19"/>
                <w:szCs w:val="19"/>
              </w:rPr>
              <w:t>the conditions precedent)</w:t>
            </w:r>
          </w:p>
        </w:tc>
      </w:tr>
      <w:tr w:rsidR="00681A65" w14:paraId="69B0DF8A" w14:textId="77777777">
        <w:trPr>
          <w:cantSplit/>
        </w:trPr>
        <w:tc>
          <w:tcPr>
            <w:tcW w:w="2200" w:type="dxa"/>
            <w:tcBorders>
              <w:top w:val="single" w:sz="4" w:space="0" w:color="D6DFDB"/>
              <w:left w:val="single" w:sz="4" w:space="0" w:color="D6DFDB"/>
              <w:bottom w:val="single" w:sz="4" w:space="0" w:color="D6DFDB"/>
              <w:right w:val="single" w:sz="4" w:space="0" w:color="D6DFDB"/>
            </w:tcBorders>
            <w:shd w:val="clear" w:color="auto" w:fill="EEF3F1"/>
            <w:tcMar>
              <w:top w:w="80" w:type="dxa"/>
              <w:left w:w="120" w:type="dxa"/>
              <w:bottom w:w="80" w:type="dxa"/>
              <w:right w:w="120" w:type="dxa"/>
            </w:tcMar>
          </w:tcPr>
          <w:p w14:paraId="2C8C452F" w14:textId="77777777" w:rsidR="00681A65" w:rsidRDefault="00000000">
            <w:r>
              <w:rPr>
                <w:b/>
                <w:bCs/>
                <w:sz w:val="19"/>
                <w:szCs w:val="19"/>
              </w:rPr>
              <w:t>Makes possible</w:t>
            </w:r>
          </w:p>
        </w:tc>
        <w:tc>
          <w:tcPr>
            <w:tcW w:w="7160" w:type="dxa"/>
            <w:tcBorders>
              <w:top w:val="single" w:sz="4" w:space="0" w:color="D6DFDB"/>
              <w:left w:val="single" w:sz="4" w:space="0" w:color="D6DFDB"/>
              <w:bottom w:val="single" w:sz="4" w:space="0" w:color="D6DFDB"/>
              <w:right w:val="single" w:sz="4" w:space="0" w:color="D6DFDB"/>
            </w:tcBorders>
            <w:tcMar>
              <w:top w:w="80" w:type="dxa"/>
              <w:left w:w="120" w:type="dxa"/>
              <w:bottom w:w="80" w:type="dxa"/>
              <w:right w:w="120" w:type="dxa"/>
            </w:tcMar>
          </w:tcPr>
          <w:p w14:paraId="1C46F850" w14:textId="77777777" w:rsidR="00681A65" w:rsidRDefault="00000000">
            <w:r>
              <w:rPr>
                <w:sz w:val="19"/>
                <w:szCs w:val="19"/>
              </w:rPr>
              <w:t>Drawdown of the debt</w:t>
            </w:r>
            <w:r>
              <w:rPr>
                <w:sz w:val="19"/>
                <w:szCs w:val="19"/>
              </w:rPr>
              <w:t xml:space="preserve"> (project finance)</w:t>
            </w:r>
          </w:p>
        </w:tc>
      </w:tr>
    </w:tbl>
    <w:p w14:paraId="417CA01A" w14:textId="77777777" w:rsidR="00681A65" w:rsidRDefault="00000000">
      <w:pPr>
        <w:keepNext/>
        <w:spacing w:before="180" w:after="80"/>
      </w:pPr>
      <w:r>
        <w:rPr>
          <w:b/>
          <w:bCs/>
          <w:sz w:val="20"/>
          <w:szCs w:val="20"/>
        </w:rPr>
        <w:t>What you provide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700"/>
        <w:gridCol w:w="1760"/>
        <w:gridCol w:w="1600"/>
        <w:gridCol w:w="1300"/>
      </w:tblGrid>
      <w:tr w:rsidR="00681A65" w14:paraId="629B2D23" w14:textId="77777777">
        <w:trPr>
          <w:tblHeader/>
        </w:trPr>
        <w:tc>
          <w:tcPr>
            <w:tcW w:w="4700" w:type="dxa"/>
            <w:tcBorders>
              <w:top w:val="single" w:sz="4" w:space="0" w:color="D6DFDB"/>
              <w:left w:val="single" w:sz="4" w:space="0" w:color="D6DFDB"/>
              <w:bottom w:val="single" w:sz="4" w:space="0" w:color="D6DFDB"/>
              <w:right w:val="single" w:sz="4" w:space="0" w:color="D6DFDB"/>
            </w:tcBorders>
            <w:shd w:val="clear" w:color="auto" w:fill="EEF3F1"/>
            <w:tcMar>
              <w:top w:w="80" w:type="dxa"/>
              <w:left w:w="120" w:type="dxa"/>
              <w:bottom w:w="80" w:type="dxa"/>
              <w:right w:w="120" w:type="dxa"/>
            </w:tcMar>
          </w:tcPr>
          <w:p w14:paraId="6516DFA8" w14:textId="77777777" w:rsidR="00681A65" w:rsidRDefault="00000000">
            <w:r>
              <w:rPr>
                <w:b/>
                <w:bCs/>
                <w:color w:val="0D5754"/>
                <w:sz w:val="17"/>
                <w:szCs w:val="17"/>
              </w:rPr>
              <w:t>Evidence</w:t>
            </w:r>
          </w:p>
        </w:tc>
        <w:tc>
          <w:tcPr>
            <w:tcW w:w="1760" w:type="dxa"/>
            <w:tcBorders>
              <w:top w:val="single" w:sz="4" w:space="0" w:color="D6DFDB"/>
              <w:left w:val="single" w:sz="4" w:space="0" w:color="D6DFDB"/>
              <w:bottom w:val="single" w:sz="4" w:space="0" w:color="D6DFDB"/>
              <w:right w:val="single" w:sz="4" w:space="0" w:color="D6DFDB"/>
            </w:tcBorders>
            <w:shd w:val="clear" w:color="auto" w:fill="EEF3F1"/>
            <w:tcMar>
              <w:top w:w="80" w:type="dxa"/>
              <w:left w:w="120" w:type="dxa"/>
              <w:bottom w:w="80" w:type="dxa"/>
              <w:right w:w="120" w:type="dxa"/>
            </w:tcMar>
          </w:tcPr>
          <w:p w14:paraId="398F248C" w14:textId="77777777" w:rsidR="00681A65" w:rsidRDefault="00000000">
            <w:r>
              <w:rPr>
                <w:b/>
                <w:bCs/>
                <w:color w:val="0D5754"/>
                <w:sz w:val="17"/>
                <w:szCs w:val="17"/>
              </w:rPr>
              <w:t>Prepared by</w:t>
            </w:r>
          </w:p>
        </w:tc>
        <w:tc>
          <w:tcPr>
            <w:tcW w:w="1600" w:type="dxa"/>
            <w:tcBorders>
              <w:top w:val="single" w:sz="4" w:space="0" w:color="D6DFDB"/>
              <w:left w:val="single" w:sz="4" w:space="0" w:color="D6DFDB"/>
              <w:bottom w:val="single" w:sz="4" w:space="0" w:color="D6DFDB"/>
              <w:right w:val="single" w:sz="4" w:space="0" w:color="D6DFDB"/>
            </w:tcBorders>
            <w:shd w:val="clear" w:color="auto" w:fill="EEF3F1"/>
            <w:tcMar>
              <w:top w:w="80" w:type="dxa"/>
              <w:left w:w="120" w:type="dxa"/>
              <w:bottom w:w="80" w:type="dxa"/>
              <w:right w:w="120" w:type="dxa"/>
            </w:tcMar>
          </w:tcPr>
          <w:p w14:paraId="4379D3A5" w14:textId="77777777" w:rsidR="00681A65" w:rsidRDefault="00000000">
            <w:r>
              <w:rPr>
                <w:b/>
                <w:bCs/>
                <w:color w:val="0D5754"/>
                <w:sz w:val="17"/>
                <w:szCs w:val="17"/>
              </w:rPr>
              <w:t>Minimum stage</w:t>
            </w:r>
          </w:p>
        </w:tc>
        <w:tc>
          <w:tcPr>
            <w:tcW w:w="1300" w:type="dxa"/>
            <w:tcBorders>
              <w:top w:val="single" w:sz="4" w:space="0" w:color="D6DFDB"/>
              <w:left w:val="single" w:sz="4" w:space="0" w:color="D6DFDB"/>
              <w:bottom w:val="single" w:sz="4" w:space="0" w:color="D6DFDB"/>
              <w:right w:val="single" w:sz="4" w:space="0" w:color="D6DFDB"/>
            </w:tcBorders>
            <w:shd w:val="clear" w:color="auto" w:fill="EEF3F1"/>
            <w:tcMar>
              <w:top w:w="80" w:type="dxa"/>
              <w:left w:w="120" w:type="dxa"/>
              <w:bottom w:w="80" w:type="dxa"/>
              <w:right w:w="120" w:type="dxa"/>
            </w:tcMar>
          </w:tcPr>
          <w:p w14:paraId="33B9310A" w14:textId="77777777" w:rsidR="00681A65" w:rsidRDefault="00000000">
            <w:r>
              <w:rPr>
                <w:b/>
                <w:bCs/>
                <w:color w:val="0D5754"/>
                <w:sz w:val="17"/>
                <w:szCs w:val="17"/>
              </w:rPr>
              <w:t>Priority</w:t>
            </w:r>
          </w:p>
        </w:tc>
      </w:tr>
      <w:tr w:rsidR="00681A65" w14:paraId="7E97857A" w14:textId="77777777">
        <w:trPr>
          <w:cantSplit/>
        </w:trPr>
        <w:tc>
          <w:tcPr>
            <w:tcW w:w="4700" w:type="dxa"/>
            <w:tcBorders>
              <w:top w:val="single" w:sz="4" w:space="0" w:color="D6DFDB"/>
              <w:left w:val="single" w:sz="4" w:space="0" w:color="D6DFDB"/>
              <w:bottom w:val="single" w:sz="4" w:space="0" w:color="D6DFDB"/>
              <w:right w:val="single" w:sz="4" w:space="0" w:color="D6DFDB"/>
            </w:tcBorders>
            <w:tcMar>
              <w:top w:w="80" w:type="dxa"/>
              <w:left w:w="120" w:type="dxa"/>
              <w:bottom w:w="80" w:type="dxa"/>
              <w:right w:w="120" w:type="dxa"/>
            </w:tcMar>
          </w:tcPr>
          <w:p w14:paraId="761F961E" w14:textId="77777777" w:rsidR="00681A65" w:rsidRDefault="00000000">
            <w:r>
              <w:rPr>
                <w:sz w:val="18"/>
                <w:szCs w:val="18"/>
              </w:rPr>
              <w:t>Conditions Precedent Satisfied</w:t>
            </w:r>
            <w:r>
              <w:rPr>
                <w:sz w:val="18"/>
                <w:szCs w:val="18"/>
              </w:rPr>
              <w:t xml:space="preserve"> (project finance only)</w:t>
            </w:r>
          </w:p>
        </w:tc>
        <w:tc>
          <w:tcPr>
            <w:tcW w:w="1760" w:type="dxa"/>
            <w:tcBorders>
              <w:top w:val="single" w:sz="4" w:space="0" w:color="D6DFDB"/>
              <w:left w:val="single" w:sz="4" w:space="0" w:color="D6DFDB"/>
              <w:bottom w:val="single" w:sz="4" w:space="0" w:color="D6DFDB"/>
              <w:right w:val="single" w:sz="4" w:space="0" w:color="D6DFDB"/>
            </w:tcBorders>
            <w:tcMar>
              <w:top w:w="80" w:type="dxa"/>
              <w:left w:w="120" w:type="dxa"/>
              <w:bottom w:w="80" w:type="dxa"/>
              <w:right w:w="120" w:type="dxa"/>
            </w:tcMar>
          </w:tcPr>
          <w:p w14:paraId="34CEE726" w14:textId="77777777" w:rsidR="00681A65" w:rsidRDefault="00000000">
            <w:r>
              <w:rPr>
                <w:sz w:val="18"/>
                <w:szCs w:val="18"/>
              </w:rPr>
              <w:t>Legal</w:t>
            </w:r>
          </w:p>
        </w:tc>
        <w:tc>
          <w:tcPr>
            <w:tcW w:w="1600" w:type="dxa"/>
            <w:tcBorders>
              <w:top w:val="single" w:sz="4" w:space="0" w:color="D6DFDB"/>
              <w:left w:val="single" w:sz="4" w:space="0" w:color="D6DFDB"/>
              <w:bottom w:val="single" w:sz="4" w:space="0" w:color="D6DFDB"/>
              <w:right w:val="single" w:sz="4" w:space="0" w:color="D6DFDB"/>
            </w:tcBorders>
            <w:tcMar>
              <w:top w:w="80" w:type="dxa"/>
              <w:left w:w="120" w:type="dxa"/>
              <w:bottom w:w="80" w:type="dxa"/>
              <w:right w:w="120" w:type="dxa"/>
            </w:tcMar>
          </w:tcPr>
          <w:p w14:paraId="0086662A" w14:textId="77777777" w:rsidR="00681A65" w:rsidRDefault="00000000">
            <w:r>
              <w:rPr>
                <w:b/>
                <w:bCs/>
                <w:color w:val="0D5754"/>
                <w:sz w:val="18"/>
                <w:szCs w:val="18"/>
              </w:rPr>
              <w:t>In force</w:t>
            </w:r>
          </w:p>
        </w:tc>
        <w:tc>
          <w:tcPr>
            <w:tcW w:w="1300" w:type="dxa"/>
            <w:tcBorders>
              <w:top w:val="single" w:sz="4" w:space="0" w:color="D6DFDB"/>
              <w:left w:val="single" w:sz="4" w:space="0" w:color="D6DFDB"/>
              <w:bottom w:val="single" w:sz="4" w:space="0" w:color="D6DFDB"/>
              <w:right w:val="single" w:sz="4" w:space="0" w:color="D6DFDB"/>
            </w:tcBorders>
            <w:tcMar>
              <w:top w:w="80" w:type="dxa"/>
              <w:left w:w="120" w:type="dxa"/>
              <w:bottom w:w="80" w:type="dxa"/>
              <w:right w:w="120" w:type="dxa"/>
            </w:tcMar>
          </w:tcPr>
          <w:p w14:paraId="3F0A0611" w14:textId="77777777" w:rsidR="00681A65" w:rsidRDefault="00000000">
            <w:r>
              <w:rPr>
                <w:b/>
                <w:bCs/>
                <w:color w:val="A8341A"/>
                <w:sz w:val="18"/>
                <w:szCs w:val="18"/>
              </w:rPr>
              <w:t>Deal-breaker</w:t>
            </w:r>
          </w:p>
        </w:tc>
      </w:tr>
      <w:tr w:rsidR="00681A65" w14:paraId="2E76EC53" w14:textId="77777777">
        <w:trPr>
          <w:cantSplit/>
        </w:trPr>
        <w:tc>
          <w:tcPr>
            <w:tcW w:w="4700" w:type="dxa"/>
            <w:tcBorders>
              <w:top w:val="single" w:sz="4" w:space="0" w:color="D6DFDB"/>
              <w:left w:val="single" w:sz="4" w:space="0" w:color="D6DFDB"/>
              <w:bottom w:val="single" w:sz="4" w:space="0" w:color="D6DFDB"/>
              <w:right w:val="single" w:sz="4" w:space="0" w:color="D6DFDB"/>
            </w:tcBorders>
            <w:tcMar>
              <w:top w:w="80" w:type="dxa"/>
              <w:left w:w="120" w:type="dxa"/>
              <w:bottom w:w="80" w:type="dxa"/>
              <w:right w:w="120" w:type="dxa"/>
            </w:tcMar>
          </w:tcPr>
          <w:p w14:paraId="57B5BA02" w14:textId="77777777" w:rsidR="00681A65" w:rsidRDefault="00000000">
            <w:pPr>
              <w:rPr/>
            </w:pPr>
            <w:r>
              <w:rPr>
                <w:sz w:val="18"/>
                <w:szCs w:val="18"/>
              </w:rPr>
              <w:t>Funding Committed (equity injected, or board-approved funding)</w:t>
            </w:r>
          </w:p>
        </w:tc>
        <w:tc>
          <w:tcPr>
            <w:tcW w:w="1760" w:type="dxa"/>
            <w:tcBorders>
              <w:top w:val="single" w:sz="4" w:space="0" w:color="D6DFDB"/>
              <w:left w:val="single" w:sz="4" w:space="0" w:color="D6DFDB"/>
              <w:bottom w:val="single" w:sz="4" w:space="0" w:color="D6DFDB"/>
              <w:right w:val="single" w:sz="4" w:space="0" w:color="D6DFDB"/>
            </w:tcBorders>
            <w:tcMar>
              <w:top w:w="80" w:type="dxa"/>
              <w:left w:w="120" w:type="dxa"/>
              <w:bottom w:w="80" w:type="dxa"/>
              <w:right w:w="120" w:type="dxa"/>
            </w:tcMar>
          </w:tcPr>
          <w:p w14:paraId="46E11385" w14:textId="77777777" w:rsidR="00681A65" w:rsidRDefault="00000000">
            <w:pPr>
              <w:rPr/>
            </w:pPr>
            <w:r>
              <w:rPr>
                <w:sz w:val="18"/>
                <w:szCs w:val="18"/>
              </w:rPr>
              <w:t>Finance</w:t>
            </w:r>
          </w:p>
        </w:tc>
        <w:tc>
          <w:tcPr>
            <w:tcW w:w="1600" w:type="dxa"/>
            <w:tcBorders>
              <w:top w:val="single" w:sz="4" w:space="0" w:color="D6DFDB"/>
              <w:left w:val="single" w:sz="4" w:space="0" w:color="D6DFDB"/>
              <w:bottom w:val="single" w:sz="4" w:space="0" w:color="D6DFDB"/>
              <w:right w:val="single" w:sz="4" w:space="0" w:color="D6DFDB"/>
            </w:tcBorders>
            <w:tcMar>
              <w:top w:w="80" w:type="dxa"/>
              <w:left w:w="120" w:type="dxa"/>
              <w:bottom w:w="80" w:type="dxa"/>
              <w:right w:w="120" w:type="dxa"/>
            </w:tcMar>
          </w:tcPr>
          <w:p w14:paraId="16D9719D" w14:textId="77777777" w:rsidR="00681A65" w:rsidRDefault="00000000">
            <w:pPr>
              <w:rPr/>
            </w:pPr>
            <w:r>
              <w:rPr>
                <w:b/>
                <w:bCs/>
                <w:color w:val="0D5754"/>
                <w:sz w:val="18"/>
                <w:szCs w:val="18"/>
              </w:rPr>
              <w:t>Signed / granted</w:t>
            </w:r>
          </w:p>
        </w:tc>
        <w:tc>
          <w:tcPr>
            <w:tcW w:w="1300" w:type="dxa"/>
            <w:tcBorders>
              <w:top w:val="single" w:sz="4" w:space="0" w:color="D6DFDB"/>
              <w:left w:val="single" w:sz="4" w:space="0" w:color="D6DFDB"/>
              <w:bottom w:val="single" w:sz="4" w:space="0" w:color="D6DFDB"/>
              <w:right w:val="single" w:sz="4" w:space="0" w:color="D6DFDB"/>
            </w:tcBorders>
            <w:tcMar>
              <w:top w:w="80" w:type="dxa"/>
              <w:left w:w="120" w:type="dxa"/>
              <w:bottom w:w="80" w:type="dxa"/>
              <w:right w:w="120" w:type="dxa"/>
            </w:tcMar>
          </w:tcPr>
          <w:p w14:paraId="5BE09996" w14:textId="77777777" w:rsidR="00681A65" w:rsidRDefault="00000000">
            <w:pPr>
              <w:rPr/>
            </w:pPr>
            <w:r>
              <w:rPr>
                <w:b/>
                <w:bCs/>
                <w:color w:val="A8341A"/>
                <w:sz w:val="18"/>
                <w:szCs w:val="18"/>
              </w:rPr>
              <w:t>Deal-breaker</w:t>
            </w:r>
          </w:p>
        </w:tc>
      </w:tr>
      <w:tr w:rsidR="00681A65" w14:paraId="3A7F73D2" w14:textId="77777777">
        <w:trPr>
          <w:cantSplit/>
        </w:trPr>
        <w:tc>
          <w:tcPr>
            <w:tcW w:w="4700" w:type="dxa"/>
            <w:tcBorders>
              <w:top w:val="single" w:sz="4" w:space="0" w:color="D6DFDB"/>
              <w:left w:val="single" w:sz="4" w:space="0" w:color="D6DFDB"/>
              <w:bottom w:val="single" w:sz="4" w:space="0" w:color="D6DFDB"/>
              <w:right w:val="single" w:sz="4" w:space="0" w:color="D6DFDB"/>
            </w:tcBorders>
            <w:tcMar>
              <w:top w:w="80" w:type="dxa"/>
              <w:left w:w="120" w:type="dxa"/>
              <w:bottom w:w="80" w:type="dxa"/>
              <w:right w:w="120" w:type="dxa"/>
            </w:tcMar>
          </w:tcPr>
          <w:p w14:paraId="4CFCF2BA" w14:textId="77777777" w:rsidR="00681A65" w:rsidRDefault="00000000">
            <w:r>
              <w:rPr>
                <w:sz w:val="18"/>
                <w:szCs w:val="18"/>
              </w:rPr>
              <w:t>Debt Service Reserve Funded</w:t>
            </w:r>
            <w:r>
              <w:rPr>
                <w:sz w:val="18"/>
                <w:szCs w:val="18"/>
              </w:rPr>
              <w:t xml:space="preserve"> (project finance only)</w:t>
            </w:r>
          </w:p>
        </w:tc>
        <w:tc>
          <w:tcPr>
            <w:tcW w:w="1760" w:type="dxa"/>
            <w:tcBorders>
              <w:top w:val="single" w:sz="4" w:space="0" w:color="D6DFDB"/>
              <w:left w:val="single" w:sz="4" w:space="0" w:color="D6DFDB"/>
              <w:bottom w:val="single" w:sz="4" w:space="0" w:color="D6DFDB"/>
              <w:right w:val="single" w:sz="4" w:space="0" w:color="D6DFDB"/>
            </w:tcBorders>
            <w:tcMar>
              <w:top w:w="80" w:type="dxa"/>
              <w:left w:w="120" w:type="dxa"/>
              <w:bottom w:w="80" w:type="dxa"/>
              <w:right w:w="120" w:type="dxa"/>
            </w:tcMar>
          </w:tcPr>
          <w:p w14:paraId="1EF89D31" w14:textId="77777777" w:rsidR="00681A65" w:rsidRDefault="00000000">
            <w:r>
              <w:rPr>
                <w:sz w:val="18"/>
                <w:szCs w:val="18"/>
              </w:rPr>
              <w:t>Treasury</w:t>
            </w:r>
          </w:p>
        </w:tc>
        <w:tc>
          <w:tcPr>
            <w:tcW w:w="1600" w:type="dxa"/>
            <w:tcBorders>
              <w:top w:val="single" w:sz="4" w:space="0" w:color="D6DFDB"/>
              <w:left w:val="single" w:sz="4" w:space="0" w:color="D6DFDB"/>
              <w:bottom w:val="single" w:sz="4" w:space="0" w:color="D6DFDB"/>
              <w:right w:val="single" w:sz="4" w:space="0" w:color="D6DFDB"/>
            </w:tcBorders>
            <w:tcMar>
              <w:top w:w="80" w:type="dxa"/>
              <w:left w:w="120" w:type="dxa"/>
              <w:bottom w:w="80" w:type="dxa"/>
              <w:right w:w="120" w:type="dxa"/>
            </w:tcMar>
          </w:tcPr>
          <w:p w14:paraId="42B32F8D" w14:textId="77777777" w:rsidR="00681A65" w:rsidRDefault="00000000">
            <w:r>
              <w:rPr>
                <w:b/>
                <w:bCs/>
                <w:color w:val="0D5754"/>
                <w:sz w:val="18"/>
                <w:szCs w:val="18"/>
              </w:rPr>
              <w:t>Signed / granted</w:t>
            </w:r>
          </w:p>
        </w:tc>
        <w:tc>
          <w:tcPr>
            <w:tcW w:w="1300" w:type="dxa"/>
            <w:tcBorders>
              <w:top w:val="single" w:sz="4" w:space="0" w:color="D6DFDB"/>
              <w:left w:val="single" w:sz="4" w:space="0" w:color="D6DFDB"/>
              <w:bottom w:val="single" w:sz="4" w:space="0" w:color="D6DFDB"/>
              <w:right w:val="single" w:sz="4" w:space="0" w:color="D6DFDB"/>
            </w:tcBorders>
            <w:tcMar>
              <w:top w:w="80" w:type="dxa"/>
              <w:left w:w="120" w:type="dxa"/>
              <w:bottom w:w="80" w:type="dxa"/>
              <w:right w:w="120" w:type="dxa"/>
            </w:tcMar>
          </w:tcPr>
          <w:p w14:paraId="6F340A63" w14:textId="77777777" w:rsidR="00681A65" w:rsidRDefault="00000000">
            <w:r>
              <w:rPr>
                <w:color w:val="8A5F06"/>
                <w:sz w:val="18"/>
                <w:szCs w:val="18"/>
              </w:rPr>
              <w:t>Important</w:t>
            </w:r>
          </w:p>
        </w:tc>
      </w:tr>
      <w:tr w:rsidR="00681A65" w14:paraId="594D779C" w14:textId="77777777">
        <w:trPr>
          <w:cantSplit/>
        </w:trPr>
        <w:tc>
          <w:tcPr>
            <w:tcW w:w="4700" w:type="dxa"/>
            <w:tcBorders>
              <w:top w:val="single" w:sz="4" w:space="0" w:color="D6DFDB"/>
              <w:left w:val="single" w:sz="4" w:space="0" w:color="D6DFDB"/>
              <w:bottom w:val="single" w:sz="4" w:space="0" w:color="D6DFDB"/>
              <w:right w:val="single" w:sz="4" w:space="0" w:color="D6DFDB"/>
            </w:tcBorders>
            <w:tcMar>
              <w:top w:w="80" w:type="dxa"/>
              <w:left w:w="120" w:type="dxa"/>
              <w:bottom w:w="80" w:type="dxa"/>
              <w:right w:w="120" w:type="dxa"/>
            </w:tcMar>
          </w:tcPr>
          <w:p w14:paraId="468B22DE" w14:textId="77777777" w:rsidR="00681A65" w:rsidRDefault="00000000">
            <w:r>
              <w:rPr>
                <w:sz w:val="18"/>
                <w:szCs w:val="18"/>
              </w:rPr>
              <w:t>Security Package Perfected</w:t>
            </w:r>
            <w:r>
              <w:rPr>
                <w:sz w:val="18"/>
                <w:szCs w:val="18"/>
              </w:rPr>
              <w:t xml:space="preserve"> (project finance only)</w:t>
            </w:r>
          </w:p>
        </w:tc>
        <w:tc>
          <w:tcPr>
            <w:tcW w:w="1760" w:type="dxa"/>
            <w:tcBorders>
              <w:top w:val="single" w:sz="4" w:space="0" w:color="D6DFDB"/>
              <w:left w:val="single" w:sz="4" w:space="0" w:color="D6DFDB"/>
              <w:bottom w:val="single" w:sz="4" w:space="0" w:color="D6DFDB"/>
              <w:right w:val="single" w:sz="4" w:space="0" w:color="D6DFDB"/>
            </w:tcBorders>
            <w:tcMar>
              <w:top w:w="80" w:type="dxa"/>
              <w:left w:w="120" w:type="dxa"/>
              <w:bottom w:w="80" w:type="dxa"/>
              <w:right w:w="120" w:type="dxa"/>
            </w:tcMar>
          </w:tcPr>
          <w:p w14:paraId="62C587D9" w14:textId="77777777" w:rsidR="00681A65" w:rsidRDefault="00000000">
            <w:r>
              <w:rPr>
                <w:sz w:val="18"/>
                <w:szCs w:val="18"/>
              </w:rPr>
              <w:t>Legal</w:t>
            </w:r>
          </w:p>
        </w:tc>
        <w:tc>
          <w:tcPr>
            <w:tcW w:w="1600" w:type="dxa"/>
            <w:tcBorders>
              <w:top w:val="single" w:sz="4" w:space="0" w:color="D6DFDB"/>
              <w:left w:val="single" w:sz="4" w:space="0" w:color="D6DFDB"/>
              <w:bottom w:val="single" w:sz="4" w:space="0" w:color="D6DFDB"/>
              <w:right w:val="single" w:sz="4" w:space="0" w:color="D6DFDB"/>
            </w:tcBorders>
            <w:tcMar>
              <w:top w:w="80" w:type="dxa"/>
              <w:left w:w="120" w:type="dxa"/>
              <w:bottom w:w="80" w:type="dxa"/>
              <w:right w:w="120" w:type="dxa"/>
            </w:tcMar>
          </w:tcPr>
          <w:p w14:paraId="4EF96A92" w14:textId="77777777" w:rsidR="00681A65" w:rsidRDefault="00000000">
            <w:r>
              <w:rPr>
                <w:b/>
                <w:bCs/>
                <w:color w:val="0D5754"/>
                <w:sz w:val="18"/>
                <w:szCs w:val="18"/>
              </w:rPr>
              <w:t>In force</w:t>
            </w:r>
          </w:p>
        </w:tc>
        <w:tc>
          <w:tcPr>
            <w:tcW w:w="1300" w:type="dxa"/>
            <w:tcBorders>
              <w:top w:val="single" w:sz="4" w:space="0" w:color="D6DFDB"/>
              <w:left w:val="single" w:sz="4" w:space="0" w:color="D6DFDB"/>
              <w:bottom w:val="single" w:sz="4" w:space="0" w:color="D6DFDB"/>
              <w:right w:val="single" w:sz="4" w:space="0" w:color="D6DFDB"/>
            </w:tcBorders>
            <w:tcMar>
              <w:top w:w="80" w:type="dxa"/>
              <w:left w:w="120" w:type="dxa"/>
              <w:bottom w:w="80" w:type="dxa"/>
              <w:right w:w="120" w:type="dxa"/>
            </w:tcMar>
          </w:tcPr>
          <w:p w14:paraId="517A3B9B" w14:textId="77777777" w:rsidR="00681A65" w:rsidRDefault="00000000">
            <w:r>
              <w:rPr>
                <w:b/>
                <w:bCs/>
                <w:color w:val="A8341A"/>
                <w:sz w:val="18"/>
                <w:szCs w:val="18"/>
              </w:rPr>
              <w:t>Deal-breaker</w:t>
            </w:r>
          </w:p>
        </w:tc>
      </w:tr>
      <w:tr w:rsidR="00681A65" w14:paraId="59F1C594" w14:textId="77777777">
        <w:trPr>
          <w:cantSplit/>
        </w:trPr>
        <w:tc>
          <w:tcPr>
            <w:tcW w:w="4700" w:type="dxa"/>
            <w:tcBorders>
              <w:top w:val="single" w:sz="4" w:space="0" w:color="D6DFDB"/>
              <w:left w:val="single" w:sz="4" w:space="0" w:color="D6DFDB"/>
              <w:bottom w:val="single" w:sz="4" w:space="0" w:color="D6DFDB"/>
              <w:right w:val="single" w:sz="4" w:space="0" w:color="D6DFDB"/>
            </w:tcBorders>
            <w:tcMar>
              <w:top w:w="80" w:type="dxa"/>
              <w:left w:w="120" w:type="dxa"/>
              <w:bottom w:w="80" w:type="dxa"/>
              <w:right w:w="120" w:type="dxa"/>
            </w:tcMar>
          </w:tcPr>
          <w:p w14:paraId="7471BC1E" w14:textId="77777777" w:rsidR="00681A65" w:rsidRDefault="00000000">
            <w:pPr>
              <w:rPr/>
            </w:pPr>
            <w:r>
              <w:rPr>
                <w:sz w:val="18"/>
                <w:szCs w:val="18"/>
              </w:rPr>
              <w:t>Insurance Bound &amp; Certificates Delivered (lenders as loss payee where project-financed)</w:t>
            </w:r>
          </w:p>
        </w:tc>
        <w:tc>
          <w:tcPr>
            <w:tcW w:w="1760" w:type="dxa"/>
            <w:tcBorders>
              <w:top w:val="single" w:sz="4" w:space="0" w:color="D6DFDB"/>
              <w:left w:val="single" w:sz="4" w:space="0" w:color="D6DFDB"/>
              <w:bottom w:val="single" w:sz="4" w:space="0" w:color="D6DFDB"/>
              <w:right w:val="single" w:sz="4" w:space="0" w:color="D6DFDB"/>
            </w:tcBorders>
            <w:tcMar>
              <w:top w:w="80" w:type="dxa"/>
              <w:left w:w="120" w:type="dxa"/>
              <w:bottom w:w="80" w:type="dxa"/>
              <w:right w:w="120" w:type="dxa"/>
            </w:tcMar>
          </w:tcPr>
          <w:p w14:paraId="6ADFD064" w14:textId="77777777" w:rsidR="00681A65" w:rsidRDefault="00000000">
            <w:pPr>
              <w:rPr/>
            </w:pPr>
            <w:r>
              <w:rPr>
                <w:sz w:val="18"/>
                <w:szCs w:val="18"/>
              </w:rPr>
              <w:t>Treasury</w:t>
            </w:r>
          </w:p>
        </w:tc>
        <w:tc>
          <w:tcPr>
            <w:tcW w:w="1600" w:type="dxa"/>
            <w:tcBorders>
              <w:top w:val="single" w:sz="4" w:space="0" w:color="D6DFDB"/>
              <w:left w:val="single" w:sz="4" w:space="0" w:color="D6DFDB"/>
              <w:bottom w:val="single" w:sz="4" w:space="0" w:color="D6DFDB"/>
              <w:right w:val="single" w:sz="4" w:space="0" w:color="D6DFDB"/>
            </w:tcBorders>
            <w:tcMar>
              <w:top w:w="80" w:type="dxa"/>
              <w:left w:w="120" w:type="dxa"/>
              <w:bottom w:w="80" w:type="dxa"/>
              <w:right w:w="120" w:type="dxa"/>
            </w:tcMar>
          </w:tcPr>
          <w:p w14:paraId="18253874" w14:textId="77777777" w:rsidR="00681A65" w:rsidRDefault="00000000">
            <w:pPr>
              <w:rPr/>
            </w:pPr>
            <w:r>
              <w:rPr>
                <w:b/>
                <w:bCs/>
                <w:color w:val="0D5754"/>
                <w:sz w:val="18"/>
                <w:szCs w:val="18"/>
              </w:rPr>
              <w:t>In force</w:t>
            </w:r>
          </w:p>
        </w:tc>
        <w:tc>
          <w:tcPr>
            <w:tcW w:w="1300" w:type="dxa"/>
            <w:tcBorders>
              <w:top w:val="single" w:sz="4" w:space="0" w:color="D6DFDB"/>
              <w:left w:val="single" w:sz="4" w:space="0" w:color="D6DFDB"/>
              <w:bottom w:val="single" w:sz="4" w:space="0" w:color="D6DFDB"/>
              <w:right w:val="single" w:sz="4" w:space="0" w:color="D6DFDB"/>
            </w:tcBorders>
            <w:tcMar>
              <w:top w:w="80" w:type="dxa"/>
              <w:left w:w="120" w:type="dxa"/>
              <w:bottom w:w="80" w:type="dxa"/>
              <w:right w:w="120" w:type="dxa"/>
            </w:tcMar>
          </w:tcPr>
          <w:p w14:paraId="16DF1805" w14:textId="77777777" w:rsidR="00681A65" w:rsidRDefault="00000000">
            <w:pPr>
              <w:rPr/>
            </w:pPr>
            <w:r>
              <w:rPr>
                <w:b/>
                <w:bCs/>
                <w:color w:val="A8341A"/>
                <w:sz w:val="18"/>
                <w:szCs w:val="18"/>
              </w:rPr>
              <w:t>Important</w:t>
            </w:r>
          </w:p>
        </w:tc>
      </w:tr>
      <w:tr w:rsidR="00681A65" w14:paraId="7AC11CC8" w14:textId="77777777">
        <w:trPr>
          <w:cantSplit/>
        </w:trPr>
        <w:tc>
          <w:tcPr>
            <w:tcW w:w="4700" w:type="dxa"/>
            <w:tcBorders>
              <w:top w:val="single" w:sz="4" w:space="0" w:color="D6DFDB"/>
              <w:left w:val="single" w:sz="4" w:space="0" w:color="D6DFDB"/>
              <w:bottom w:val="single" w:sz="4" w:space="0" w:color="D6DFDB"/>
              <w:right w:val="single" w:sz="4" w:space="0" w:color="D6DFDB"/>
            </w:tcBorders>
            <w:tcMar>
              <w:top w:w="80" w:type="dxa"/>
              <w:left w:w="120" w:type="dxa"/>
              <w:bottom w:w="80" w:type="dxa"/>
              <w:right w:w="120" w:type="dxa"/>
            </w:tcMar>
          </w:tcPr>
          <w:p w14:paraId="1BC2F2F4" w14:textId="77777777" w:rsidR="00681A65" w:rsidRDefault="00000000">
            <w:r>
              <w:rPr>
                <w:sz w:val="18"/>
                <w:szCs w:val="18"/>
              </w:rPr>
              <w:t>All Major Project Contracts Executed (PPA, feedstock, EPC, O&amp;M, offtake)</w:t>
            </w:r>
          </w:p>
        </w:tc>
        <w:tc>
          <w:tcPr>
            <w:tcW w:w="1760" w:type="dxa"/>
            <w:tcBorders>
              <w:top w:val="single" w:sz="4" w:space="0" w:color="D6DFDB"/>
              <w:left w:val="single" w:sz="4" w:space="0" w:color="D6DFDB"/>
              <w:bottom w:val="single" w:sz="4" w:space="0" w:color="D6DFDB"/>
              <w:right w:val="single" w:sz="4" w:space="0" w:color="D6DFDB"/>
            </w:tcBorders>
            <w:tcMar>
              <w:top w:w="80" w:type="dxa"/>
              <w:left w:w="120" w:type="dxa"/>
              <w:bottom w:w="80" w:type="dxa"/>
              <w:right w:w="120" w:type="dxa"/>
            </w:tcMar>
          </w:tcPr>
          <w:p w14:paraId="20EF43C6" w14:textId="77777777" w:rsidR="00681A65" w:rsidRDefault="00000000">
            <w:r>
              <w:rPr>
                <w:sz w:val="18"/>
                <w:szCs w:val="18"/>
              </w:rPr>
              <w:t>Legal</w:t>
            </w:r>
          </w:p>
        </w:tc>
        <w:tc>
          <w:tcPr>
            <w:tcW w:w="1600" w:type="dxa"/>
            <w:tcBorders>
              <w:top w:val="single" w:sz="4" w:space="0" w:color="D6DFDB"/>
              <w:left w:val="single" w:sz="4" w:space="0" w:color="D6DFDB"/>
              <w:bottom w:val="single" w:sz="4" w:space="0" w:color="D6DFDB"/>
              <w:right w:val="single" w:sz="4" w:space="0" w:color="D6DFDB"/>
            </w:tcBorders>
            <w:tcMar>
              <w:top w:w="80" w:type="dxa"/>
              <w:left w:w="120" w:type="dxa"/>
              <w:bottom w:w="80" w:type="dxa"/>
              <w:right w:w="120" w:type="dxa"/>
            </w:tcMar>
          </w:tcPr>
          <w:p w14:paraId="1607C133" w14:textId="77777777" w:rsidR="00681A65" w:rsidRDefault="00000000">
            <w:r>
              <w:rPr>
                <w:b/>
                <w:bCs/>
                <w:color w:val="0D5754"/>
                <w:sz w:val="18"/>
                <w:szCs w:val="18"/>
              </w:rPr>
              <w:t>Signed / granted</w:t>
            </w:r>
          </w:p>
        </w:tc>
        <w:tc>
          <w:tcPr>
            <w:tcW w:w="1300" w:type="dxa"/>
            <w:tcBorders>
              <w:top w:val="single" w:sz="4" w:space="0" w:color="D6DFDB"/>
              <w:left w:val="single" w:sz="4" w:space="0" w:color="D6DFDB"/>
              <w:bottom w:val="single" w:sz="4" w:space="0" w:color="D6DFDB"/>
              <w:right w:val="single" w:sz="4" w:space="0" w:color="D6DFDB"/>
            </w:tcBorders>
            <w:tcMar>
              <w:top w:w="80" w:type="dxa"/>
              <w:left w:w="120" w:type="dxa"/>
              <w:bottom w:w="80" w:type="dxa"/>
              <w:right w:w="120" w:type="dxa"/>
            </w:tcMar>
          </w:tcPr>
          <w:p w14:paraId="428B72D5" w14:textId="77777777" w:rsidR="00681A65" w:rsidRDefault="00000000">
            <w:r>
              <w:rPr>
                <w:b/>
                <w:bCs/>
                <w:color w:val="A8341A"/>
                <w:sz w:val="18"/>
                <w:szCs w:val="18"/>
              </w:rPr>
              <w:t>Deal-breaker</w:t>
            </w:r>
          </w:p>
        </w:tc>
      </w:tr>
      <w:tr w:rsidR="00681A65" w14:paraId="1EAD80DE" w14:textId="77777777">
        <w:trPr>
          <w:cantSplit/>
        </w:trPr>
        <w:tc>
          <w:tcPr>
            <w:tcW w:w="4700" w:type="dxa"/>
            <w:tcBorders>
              <w:top w:val="single" w:sz="4" w:space="0" w:color="D6DFDB"/>
              <w:left w:val="single" w:sz="4" w:space="0" w:color="D6DFDB"/>
              <w:bottom w:val="single" w:sz="4" w:space="0" w:color="D6DFDB"/>
              <w:right w:val="single" w:sz="4" w:space="0" w:color="D6DFDB"/>
            </w:tcBorders>
            <w:tcMar>
              <w:top w:w="80" w:type="dxa"/>
              <w:left w:w="120" w:type="dxa"/>
              <w:bottom w:w="80" w:type="dxa"/>
              <w:right w:w="120" w:type="dxa"/>
            </w:tcMar>
          </w:tcPr>
          <w:p w14:paraId="5D7A28D4" w14:textId="77777777" w:rsidR="00681A65" w:rsidRDefault="00000000">
            <w:r>
              <w:rPr>
                <w:sz w:val="18"/>
                <w:szCs w:val="18"/>
              </w:rPr>
              <w:t>Legal Opinions — Issued</w:t>
            </w:r>
            <w:r>
              <w:rPr>
                <w:sz w:val="18"/>
                <w:szCs w:val="18"/>
              </w:rPr>
              <w:t xml:space="preserve"> (project finance only)</w:t>
            </w:r>
          </w:p>
        </w:tc>
        <w:tc>
          <w:tcPr>
            <w:tcW w:w="1760" w:type="dxa"/>
            <w:tcBorders>
              <w:top w:val="single" w:sz="4" w:space="0" w:color="D6DFDB"/>
              <w:left w:val="single" w:sz="4" w:space="0" w:color="D6DFDB"/>
              <w:bottom w:val="single" w:sz="4" w:space="0" w:color="D6DFDB"/>
              <w:right w:val="single" w:sz="4" w:space="0" w:color="D6DFDB"/>
            </w:tcBorders>
            <w:tcMar>
              <w:top w:w="80" w:type="dxa"/>
              <w:left w:w="120" w:type="dxa"/>
              <w:bottom w:w="80" w:type="dxa"/>
              <w:right w:w="120" w:type="dxa"/>
            </w:tcMar>
          </w:tcPr>
          <w:p w14:paraId="327D36BE" w14:textId="77777777" w:rsidR="00681A65" w:rsidRDefault="00000000">
            <w:r>
              <w:rPr>
                <w:sz w:val="18"/>
                <w:szCs w:val="18"/>
              </w:rPr>
              <w:t>Legal</w:t>
            </w:r>
          </w:p>
        </w:tc>
        <w:tc>
          <w:tcPr>
            <w:tcW w:w="1600" w:type="dxa"/>
            <w:tcBorders>
              <w:top w:val="single" w:sz="4" w:space="0" w:color="D6DFDB"/>
              <w:left w:val="single" w:sz="4" w:space="0" w:color="D6DFDB"/>
              <w:bottom w:val="single" w:sz="4" w:space="0" w:color="D6DFDB"/>
              <w:right w:val="single" w:sz="4" w:space="0" w:color="D6DFDB"/>
            </w:tcBorders>
            <w:tcMar>
              <w:top w:w="80" w:type="dxa"/>
              <w:left w:w="120" w:type="dxa"/>
              <w:bottom w:w="80" w:type="dxa"/>
              <w:right w:w="120" w:type="dxa"/>
            </w:tcMar>
          </w:tcPr>
          <w:p w14:paraId="08A9D5D1" w14:textId="77777777" w:rsidR="00681A65" w:rsidRDefault="00000000">
            <w:r>
              <w:rPr>
                <w:b/>
                <w:bCs/>
                <w:color w:val="0D5754"/>
                <w:sz w:val="18"/>
                <w:szCs w:val="18"/>
              </w:rPr>
              <w:t>Signed / granted</w:t>
            </w:r>
          </w:p>
        </w:tc>
        <w:tc>
          <w:tcPr>
            <w:tcW w:w="1300" w:type="dxa"/>
            <w:tcBorders>
              <w:top w:val="single" w:sz="4" w:space="0" w:color="D6DFDB"/>
              <w:left w:val="single" w:sz="4" w:space="0" w:color="D6DFDB"/>
              <w:bottom w:val="single" w:sz="4" w:space="0" w:color="D6DFDB"/>
              <w:right w:val="single" w:sz="4" w:space="0" w:color="D6DFDB"/>
            </w:tcBorders>
            <w:tcMar>
              <w:top w:w="80" w:type="dxa"/>
              <w:left w:w="120" w:type="dxa"/>
              <w:bottom w:w="80" w:type="dxa"/>
              <w:right w:w="120" w:type="dxa"/>
            </w:tcMar>
          </w:tcPr>
          <w:p w14:paraId="767C6EA4" w14:textId="77777777" w:rsidR="00681A65" w:rsidRDefault="00000000">
            <w:r>
              <w:rPr>
                <w:b/>
                <w:bCs/>
                <w:color w:val="A8341A"/>
                <w:sz w:val="18"/>
                <w:szCs w:val="18"/>
              </w:rPr>
              <w:t>Deal-breaker</w:t>
            </w:r>
          </w:p>
        </w:tc>
      </w:tr>
      <w:tr w:rsidR="00681A65" w14:paraId="5086585B" w14:textId="77777777">
        <w:trPr>
          <w:cantSplit/>
        </w:trPr>
        <w:tc>
          <w:tcPr>
            <w:tcW w:w="4700" w:type="dxa"/>
            <w:tcBorders>
              <w:top w:val="single" w:sz="4" w:space="0" w:color="D6DFDB"/>
              <w:left w:val="single" w:sz="4" w:space="0" w:color="D6DFDB"/>
              <w:bottom w:val="single" w:sz="4" w:space="0" w:color="D6DFDB"/>
              <w:right w:val="single" w:sz="4" w:space="0" w:color="D6DFDB"/>
            </w:tcBorders>
            <w:tcMar>
              <w:top w:w="80" w:type="dxa"/>
              <w:left w:w="120" w:type="dxa"/>
              <w:bottom w:w="80" w:type="dxa"/>
              <w:right w:w="120" w:type="dxa"/>
            </w:tcMar>
          </w:tcPr>
          <w:p w14:paraId="1E7E4456" w14:textId="77777777" w:rsidR="00681A65" w:rsidRDefault="00000000">
            <w:pPr>
              <w:rPr/>
            </w:pPr>
            <w:r>
              <w:rPr>
                <w:sz w:val="18"/>
                <w:szCs w:val="18"/>
              </w:rPr>
              <w:t>O&amp;M Contract or Operating Organisation in Place</w:t>
            </w:r>
          </w:p>
        </w:tc>
        <w:tc>
          <w:tcPr>
            <w:tcW w:w="1760" w:type="dxa"/>
            <w:tcBorders>
              <w:top w:val="single" w:sz="4" w:space="0" w:color="D6DFDB"/>
              <w:left w:val="single" w:sz="4" w:space="0" w:color="D6DFDB"/>
              <w:bottom w:val="single" w:sz="4" w:space="0" w:color="D6DFDB"/>
              <w:right w:val="single" w:sz="4" w:space="0" w:color="D6DFDB"/>
            </w:tcBorders>
            <w:tcMar>
              <w:top w:w="80" w:type="dxa"/>
              <w:left w:w="120" w:type="dxa"/>
              <w:bottom w:w="80" w:type="dxa"/>
              <w:right w:w="120" w:type="dxa"/>
            </w:tcMar>
          </w:tcPr>
          <w:p w14:paraId="2376FEF0" w14:textId="77777777" w:rsidR="00681A65" w:rsidRDefault="00000000">
            <w:pPr>
              <w:rPr/>
            </w:pPr>
            <w:r>
              <w:rPr>
                <w:sz w:val="18"/>
                <w:szCs w:val="18"/>
              </w:rPr>
              <w:t>Project team</w:t>
            </w:r>
          </w:p>
        </w:tc>
        <w:tc>
          <w:tcPr>
            <w:tcW w:w="1600" w:type="dxa"/>
            <w:tcBorders>
              <w:top w:val="single" w:sz="4" w:space="0" w:color="D6DFDB"/>
              <w:left w:val="single" w:sz="4" w:space="0" w:color="D6DFDB"/>
              <w:bottom w:val="single" w:sz="4" w:space="0" w:color="D6DFDB"/>
              <w:right w:val="single" w:sz="4" w:space="0" w:color="D6DFDB"/>
            </w:tcBorders>
            <w:tcMar>
              <w:top w:w="80" w:type="dxa"/>
              <w:left w:w="120" w:type="dxa"/>
              <w:bottom w:w="80" w:type="dxa"/>
              <w:right w:w="120" w:type="dxa"/>
            </w:tcMar>
          </w:tcPr>
          <w:p w14:paraId="11C1959F" w14:textId="77777777" w:rsidR="00681A65" w:rsidRDefault="00000000">
            <w:pPr>
              <w:rPr/>
            </w:pPr>
            <w:r>
              <w:rPr>
                <w:b/>
                <w:bCs/>
                <w:color w:val="0D5754"/>
                <w:sz w:val="18"/>
                <w:szCs w:val="18"/>
              </w:rPr>
              <w:t>Signed / granted</w:t>
            </w:r>
          </w:p>
        </w:tc>
        <w:tc>
          <w:tcPr>
            <w:tcW w:w="1300" w:type="dxa"/>
            <w:tcBorders>
              <w:top w:val="single" w:sz="4" w:space="0" w:color="D6DFDB"/>
              <w:left w:val="single" w:sz="4" w:space="0" w:color="D6DFDB"/>
              <w:bottom w:val="single" w:sz="4" w:space="0" w:color="D6DFDB"/>
              <w:right w:val="single" w:sz="4" w:space="0" w:color="D6DFDB"/>
            </w:tcBorders>
            <w:tcMar>
              <w:top w:w="80" w:type="dxa"/>
              <w:left w:w="120" w:type="dxa"/>
              <w:bottom w:w="80" w:type="dxa"/>
              <w:right w:w="120" w:type="dxa"/>
            </w:tcMar>
          </w:tcPr>
          <w:p w14:paraId="52B4874B" w14:textId="77777777" w:rsidR="00681A65" w:rsidRDefault="00000000">
            <w:pPr>
              <w:rPr/>
            </w:pPr>
            <w:r>
              <w:rPr>
                <w:b/>
                <w:bCs/>
                <w:color w:val="A8341A"/>
                <w:sz w:val="18"/>
                <w:szCs w:val="18"/>
              </w:rPr>
              <w:t>Important</w:t>
            </w:r>
          </w:p>
        </w:tc>
      </w:tr>
    </w:tbl>
    <w:p w14:paraId="01357EB9" w14:textId="77777777" w:rsidR="00681A65" w:rsidRDefault="00000000">
      <w:pPr>
        <w:pStyle w:val="Heading2"/>
        <w:keepNext/>
        <w:spacing w:before="280" w:after="80"/>
      </w:pPr>
      <w:bookmarkStart w:id="18" w:name="_Toc2610221017"/>
      <w:r>
        <w:t>G11 · COD &amp; Stabilization</w:t>
      </w:r>
      <w:bookmarkEnd w:id="18"/>
    </w:p>
    <w:p w14:paraId="7C4B29EA" w14:textId="77777777" w:rsidR="00681A65" w:rsidRDefault="00000000">
      <w:pPr>
        <w:keepNext/>
        <w:spacing w:after="140"/>
      </w:pPr>
      <w:r>
        <w:rPr>
          <w:b/>
          <w:bCs/>
          <w:color w:val="0D5754"/>
          <w:sz w:val="18"/>
          <w:szCs w:val="18"/>
        </w:rPr>
        <w:t>Achievement gate</w:t>
      </w:r>
      <w:r>
        <w:rPr>
          <w:color w:val="6A7A76"/>
          <w:sz w:val="18"/>
          <w:szCs w:val="18"/>
        </w:rPr>
        <w:t xml:space="preserve">   ·   leads to Operational   ·   shown in GEX to Producer, Executive</w:t>
      </w:r>
      <w:r>
        <w:rPr>
          <w:color w:val="6A7A76"/>
          <w:sz w:val="18"/>
          <w:szCs w:val="18"/>
        </w:rPr>
        <w:t>, Offtaker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160"/>
      </w:tblGrid>
      <w:tr w:rsidR="00681A65" w14:paraId="7D57D53F" w14:textId="77777777">
        <w:trPr>
          <w:cantSplit/>
        </w:trPr>
        <w:tc>
          <w:tcPr>
            <w:tcW w:w="2200" w:type="dxa"/>
            <w:tcBorders>
              <w:top w:val="single" w:sz="4" w:space="0" w:color="D6DFDB"/>
              <w:left w:val="single" w:sz="4" w:space="0" w:color="D6DFDB"/>
              <w:bottom w:val="single" w:sz="4" w:space="0" w:color="D6DFDB"/>
              <w:right w:val="single" w:sz="4" w:space="0" w:color="D6DFDB"/>
            </w:tcBorders>
            <w:shd w:val="clear" w:color="auto" w:fill="EEF3F1"/>
            <w:tcMar>
              <w:top w:w="80" w:type="dxa"/>
              <w:left w:w="120" w:type="dxa"/>
              <w:bottom w:w="80" w:type="dxa"/>
              <w:right w:w="120" w:type="dxa"/>
            </w:tcMar>
          </w:tcPr>
          <w:p w14:paraId="6A93E460" w14:textId="77777777" w:rsidR="00681A65" w:rsidRDefault="00000000">
            <w:r>
              <w:rPr>
                <w:b/>
                <w:bCs/>
                <w:sz w:val="19"/>
                <w:szCs w:val="19"/>
              </w:rPr>
              <w:t>What it does</w:t>
            </w:r>
          </w:p>
        </w:tc>
        <w:tc>
          <w:tcPr>
            <w:tcW w:w="7160" w:type="dxa"/>
            <w:tcBorders>
              <w:top w:val="single" w:sz="4" w:space="0" w:color="D6DFDB"/>
              <w:left w:val="single" w:sz="4" w:space="0" w:color="D6DFDB"/>
              <w:bottom w:val="single" w:sz="4" w:space="0" w:color="D6DFDB"/>
              <w:right w:val="single" w:sz="4" w:space="0" w:color="D6DFDB"/>
            </w:tcBorders>
            <w:tcMar>
              <w:top w:w="80" w:type="dxa"/>
              <w:left w:w="120" w:type="dxa"/>
              <w:bottom w:w="80" w:type="dxa"/>
              <w:right w:w="120" w:type="dxa"/>
            </w:tcMar>
          </w:tcPr>
          <w:p w14:paraId="46AD31AF" w14:textId="77777777" w:rsidR="00681A65" w:rsidRDefault="00000000">
            <w:r>
              <w:rPr>
                <w:sz w:val="19"/>
                <w:szCs w:val="19"/>
              </w:rPr>
              <w:t xml:space="preserve">Confirms that the plant has reached commercial operation, passed its performance tests, holds its operating permit, reports its carbon, </w:t>
            </w:r>
            <w:r>
              <w:rPr>
                <w:sz w:val="19"/>
                <w:szCs w:val="19"/>
              </w:rPr>
              <w:t>has run stably for 6 to 12 months</w:t>
            </w:r>
            <w:r>
              <w:rPr>
                <w:sz w:val="19"/>
                <w:szCs w:val="19"/>
              </w:rPr>
              <w:t>, has its first certificates issued, and has had its first on-specification deliveries accepted by the buyer</w:t>
            </w:r>
            <w:r>
              <w:rPr>
                <w:sz w:val="19"/>
                <w:szCs w:val="19"/>
              </w:rPr>
              <w:t>.</w:t>
            </w:r>
          </w:p>
        </w:tc>
      </w:tr>
      <w:tr w:rsidR="00681A65" w14:paraId="742D9F53" w14:textId="77777777">
        <w:trPr>
          <w:cantSplit/>
        </w:trPr>
        <w:tc>
          <w:tcPr>
            <w:tcW w:w="2200" w:type="dxa"/>
            <w:tcBorders>
              <w:top w:val="single" w:sz="4" w:space="0" w:color="D6DFDB"/>
              <w:left w:val="single" w:sz="4" w:space="0" w:color="D6DFDB"/>
              <w:bottom w:val="single" w:sz="4" w:space="0" w:color="D6DFDB"/>
              <w:right w:val="single" w:sz="4" w:space="0" w:color="D6DFDB"/>
            </w:tcBorders>
            <w:shd w:val="clear" w:color="auto" w:fill="EEF3F1"/>
            <w:tcMar>
              <w:top w:w="80" w:type="dxa"/>
              <w:left w:w="120" w:type="dxa"/>
              <w:bottom w:w="80" w:type="dxa"/>
              <w:right w:w="120" w:type="dxa"/>
            </w:tcMar>
          </w:tcPr>
          <w:p w14:paraId="2D9CC773" w14:textId="77777777" w:rsidR="00681A65" w:rsidRDefault="00000000">
            <w:r>
              <w:rPr>
                <w:b/>
                <w:bCs/>
                <w:sz w:val="19"/>
                <w:szCs w:val="19"/>
              </w:rPr>
              <w:t>Why it exists</w:t>
            </w:r>
          </w:p>
        </w:tc>
        <w:tc>
          <w:tcPr>
            <w:tcW w:w="7160" w:type="dxa"/>
            <w:tcBorders>
              <w:top w:val="single" w:sz="4" w:space="0" w:color="D6DFDB"/>
              <w:left w:val="single" w:sz="4" w:space="0" w:color="D6DFDB"/>
              <w:bottom w:val="single" w:sz="4" w:space="0" w:color="D6DFDB"/>
              <w:right w:val="single" w:sz="4" w:space="0" w:color="D6DFDB"/>
            </w:tcBorders>
            <w:tcMar>
              <w:top w:w="80" w:type="dxa"/>
              <w:left w:w="120" w:type="dxa"/>
              <w:bottom w:w="80" w:type="dxa"/>
              <w:right w:w="120" w:type="dxa"/>
            </w:tcMar>
          </w:tcPr>
          <w:p w14:paraId="729C6077" w14:textId="77777777" w:rsidR="00681A65" w:rsidRDefault="00000000">
            <w:r>
              <w:rPr>
                <w:sz w:val="19"/>
                <w:szCs w:val="19"/>
              </w:rPr>
              <w:t>Financing was granted on a promise of performance. This gate shows the promise was kept. A stable operating record is what allows the project to refinance on cheaper, longer-term money.</w:t>
            </w:r>
          </w:p>
        </w:tc>
      </w:tr>
      <w:tr w:rsidR="00681A65" w14:paraId="425FF2D3" w14:textId="77777777">
        <w:trPr>
          <w:cantSplit/>
        </w:trPr>
        <w:tc>
          <w:tcPr>
            <w:tcW w:w="2200" w:type="dxa"/>
            <w:tcBorders>
              <w:top w:val="single" w:sz="4" w:space="0" w:color="D6DFDB"/>
              <w:left w:val="single" w:sz="4" w:space="0" w:color="D6DFDB"/>
              <w:bottom w:val="single" w:sz="4" w:space="0" w:color="D6DFDB"/>
              <w:right w:val="single" w:sz="4" w:space="0" w:color="D6DFDB"/>
            </w:tcBorders>
            <w:shd w:val="clear" w:color="auto" w:fill="EEF3F1"/>
            <w:tcMar>
              <w:top w:w="80" w:type="dxa"/>
              <w:left w:w="120" w:type="dxa"/>
              <w:bottom w:w="80" w:type="dxa"/>
              <w:right w:w="120" w:type="dxa"/>
            </w:tcMar>
          </w:tcPr>
          <w:p w14:paraId="15463B26" w14:textId="77777777" w:rsidR="00681A65" w:rsidRDefault="00000000">
            <w:r>
              <w:rPr>
                <w:b/>
                <w:bCs/>
                <w:sz w:val="19"/>
                <w:szCs w:val="19"/>
              </w:rPr>
              <w:t>Accountable</w:t>
            </w:r>
          </w:p>
        </w:tc>
        <w:tc>
          <w:tcPr>
            <w:tcW w:w="7160" w:type="dxa"/>
            <w:tcBorders>
              <w:top w:val="single" w:sz="4" w:space="0" w:color="D6DFDB"/>
              <w:left w:val="single" w:sz="4" w:space="0" w:color="D6DFDB"/>
              <w:bottom w:val="single" w:sz="4" w:space="0" w:color="D6DFDB"/>
              <w:right w:val="single" w:sz="4" w:space="0" w:color="D6DFDB"/>
            </w:tcBorders>
            <w:tcMar>
              <w:top w:w="80" w:type="dxa"/>
              <w:left w:w="120" w:type="dxa"/>
              <w:bottom w:w="80" w:type="dxa"/>
              <w:right w:w="120" w:type="dxa"/>
            </w:tcMar>
          </w:tcPr>
          <w:p w14:paraId="4257EE5B" w14:textId="77777777" w:rsidR="00681A65" w:rsidRDefault="00000000">
            <w:r>
              <w:rPr>
                <w:sz w:val="19"/>
                <w:szCs w:val="19"/>
              </w:rPr>
              <w:t>Project Director → Operations Director. Supported by: Commissioning team, EPC contractor.</w:t>
            </w:r>
          </w:p>
        </w:tc>
      </w:tr>
      <w:tr w:rsidR="00681A65" w14:paraId="101659E5" w14:textId="77777777">
        <w:trPr>
          <w:cantSplit/>
        </w:trPr>
        <w:tc>
          <w:tcPr>
            <w:tcW w:w="2200" w:type="dxa"/>
            <w:tcBorders>
              <w:top w:val="single" w:sz="4" w:space="0" w:color="D6DFDB"/>
              <w:left w:val="single" w:sz="4" w:space="0" w:color="D6DFDB"/>
              <w:bottom w:val="single" w:sz="4" w:space="0" w:color="D6DFDB"/>
              <w:right w:val="single" w:sz="4" w:space="0" w:color="D6DFDB"/>
            </w:tcBorders>
            <w:shd w:val="clear" w:color="auto" w:fill="EEF3F1"/>
            <w:tcMar>
              <w:top w:w="80" w:type="dxa"/>
              <w:left w:w="120" w:type="dxa"/>
              <w:bottom w:w="80" w:type="dxa"/>
              <w:right w:w="120" w:type="dxa"/>
            </w:tcMar>
          </w:tcPr>
          <w:p w14:paraId="75F3535A" w14:textId="77777777" w:rsidR="00681A65" w:rsidRDefault="00000000">
            <w:r>
              <w:rPr>
                <w:b/>
                <w:bCs/>
                <w:sz w:val="19"/>
                <w:szCs w:val="19"/>
              </w:rPr>
              <w:t>Confirmed by</w:t>
            </w:r>
          </w:p>
        </w:tc>
        <w:tc>
          <w:tcPr>
            <w:tcW w:w="7160" w:type="dxa"/>
            <w:tcBorders>
              <w:top w:val="single" w:sz="4" w:space="0" w:color="D6DFDB"/>
              <w:left w:val="single" w:sz="4" w:space="0" w:color="D6DFDB"/>
              <w:bottom w:val="single" w:sz="4" w:space="0" w:color="D6DFDB"/>
              <w:right w:val="single" w:sz="4" w:space="0" w:color="D6DFDB"/>
            </w:tcBorders>
            <w:tcMar>
              <w:top w:w="80" w:type="dxa"/>
              <w:left w:w="120" w:type="dxa"/>
              <w:bottom w:w="80" w:type="dxa"/>
              <w:right w:w="120" w:type="dxa"/>
            </w:tcMar>
          </w:tcPr>
          <w:p w14:paraId="12D1A792" w14:textId="77777777" w:rsidR="00681A65" w:rsidRDefault="00000000">
            <w:r>
              <w:rPr>
                <w:sz w:val="19"/>
                <w:szCs w:val="19"/>
              </w:rPr>
              <w:t>The independent engineer (performance tests) and the certification body (certificates)</w:t>
            </w:r>
          </w:p>
        </w:tc>
      </w:tr>
      <w:tr w:rsidR="00681A65" w14:paraId="1AF5E08E" w14:textId="77777777">
        <w:trPr>
          <w:cantSplit/>
        </w:trPr>
        <w:tc>
          <w:tcPr>
            <w:tcW w:w="2200" w:type="dxa"/>
            <w:tcBorders>
              <w:top w:val="single" w:sz="4" w:space="0" w:color="D6DFDB"/>
              <w:left w:val="single" w:sz="4" w:space="0" w:color="D6DFDB"/>
              <w:bottom w:val="single" w:sz="4" w:space="0" w:color="D6DFDB"/>
              <w:right w:val="single" w:sz="4" w:space="0" w:color="D6DFDB"/>
            </w:tcBorders>
            <w:shd w:val="clear" w:color="auto" w:fill="EEF3F1"/>
            <w:tcMar>
              <w:top w:w="80" w:type="dxa"/>
              <w:left w:w="120" w:type="dxa"/>
              <w:bottom w:w="80" w:type="dxa"/>
              <w:right w:w="120" w:type="dxa"/>
            </w:tcMar>
          </w:tcPr>
          <w:p w14:paraId="44834F1A" w14:textId="77777777" w:rsidR="00681A65" w:rsidRDefault="00000000">
            <w:r>
              <w:rPr>
                <w:b/>
                <w:bCs/>
                <w:sz w:val="19"/>
                <w:szCs w:val="19"/>
              </w:rPr>
              <w:t>Makes possible</w:t>
            </w:r>
          </w:p>
        </w:tc>
        <w:tc>
          <w:tcPr>
            <w:tcW w:w="7160" w:type="dxa"/>
            <w:tcBorders>
              <w:top w:val="single" w:sz="4" w:space="0" w:color="D6DFDB"/>
              <w:left w:val="single" w:sz="4" w:space="0" w:color="D6DFDB"/>
              <w:bottom w:val="single" w:sz="4" w:space="0" w:color="D6DFDB"/>
              <w:right w:val="single" w:sz="4" w:space="0" w:color="D6DFDB"/>
            </w:tcBorders>
            <w:tcMar>
              <w:top w:w="80" w:type="dxa"/>
              <w:left w:w="120" w:type="dxa"/>
              <w:bottom w:w="80" w:type="dxa"/>
              <w:right w:w="120" w:type="dxa"/>
            </w:tcMar>
          </w:tcPr>
          <w:p w14:paraId="7C7E7906" w14:textId="77777777" w:rsidR="00681A65" w:rsidRDefault="00000000">
            <w:r>
              <w:rPr>
                <w:sz w:val="19"/>
                <w:szCs w:val="19"/>
              </w:rPr>
              <w:t>Refinancing through bonds or infrastructure funds</w:t>
            </w:r>
          </w:p>
        </w:tc>
      </w:tr>
    </w:tbl>
    <w:p w14:paraId="65B46759" w14:textId="77777777" w:rsidR="00681A65" w:rsidRDefault="00000000">
      <w:pPr>
        <w:keepNext/>
        <w:spacing w:before="180" w:after="80"/>
      </w:pPr>
      <w:r>
        <w:rPr>
          <w:b/>
          <w:bCs/>
          <w:sz w:val="20"/>
          <w:szCs w:val="20"/>
        </w:rPr>
        <w:t>What you provide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700"/>
        <w:gridCol w:w="1760"/>
        <w:gridCol w:w="1600"/>
        <w:gridCol w:w="1300"/>
      </w:tblGrid>
      <w:tr w:rsidR="00681A65" w14:paraId="4E96DF79" w14:textId="77777777">
        <w:trPr>
          <w:tblHeader/>
        </w:trPr>
        <w:tc>
          <w:tcPr>
            <w:tcW w:w="4700" w:type="dxa"/>
            <w:tcBorders>
              <w:top w:val="single" w:sz="4" w:space="0" w:color="D6DFDB"/>
              <w:left w:val="single" w:sz="4" w:space="0" w:color="D6DFDB"/>
              <w:bottom w:val="single" w:sz="4" w:space="0" w:color="D6DFDB"/>
              <w:right w:val="single" w:sz="4" w:space="0" w:color="D6DFDB"/>
            </w:tcBorders>
            <w:shd w:val="clear" w:color="auto" w:fill="EEF3F1"/>
            <w:tcMar>
              <w:top w:w="80" w:type="dxa"/>
              <w:left w:w="120" w:type="dxa"/>
              <w:bottom w:w="80" w:type="dxa"/>
              <w:right w:w="120" w:type="dxa"/>
            </w:tcMar>
          </w:tcPr>
          <w:p w14:paraId="54EDB146" w14:textId="77777777" w:rsidR="00681A65" w:rsidRDefault="00000000">
            <w:r>
              <w:rPr>
                <w:b/>
                <w:bCs/>
                <w:color w:val="0D5754"/>
                <w:sz w:val="17"/>
                <w:szCs w:val="17"/>
              </w:rPr>
              <w:t>Evidence</w:t>
            </w:r>
          </w:p>
        </w:tc>
        <w:tc>
          <w:tcPr>
            <w:tcW w:w="1760" w:type="dxa"/>
            <w:tcBorders>
              <w:top w:val="single" w:sz="4" w:space="0" w:color="D6DFDB"/>
              <w:left w:val="single" w:sz="4" w:space="0" w:color="D6DFDB"/>
              <w:bottom w:val="single" w:sz="4" w:space="0" w:color="D6DFDB"/>
              <w:right w:val="single" w:sz="4" w:space="0" w:color="D6DFDB"/>
            </w:tcBorders>
            <w:shd w:val="clear" w:color="auto" w:fill="EEF3F1"/>
            <w:tcMar>
              <w:top w:w="80" w:type="dxa"/>
              <w:left w:w="120" w:type="dxa"/>
              <w:bottom w:w="80" w:type="dxa"/>
              <w:right w:w="120" w:type="dxa"/>
            </w:tcMar>
          </w:tcPr>
          <w:p w14:paraId="3DB6B281" w14:textId="77777777" w:rsidR="00681A65" w:rsidRDefault="00000000">
            <w:r>
              <w:rPr>
                <w:b/>
                <w:bCs/>
                <w:color w:val="0D5754"/>
                <w:sz w:val="17"/>
                <w:szCs w:val="17"/>
              </w:rPr>
              <w:t>Prepared by</w:t>
            </w:r>
          </w:p>
        </w:tc>
        <w:tc>
          <w:tcPr>
            <w:tcW w:w="1600" w:type="dxa"/>
            <w:tcBorders>
              <w:top w:val="single" w:sz="4" w:space="0" w:color="D6DFDB"/>
              <w:left w:val="single" w:sz="4" w:space="0" w:color="D6DFDB"/>
              <w:bottom w:val="single" w:sz="4" w:space="0" w:color="D6DFDB"/>
              <w:right w:val="single" w:sz="4" w:space="0" w:color="D6DFDB"/>
            </w:tcBorders>
            <w:shd w:val="clear" w:color="auto" w:fill="EEF3F1"/>
            <w:tcMar>
              <w:top w:w="80" w:type="dxa"/>
              <w:left w:w="120" w:type="dxa"/>
              <w:bottom w:w="80" w:type="dxa"/>
              <w:right w:w="120" w:type="dxa"/>
            </w:tcMar>
          </w:tcPr>
          <w:p w14:paraId="24EAE42B" w14:textId="77777777" w:rsidR="00681A65" w:rsidRDefault="00000000">
            <w:r>
              <w:rPr>
                <w:b/>
                <w:bCs/>
                <w:color w:val="0D5754"/>
                <w:sz w:val="17"/>
                <w:szCs w:val="17"/>
              </w:rPr>
              <w:t>Minimum stage</w:t>
            </w:r>
          </w:p>
        </w:tc>
        <w:tc>
          <w:tcPr>
            <w:tcW w:w="1300" w:type="dxa"/>
            <w:tcBorders>
              <w:top w:val="single" w:sz="4" w:space="0" w:color="D6DFDB"/>
              <w:left w:val="single" w:sz="4" w:space="0" w:color="D6DFDB"/>
              <w:bottom w:val="single" w:sz="4" w:space="0" w:color="D6DFDB"/>
              <w:right w:val="single" w:sz="4" w:space="0" w:color="D6DFDB"/>
            </w:tcBorders>
            <w:shd w:val="clear" w:color="auto" w:fill="EEF3F1"/>
            <w:tcMar>
              <w:top w:w="80" w:type="dxa"/>
              <w:left w:w="120" w:type="dxa"/>
              <w:bottom w:w="80" w:type="dxa"/>
              <w:right w:w="120" w:type="dxa"/>
            </w:tcMar>
          </w:tcPr>
          <w:p w14:paraId="62400F46" w14:textId="77777777" w:rsidR="00681A65" w:rsidRDefault="00000000">
            <w:r>
              <w:rPr>
                <w:b/>
                <w:bCs/>
                <w:color w:val="0D5754"/>
                <w:sz w:val="17"/>
                <w:szCs w:val="17"/>
              </w:rPr>
              <w:t>Priority</w:t>
            </w:r>
          </w:p>
        </w:tc>
      </w:tr>
      <w:tr w:rsidR="00681A65" w14:paraId="6471D968" w14:textId="77777777">
        <w:trPr>
          <w:cantSplit/>
        </w:trPr>
        <w:tc>
          <w:tcPr>
            <w:tcW w:w="4700" w:type="dxa"/>
            <w:tcBorders>
              <w:top w:val="single" w:sz="4" w:space="0" w:color="D6DFDB"/>
              <w:left w:val="single" w:sz="4" w:space="0" w:color="D6DFDB"/>
              <w:bottom w:val="single" w:sz="4" w:space="0" w:color="D6DFDB"/>
              <w:right w:val="single" w:sz="4" w:space="0" w:color="D6DFDB"/>
            </w:tcBorders>
            <w:tcMar>
              <w:top w:w="80" w:type="dxa"/>
              <w:left w:w="120" w:type="dxa"/>
              <w:bottom w:w="80" w:type="dxa"/>
              <w:right w:w="120" w:type="dxa"/>
            </w:tcMar>
          </w:tcPr>
          <w:p w14:paraId="0D080624" w14:textId="77777777" w:rsidR="00681A65" w:rsidRDefault="00000000">
            <w:r>
              <w:rPr>
                <w:sz w:val="18"/>
                <w:szCs w:val="18"/>
              </w:rPr>
              <w:t>COD / Taking-Over Certificate</w:t>
            </w:r>
          </w:p>
        </w:tc>
        <w:tc>
          <w:tcPr>
            <w:tcW w:w="1760" w:type="dxa"/>
            <w:tcBorders>
              <w:top w:val="single" w:sz="4" w:space="0" w:color="D6DFDB"/>
              <w:left w:val="single" w:sz="4" w:space="0" w:color="D6DFDB"/>
              <w:bottom w:val="single" w:sz="4" w:space="0" w:color="D6DFDB"/>
              <w:right w:val="single" w:sz="4" w:space="0" w:color="D6DFDB"/>
            </w:tcBorders>
            <w:tcMar>
              <w:top w:w="80" w:type="dxa"/>
              <w:left w:w="120" w:type="dxa"/>
              <w:bottom w:w="80" w:type="dxa"/>
              <w:right w:w="120" w:type="dxa"/>
            </w:tcMar>
          </w:tcPr>
          <w:p w14:paraId="07E05D1C" w14:textId="77777777" w:rsidR="00681A65" w:rsidRDefault="00000000">
            <w:r>
              <w:rPr>
                <w:sz w:val="18"/>
                <w:szCs w:val="18"/>
              </w:rPr>
              <w:t>Engineering</w:t>
            </w:r>
          </w:p>
        </w:tc>
        <w:tc>
          <w:tcPr>
            <w:tcW w:w="1600" w:type="dxa"/>
            <w:tcBorders>
              <w:top w:val="single" w:sz="4" w:space="0" w:color="D6DFDB"/>
              <w:left w:val="single" w:sz="4" w:space="0" w:color="D6DFDB"/>
              <w:bottom w:val="single" w:sz="4" w:space="0" w:color="D6DFDB"/>
              <w:right w:val="single" w:sz="4" w:space="0" w:color="D6DFDB"/>
            </w:tcBorders>
            <w:tcMar>
              <w:top w:w="80" w:type="dxa"/>
              <w:left w:w="120" w:type="dxa"/>
              <w:bottom w:w="80" w:type="dxa"/>
              <w:right w:w="120" w:type="dxa"/>
            </w:tcMar>
          </w:tcPr>
          <w:p w14:paraId="4560C055" w14:textId="77777777" w:rsidR="00681A65" w:rsidRDefault="00000000">
            <w:r>
              <w:rPr>
                <w:b/>
                <w:bCs/>
                <w:color w:val="0D5754"/>
                <w:sz w:val="18"/>
                <w:szCs w:val="18"/>
              </w:rPr>
              <w:t>Signed / granted</w:t>
            </w:r>
          </w:p>
        </w:tc>
        <w:tc>
          <w:tcPr>
            <w:tcW w:w="1300" w:type="dxa"/>
            <w:tcBorders>
              <w:top w:val="single" w:sz="4" w:space="0" w:color="D6DFDB"/>
              <w:left w:val="single" w:sz="4" w:space="0" w:color="D6DFDB"/>
              <w:bottom w:val="single" w:sz="4" w:space="0" w:color="D6DFDB"/>
              <w:right w:val="single" w:sz="4" w:space="0" w:color="D6DFDB"/>
            </w:tcBorders>
            <w:tcMar>
              <w:top w:w="80" w:type="dxa"/>
              <w:left w:w="120" w:type="dxa"/>
              <w:bottom w:w="80" w:type="dxa"/>
              <w:right w:w="120" w:type="dxa"/>
            </w:tcMar>
          </w:tcPr>
          <w:p w14:paraId="2BBF4975" w14:textId="77777777" w:rsidR="00681A65" w:rsidRDefault="00000000">
            <w:r>
              <w:rPr>
                <w:b/>
                <w:bCs/>
                <w:color w:val="A8341A"/>
                <w:sz w:val="18"/>
                <w:szCs w:val="18"/>
              </w:rPr>
              <w:t>Deal-breaker</w:t>
            </w:r>
          </w:p>
        </w:tc>
      </w:tr>
      <w:tr w:rsidR="00681A65" w14:paraId="6A806EA2" w14:textId="77777777">
        <w:trPr>
          <w:cantSplit/>
        </w:trPr>
        <w:tc>
          <w:tcPr>
            <w:tcW w:w="4700" w:type="dxa"/>
            <w:tcBorders>
              <w:top w:val="single" w:sz="4" w:space="0" w:color="D6DFDB"/>
              <w:left w:val="single" w:sz="4" w:space="0" w:color="D6DFDB"/>
              <w:bottom w:val="single" w:sz="4" w:space="0" w:color="D6DFDB"/>
              <w:right w:val="single" w:sz="4" w:space="0" w:color="D6DFDB"/>
            </w:tcBorders>
            <w:tcMar>
              <w:top w:w="80" w:type="dxa"/>
              <w:left w:w="120" w:type="dxa"/>
              <w:bottom w:w="80" w:type="dxa"/>
              <w:right w:w="120" w:type="dxa"/>
            </w:tcMar>
          </w:tcPr>
          <w:p w14:paraId="7EAE44B1" w14:textId="77777777" w:rsidR="00681A65" w:rsidRDefault="00000000">
            <w:r>
              <w:rPr>
                <w:sz w:val="18"/>
                <w:szCs w:val="18"/>
              </w:rPr>
              <w:t>Performance Tests Passed</w:t>
            </w:r>
          </w:p>
        </w:tc>
        <w:tc>
          <w:tcPr>
            <w:tcW w:w="1760" w:type="dxa"/>
            <w:tcBorders>
              <w:top w:val="single" w:sz="4" w:space="0" w:color="D6DFDB"/>
              <w:left w:val="single" w:sz="4" w:space="0" w:color="D6DFDB"/>
              <w:bottom w:val="single" w:sz="4" w:space="0" w:color="D6DFDB"/>
              <w:right w:val="single" w:sz="4" w:space="0" w:color="D6DFDB"/>
            </w:tcBorders>
            <w:tcMar>
              <w:top w:w="80" w:type="dxa"/>
              <w:left w:w="120" w:type="dxa"/>
              <w:bottom w:w="80" w:type="dxa"/>
              <w:right w:w="120" w:type="dxa"/>
            </w:tcMar>
          </w:tcPr>
          <w:p w14:paraId="7E8E394D" w14:textId="77777777" w:rsidR="00681A65" w:rsidRDefault="00000000">
            <w:r>
              <w:rPr>
                <w:sz w:val="18"/>
                <w:szCs w:val="18"/>
              </w:rPr>
              <w:t>Engineering</w:t>
            </w:r>
          </w:p>
        </w:tc>
        <w:tc>
          <w:tcPr>
            <w:tcW w:w="1600" w:type="dxa"/>
            <w:tcBorders>
              <w:top w:val="single" w:sz="4" w:space="0" w:color="D6DFDB"/>
              <w:left w:val="single" w:sz="4" w:space="0" w:color="D6DFDB"/>
              <w:bottom w:val="single" w:sz="4" w:space="0" w:color="D6DFDB"/>
              <w:right w:val="single" w:sz="4" w:space="0" w:color="D6DFDB"/>
            </w:tcBorders>
            <w:tcMar>
              <w:top w:w="80" w:type="dxa"/>
              <w:left w:w="120" w:type="dxa"/>
              <w:bottom w:w="80" w:type="dxa"/>
              <w:right w:w="120" w:type="dxa"/>
            </w:tcMar>
          </w:tcPr>
          <w:p w14:paraId="31393AAE" w14:textId="77777777" w:rsidR="00681A65" w:rsidRDefault="00000000">
            <w:r>
              <w:rPr>
                <w:b/>
                <w:bCs/>
                <w:color w:val="0D5754"/>
                <w:sz w:val="18"/>
                <w:szCs w:val="18"/>
              </w:rPr>
              <w:t>Signed / granted</w:t>
            </w:r>
          </w:p>
        </w:tc>
        <w:tc>
          <w:tcPr>
            <w:tcW w:w="1300" w:type="dxa"/>
            <w:tcBorders>
              <w:top w:val="single" w:sz="4" w:space="0" w:color="D6DFDB"/>
              <w:left w:val="single" w:sz="4" w:space="0" w:color="D6DFDB"/>
              <w:bottom w:val="single" w:sz="4" w:space="0" w:color="D6DFDB"/>
              <w:right w:val="single" w:sz="4" w:space="0" w:color="D6DFDB"/>
            </w:tcBorders>
            <w:tcMar>
              <w:top w:w="80" w:type="dxa"/>
              <w:left w:w="120" w:type="dxa"/>
              <w:bottom w:w="80" w:type="dxa"/>
              <w:right w:w="120" w:type="dxa"/>
            </w:tcMar>
          </w:tcPr>
          <w:p w14:paraId="7B8CFADA" w14:textId="77777777" w:rsidR="00681A65" w:rsidRDefault="00000000">
            <w:r>
              <w:rPr>
                <w:b/>
                <w:bCs/>
                <w:color w:val="A8341A"/>
                <w:sz w:val="18"/>
                <w:szCs w:val="18"/>
              </w:rPr>
              <w:t>Deal-breaker</w:t>
            </w:r>
          </w:p>
        </w:tc>
      </w:tr>
      <w:tr w:rsidR="00681A65" w14:paraId="4A4B3D9B" w14:textId="77777777">
        <w:trPr>
          <w:cantSplit/>
        </w:trPr>
        <w:tc>
          <w:tcPr>
            <w:tcW w:w="4700" w:type="dxa"/>
            <w:tcBorders>
              <w:top w:val="single" w:sz="4" w:space="0" w:color="D6DFDB"/>
              <w:left w:val="single" w:sz="4" w:space="0" w:color="D6DFDB"/>
              <w:bottom w:val="single" w:sz="4" w:space="0" w:color="D6DFDB"/>
              <w:right w:val="single" w:sz="4" w:space="0" w:color="D6DFDB"/>
            </w:tcBorders>
            <w:tcMar>
              <w:top w:w="80" w:type="dxa"/>
              <w:left w:w="120" w:type="dxa"/>
              <w:bottom w:w="80" w:type="dxa"/>
              <w:right w:w="120" w:type="dxa"/>
            </w:tcMar>
          </w:tcPr>
          <w:p w14:paraId="5C213D5A" w14:textId="77777777" w:rsidR="00681A65" w:rsidRDefault="00000000">
            <w:r>
              <w:rPr>
                <w:sz w:val="18"/>
                <w:szCs w:val="18"/>
              </w:rPr>
              <w:lastRenderedPageBreak/>
              <w:t>Operating Permit — In Force</w:t>
            </w:r>
          </w:p>
        </w:tc>
        <w:tc>
          <w:tcPr>
            <w:tcW w:w="1760" w:type="dxa"/>
            <w:tcBorders>
              <w:top w:val="single" w:sz="4" w:space="0" w:color="D6DFDB"/>
              <w:left w:val="single" w:sz="4" w:space="0" w:color="D6DFDB"/>
              <w:bottom w:val="single" w:sz="4" w:space="0" w:color="D6DFDB"/>
              <w:right w:val="single" w:sz="4" w:space="0" w:color="D6DFDB"/>
            </w:tcBorders>
            <w:tcMar>
              <w:top w:w="80" w:type="dxa"/>
              <w:left w:w="120" w:type="dxa"/>
              <w:bottom w:w="80" w:type="dxa"/>
              <w:right w:w="120" w:type="dxa"/>
            </w:tcMar>
          </w:tcPr>
          <w:p w14:paraId="023B933F" w14:textId="77777777" w:rsidR="00681A65" w:rsidRDefault="00000000">
            <w:r>
              <w:rPr>
                <w:sz w:val="18"/>
                <w:szCs w:val="18"/>
              </w:rPr>
              <w:t>Legal</w:t>
            </w:r>
          </w:p>
        </w:tc>
        <w:tc>
          <w:tcPr>
            <w:tcW w:w="1600" w:type="dxa"/>
            <w:tcBorders>
              <w:top w:val="single" w:sz="4" w:space="0" w:color="D6DFDB"/>
              <w:left w:val="single" w:sz="4" w:space="0" w:color="D6DFDB"/>
              <w:bottom w:val="single" w:sz="4" w:space="0" w:color="D6DFDB"/>
              <w:right w:val="single" w:sz="4" w:space="0" w:color="D6DFDB"/>
            </w:tcBorders>
            <w:tcMar>
              <w:top w:w="80" w:type="dxa"/>
              <w:left w:w="120" w:type="dxa"/>
              <w:bottom w:w="80" w:type="dxa"/>
              <w:right w:w="120" w:type="dxa"/>
            </w:tcMar>
          </w:tcPr>
          <w:p w14:paraId="428C7A6E" w14:textId="77777777" w:rsidR="00681A65" w:rsidRDefault="00000000">
            <w:r>
              <w:rPr>
                <w:b/>
                <w:bCs/>
                <w:color w:val="0D5754"/>
                <w:sz w:val="18"/>
                <w:szCs w:val="18"/>
              </w:rPr>
              <w:t>In force</w:t>
            </w:r>
          </w:p>
        </w:tc>
        <w:tc>
          <w:tcPr>
            <w:tcW w:w="1300" w:type="dxa"/>
            <w:tcBorders>
              <w:top w:val="single" w:sz="4" w:space="0" w:color="D6DFDB"/>
              <w:left w:val="single" w:sz="4" w:space="0" w:color="D6DFDB"/>
              <w:bottom w:val="single" w:sz="4" w:space="0" w:color="D6DFDB"/>
              <w:right w:val="single" w:sz="4" w:space="0" w:color="D6DFDB"/>
            </w:tcBorders>
            <w:tcMar>
              <w:top w:w="80" w:type="dxa"/>
              <w:left w:w="120" w:type="dxa"/>
              <w:bottom w:w="80" w:type="dxa"/>
              <w:right w:w="120" w:type="dxa"/>
            </w:tcMar>
          </w:tcPr>
          <w:p w14:paraId="22419DB0" w14:textId="77777777" w:rsidR="00681A65" w:rsidRDefault="00000000">
            <w:r>
              <w:rPr>
                <w:b/>
                <w:bCs/>
                <w:color w:val="A8341A"/>
                <w:sz w:val="18"/>
                <w:szCs w:val="18"/>
              </w:rPr>
              <w:t>Deal-breaker</w:t>
            </w:r>
          </w:p>
        </w:tc>
      </w:tr>
      <w:tr w:rsidR="00681A65" w14:paraId="50C4E2B1" w14:textId="77777777">
        <w:trPr>
          <w:cantSplit/>
        </w:trPr>
        <w:tc>
          <w:tcPr>
            <w:tcW w:w="4700" w:type="dxa"/>
            <w:tcBorders>
              <w:top w:val="single" w:sz="4" w:space="0" w:color="D6DFDB"/>
              <w:left w:val="single" w:sz="4" w:space="0" w:color="D6DFDB"/>
              <w:bottom w:val="single" w:sz="4" w:space="0" w:color="D6DFDB"/>
              <w:right w:val="single" w:sz="4" w:space="0" w:color="D6DFDB"/>
            </w:tcBorders>
            <w:tcMar>
              <w:top w:w="80" w:type="dxa"/>
              <w:left w:w="120" w:type="dxa"/>
              <w:bottom w:w="80" w:type="dxa"/>
              <w:right w:w="120" w:type="dxa"/>
            </w:tcMar>
          </w:tcPr>
          <w:p w14:paraId="438746E3" w14:textId="77777777" w:rsidR="00681A65" w:rsidRDefault="00000000">
            <w:r>
              <w:rPr>
                <w:sz w:val="18"/>
                <w:szCs w:val="18"/>
              </w:rPr>
              <w:t>MRV Reporting Live</w:t>
            </w:r>
          </w:p>
        </w:tc>
        <w:tc>
          <w:tcPr>
            <w:tcW w:w="1760" w:type="dxa"/>
            <w:tcBorders>
              <w:top w:val="single" w:sz="4" w:space="0" w:color="D6DFDB"/>
              <w:left w:val="single" w:sz="4" w:space="0" w:color="D6DFDB"/>
              <w:bottom w:val="single" w:sz="4" w:space="0" w:color="D6DFDB"/>
              <w:right w:val="single" w:sz="4" w:space="0" w:color="D6DFDB"/>
            </w:tcBorders>
            <w:tcMar>
              <w:top w:w="80" w:type="dxa"/>
              <w:left w:w="120" w:type="dxa"/>
              <w:bottom w:w="80" w:type="dxa"/>
              <w:right w:w="120" w:type="dxa"/>
            </w:tcMar>
          </w:tcPr>
          <w:p w14:paraId="37B75BAA" w14:textId="77777777" w:rsidR="00681A65" w:rsidRDefault="00000000">
            <w:r>
              <w:rPr>
                <w:sz w:val="18"/>
                <w:szCs w:val="18"/>
              </w:rPr>
              <w:t>Engineering</w:t>
            </w:r>
          </w:p>
        </w:tc>
        <w:tc>
          <w:tcPr>
            <w:tcW w:w="1600" w:type="dxa"/>
            <w:tcBorders>
              <w:top w:val="single" w:sz="4" w:space="0" w:color="D6DFDB"/>
              <w:left w:val="single" w:sz="4" w:space="0" w:color="D6DFDB"/>
              <w:bottom w:val="single" w:sz="4" w:space="0" w:color="D6DFDB"/>
              <w:right w:val="single" w:sz="4" w:space="0" w:color="D6DFDB"/>
            </w:tcBorders>
            <w:tcMar>
              <w:top w:w="80" w:type="dxa"/>
              <w:left w:w="120" w:type="dxa"/>
              <w:bottom w:w="80" w:type="dxa"/>
              <w:right w:w="120" w:type="dxa"/>
            </w:tcMar>
          </w:tcPr>
          <w:p w14:paraId="10446380" w14:textId="77777777" w:rsidR="00681A65" w:rsidRDefault="00000000">
            <w:r>
              <w:rPr>
                <w:color w:val="6A7A76"/>
                <w:sz w:val="18"/>
                <w:szCs w:val="18"/>
              </w:rPr>
              <w:t>—</w:t>
            </w:r>
          </w:p>
        </w:tc>
        <w:tc>
          <w:tcPr>
            <w:tcW w:w="1300" w:type="dxa"/>
            <w:tcBorders>
              <w:top w:val="single" w:sz="4" w:space="0" w:color="D6DFDB"/>
              <w:left w:val="single" w:sz="4" w:space="0" w:color="D6DFDB"/>
              <w:bottom w:val="single" w:sz="4" w:space="0" w:color="D6DFDB"/>
              <w:right w:val="single" w:sz="4" w:space="0" w:color="D6DFDB"/>
            </w:tcBorders>
            <w:tcMar>
              <w:top w:w="80" w:type="dxa"/>
              <w:left w:w="120" w:type="dxa"/>
              <w:bottom w:w="80" w:type="dxa"/>
              <w:right w:w="120" w:type="dxa"/>
            </w:tcMar>
          </w:tcPr>
          <w:p w14:paraId="2AA9D7B4" w14:textId="77777777" w:rsidR="00681A65" w:rsidRDefault="00000000">
            <w:r>
              <w:rPr>
                <w:color w:val="8A5F06"/>
                <w:sz w:val="18"/>
                <w:szCs w:val="18"/>
              </w:rPr>
              <w:t>Important</w:t>
            </w:r>
          </w:p>
        </w:tc>
      </w:tr>
      <w:tr w:rsidR="00681A65" w14:paraId="1C359609" w14:textId="77777777">
        <w:trPr>
          <w:cantSplit/>
        </w:trPr>
        <w:tc>
          <w:tcPr>
            <w:tcW w:w="4700" w:type="dxa"/>
            <w:tcBorders>
              <w:top w:val="single" w:sz="4" w:space="0" w:color="D6DFDB"/>
              <w:left w:val="single" w:sz="4" w:space="0" w:color="D6DFDB"/>
              <w:bottom w:val="single" w:sz="4" w:space="0" w:color="D6DFDB"/>
              <w:right w:val="single" w:sz="4" w:space="0" w:color="D6DFDB"/>
            </w:tcBorders>
            <w:tcMar>
              <w:top w:w="80" w:type="dxa"/>
              <w:left w:w="120" w:type="dxa"/>
              <w:bottom w:w="80" w:type="dxa"/>
              <w:right w:w="120" w:type="dxa"/>
            </w:tcMar>
          </w:tcPr>
          <w:p w14:paraId="2C397306" w14:textId="77777777" w:rsidR="00681A65" w:rsidRDefault="00000000">
            <w:r>
              <w:rPr>
                <w:sz w:val="18"/>
                <w:szCs w:val="18"/>
              </w:rPr>
              <w:t>6–12 Months Stable Operation</w:t>
            </w:r>
          </w:p>
        </w:tc>
        <w:tc>
          <w:tcPr>
            <w:tcW w:w="1760" w:type="dxa"/>
            <w:tcBorders>
              <w:top w:val="single" w:sz="4" w:space="0" w:color="D6DFDB"/>
              <w:left w:val="single" w:sz="4" w:space="0" w:color="D6DFDB"/>
              <w:bottom w:val="single" w:sz="4" w:space="0" w:color="D6DFDB"/>
              <w:right w:val="single" w:sz="4" w:space="0" w:color="D6DFDB"/>
            </w:tcBorders>
            <w:tcMar>
              <w:top w:w="80" w:type="dxa"/>
              <w:left w:w="120" w:type="dxa"/>
              <w:bottom w:w="80" w:type="dxa"/>
              <w:right w:w="120" w:type="dxa"/>
            </w:tcMar>
          </w:tcPr>
          <w:p w14:paraId="32FE7509" w14:textId="77777777" w:rsidR="00681A65" w:rsidRDefault="00000000">
            <w:r>
              <w:rPr>
                <w:sz w:val="18"/>
                <w:szCs w:val="18"/>
              </w:rPr>
              <w:t>Engineering</w:t>
            </w:r>
          </w:p>
        </w:tc>
        <w:tc>
          <w:tcPr>
            <w:tcW w:w="1600" w:type="dxa"/>
            <w:tcBorders>
              <w:top w:val="single" w:sz="4" w:space="0" w:color="D6DFDB"/>
              <w:left w:val="single" w:sz="4" w:space="0" w:color="D6DFDB"/>
              <w:bottom w:val="single" w:sz="4" w:space="0" w:color="D6DFDB"/>
              <w:right w:val="single" w:sz="4" w:space="0" w:color="D6DFDB"/>
            </w:tcBorders>
            <w:tcMar>
              <w:top w:w="80" w:type="dxa"/>
              <w:left w:w="120" w:type="dxa"/>
              <w:bottom w:w="80" w:type="dxa"/>
              <w:right w:w="120" w:type="dxa"/>
            </w:tcMar>
          </w:tcPr>
          <w:p w14:paraId="66DCBB86" w14:textId="77777777" w:rsidR="00681A65" w:rsidRDefault="00000000">
            <w:r>
              <w:rPr>
                <w:color w:val="6A7A76"/>
                <w:sz w:val="18"/>
                <w:szCs w:val="18"/>
              </w:rPr>
              <w:t>—</w:t>
            </w:r>
          </w:p>
        </w:tc>
        <w:tc>
          <w:tcPr>
            <w:tcW w:w="1300" w:type="dxa"/>
            <w:tcBorders>
              <w:top w:val="single" w:sz="4" w:space="0" w:color="D6DFDB"/>
              <w:left w:val="single" w:sz="4" w:space="0" w:color="D6DFDB"/>
              <w:bottom w:val="single" w:sz="4" w:space="0" w:color="D6DFDB"/>
              <w:right w:val="single" w:sz="4" w:space="0" w:color="D6DFDB"/>
            </w:tcBorders>
            <w:tcMar>
              <w:top w:w="80" w:type="dxa"/>
              <w:left w:w="120" w:type="dxa"/>
              <w:bottom w:w="80" w:type="dxa"/>
              <w:right w:w="120" w:type="dxa"/>
            </w:tcMar>
          </w:tcPr>
          <w:p w14:paraId="3D12FB0A" w14:textId="77777777" w:rsidR="00681A65" w:rsidRDefault="00000000">
            <w:r>
              <w:rPr>
                <w:color w:val="8A5F06"/>
                <w:sz w:val="18"/>
                <w:szCs w:val="18"/>
              </w:rPr>
              <w:t>Important</w:t>
            </w:r>
          </w:p>
        </w:tc>
      </w:tr>
      <w:tr w:rsidR="00681A65" w14:paraId="31643A4E" w14:textId="77777777">
        <w:trPr>
          <w:cantSplit/>
        </w:trPr>
        <w:tc>
          <w:tcPr>
            <w:tcW w:w="4700" w:type="dxa"/>
            <w:tcBorders>
              <w:top w:val="single" w:sz="4" w:space="0" w:color="D6DFDB"/>
              <w:left w:val="single" w:sz="4" w:space="0" w:color="D6DFDB"/>
              <w:bottom w:val="single" w:sz="4" w:space="0" w:color="D6DFDB"/>
              <w:right w:val="single" w:sz="4" w:space="0" w:color="D6DFDB"/>
            </w:tcBorders>
            <w:tcMar>
              <w:top w:w="80" w:type="dxa"/>
              <w:left w:w="120" w:type="dxa"/>
              <w:bottom w:w="80" w:type="dxa"/>
              <w:right w:w="120" w:type="dxa"/>
            </w:tcMar>
          </w:tcPr>
          <w:p w14:paraId="22CB6B12" w14:textId="77777777" w:rsidR="00681A65" w:rsidRDefault="00000000">
            <w:pPr>
              <w:rPr/>
            </w:pPr>
            <w:r>
              <w:rPr>
                <w:sz w:val="18"/>
                <w:szCs w:val="18"/>
              </w:rPr>
              <w:t>Certification Audit Passed &amp; First Certificates / Proofs of Sustainability Issued</w:t>
            </w:r>
          </w:p>
        </w:tc>
        <w:tc>
          <w:tcPr>
            <w:tcW w:w="1760" w:type="dxa"/>
            <w:tcBorders>
              <w:top w:val="single" w:sz="4" w:space="0" w:color="D6DFDB"/>
              <w:left w:val="single" w:sz="4" w:space="0" w:color="D6DFDB"/>
              <w:bottom w:val="single" w:sz="4" w:space="0" w:color="D6DFDB"/>
              <w:right w:val="single" w:sz="4" w:space="0" w:color="D6DFDB"/>
            </w:tcBorders>
            <w:tcMar>
              <w:top w:w="80" w:type="dxa"/>
              <w:left w:w="120" w:type="dxa"/>
              <w:bottom w:w="80" w:type="dxa"/>
              <w:right w:w="120" w:type="dxa"/>
            </w:tcMar>
          </w:tcPr>
          <w:p w14:paraId="3F9C6836" w14:textId="77777777" w:rsidR="00681A65" w:rsidRDefault="00000000">
            <w:pPr>
              <w:rPr/>
            </w:pPr>
            <w:r>
              <w:rPr>
                <w:sz w:val="18"/>
                <w:szCs w:val="18"/>
              </w:rPr>
              <w:t>Engineering</w:t>
            </w:r>
          </w:p>
        </w:tc>
        <w:tc>
          <w:tcPr>
            <w:tcW w:w="1600" w:type="dxa"/>
            <w:tcBorders>
              <w:top w:val="single" w:sz="4" w:space="0" w:color="D6DFDB"/>
              <w:left w:val="single" w:sz="4" w:space="0" w:color="D6DFDB"/>
              <w:bottom w:val="single" w:sz="4" w:space="0" w:color="D6DFDB"/>
              <w:right w:val="single" w:sz="4" w:space="0" w:color="D6DFDB"/>
            </w:tcBorders>
            <w:tcMar>
              <w:top w:w="80" w:type="dxa"/>
              <w:left w:w="120" w:type="dxa"/>
              <w:bottom w:w="80" w:type="dxa"/>
              <w:right w:w="120" w:type="dxa"/>
            </w:tcMar>
          </w:tcPr>
          <w:p w14:paraId="4F2D12CC" w14:textId="77777777" w:rsidR="00681A65" w:rsidRDefault="00000000">
            <w:pPr>
              <w:rPr/>
            </w:pPr>
            <w:r>
              <w:rPr>
                <w:b/>
                <w:bCs/>
                <w:color w:val="0D5754"/>
                <w:sz w:val="18"/>
                <w:szCs w:val="18"/>
              </w:rPr>
              <w:t>Signed / granted</w:t>
            </w:r>
          </w:p>
        </w:tc>
        <w:tc>
          <w:tcPr>
            <w:tcW w:w="1300" w:type="dxa"/>
            <w:tcBorders>
              <w:top w:val="single" w:sz="4" w:space="0" w:color="D6DFDB"/>
              <w:left w:val="single" w:sz="4" w:space="0" w:color="D6DFDB"/>
              <w:bottom w:val="single" w:sz="4" w:space="0" w:color="D6DFDB"/>
              <w:right w:val="single" w:sz="4" w:space="0" w:color="D6DFDB"/>
            </w:tcBorders>
            <w:tcMar>
              <w:top w:w="80" w:type="dxa"/>
              <w:left w:w="120" w:type="dxa"/>
              <w:bottom w:w="80" w:type="dxa"/>
              <w:right w:w="120" w:type="dxa"/>
            </w:tcMar>
          </w:tcPr>
          <w:p w14:paraId="7A677E8C" w14:textId="77777777" w:rsidR="00681A65" w:rsidRDefault="00000000">
            <w:pPr>
              <w:rPr/>
            </w:pPr>
            <w:r>
              <w:rPr>
                <w:b/>
                <w:bCs/>
                <w:color w:val="A8341A"/>
                <w:sz w:val="18"/>
                <w:szCs w:val="18"/>
              </w:rPr>
              <w:t>Deal-breaker</w:t>
            </w:r>
          </w:p>
        </w:tc>
      </w:tr>
      <w:tr w:rsidR="00681A65" w14:paraId="60F6044A" w14:textId="77777777">
        <w:trPr>
          <w:cantSplit/>
        </w:trPr>
        <w:tc>
          <w:tcPr>
            <w:tcW w:w="4700" w:type="dxa"/>
            <w:tcBorders>
              <w:top w:val="single" w:sz="4" w:space="0" w:color="D6DFDB"/>
              <w:left w:val="single" w:sz="4" w:space="0" w:color="D6DFDB"/>
              <w:bottom w:val="single" w:sz="4" w:space="0" w:color="D6DFDB"/>
              <w:right w:val="single" w:sz="4" w:space="0" w:color="D6DFDB"/>
            </w:tcBorders>
            <w:tcMar>
              <w:top w:w="80" w:type="dxa"/>
              <w:left w:w="120" w:type="dxa"/>
              <w:bottom w:w="80" w:type="dxa"/>
              <w:right w:w="120" w:type="dxa"/>
            </w:tcMar>
          </w:tcPr>
          <w:p w14:paraId="6CA35DAA" w14:textId="77777777" w:rsidR="00681A65" w:rsidRDefault="00000000">
            <w:pPr>
              <w:rPr/>
            </w:pPr>
            <w:r>
              <w:rPr>
                <w:sz w:val="18"/>
                <w:szCs w:val="18"/>
              </w:rPr>
              <w:t>First On-Specification Deliveries Accepted by the Offtaker</w:t>
            </w:r>
          </w:p>
        </w:tc>
        <w:tc>
          <w:tcPr>
            <w:tcW w:w="1760" w:type="dxa"/>
            <w:tcBorders>
              <w:top w:val="single" w:sz="4" w:space="0" w:color="D6DFDB"/>
              <w:left w:val="single" w:sz="4" w:space="0" w:color="D6DFDB"/>
              <w:bottom w:val="single" w:sz="4" w:space="0" w:color="D6DFDB"/>
              <w:right w:val="single" w:sz="4" w:space="0" w:color="D6DFDB"/>
            </w:tcBorders>
            <w:tcMar>
              <w:top w:w="80" w:type="dxa"/>
              <w:left w:w="120" w:type="dxa"/>
              <w:bottom w:w="80" w:type="dxa"/>
              <w:right w:w="120" w:type="dxa"/>
            </w:tcMar>
          </w:tcPr>
          <w:p w14:paraId="386098C0" w14:textId="77777777" w:rsidR="00681A65" w:rsidRDefault="00000000">
            <w:pPr>
              <w:rPr/>
            </w:pPr>
            <w:r>
              <w:rPr>
                <w:sz w:val="18"/>
                <w:szCs w:val="18"/>
              </w:rPr>
              <w:t>Commercial</w:t>
            </w:r>
          </w:p>
        </w:tc>
        <w:tc>
          <w:tcPr>
            <w:tcW w:w="1600" w:type="dxa"/>
            <w:tcBorders>
              <w:top w:val="single" w:sz="4" w:space="0" w:color="D6DFDB"/>
              <w:left w:val="single" w:sz="4" w:space="0" w:color="D6DFDB"/>
              <w:bottom w:val="single" w:sz="4" w:space="0" w:color="D6DFDB"/>
              <w:right w:val="single" w:sz="4" w:space="0" w:color="D6DFDB"/>
            </w:tcBorders>
            <w:tcMar>
              <w:top w:w="80" w:type="dxa"/>
              <w:left w:w="120" w:type="dxa"/>
              <w:bottom w:w="80" w:type="dxa"/>
              <w:right w:w="120" w:type="dxa"/>
            </w:tcMar>
          </w:tcPr>
          <w:p w14:paraId="5CC0FDDB" w14:textId="77777777" w:rsidR="00681A65" w:rsidRDefault="00000000">
            <w:pPr>
              <w:rPr/>
            </w:pPr>
            <w:r>
              <w:rPr>
                <w:b/>
                <w:bCs/>
                <w:color w:val="0D5754"/>
                <w:sz w:val="18"/>
                <w:szCs w:val="18"/>
              </w:rPr>
              <w:t>Signed / granted</w:t>
            </w:r>
          </w:p>
        </w:tc>
        <w:tc>
          <w:tcPr>
            <w:tcW w:w="1300" w:type="dxa"/>
            <w:tcBorders>
              <w:top w:val="single" w:sz="4" w:space="0" w:color="D6DFDB"/>
              <w:left w:val="single" w:sz="4" w:space="0" w:color="D6DFDB"/>
              <w:bottom w:val="single" w:sz="4" w:space="0" w:color="D6DFDB"/>
              <w:right w:val="single" w:sz="4" w:space="0" w:color="D6DFDB"/>
            </w:tcBorders>
            <w:tcMar>
              <w:top w:w="80" w:type="dxa"/>
              <w:left w:w="120" w:type="dxa"/>
              <w:bottom w:w="80" w:type="dxa"/>
              <w:right w:w="120" w:type="dxa"/>
            </w:tcMar>
          </w:tcPr>
          <w:p w14:paraId="48D7DED6" w14:textId="77777777" w:rsidR="00681A65" w:rsidRDefault="00000000">
            <w:pPr>
              <w:rPr/>
            </w:pPr>
            <w:r>
              <w:rPr>
                <w:b/>
                <w:bCs/>
                <w:color w:val="A8341A"/>
                <w:sz w:val="18"/>
                <w:szCs w:val="18"/>
              </w:rPr>
              <w:t>Important</w:t>
            </w:r>
          </w:p>
        </w:tc>
      </w:tr>
    </w:tbl>
    <w:p w14:paraId="4EC9A438" w14:textId="77777777" w:rsidR="00681A65" w:rsidRDefault="00000000">
      <w:r>
        <w:br w:type="page"/>
      </w:r>
    </w:p>
    <w:p w14:paraId="28ADE717" w14:textId="77777777" w:rsidR="00681A65" w:rsidRDefault="00000000">
      <w:pPr>
        <w:pStyle w:val="Heading1"/>
        <w:keepNext/>
        <w:spacing w:before="360" w:after="160"/>
      </w:pPr>
      <w:bookmarkStart w:id="19" w:name="_Toc2610221018"/>
      <w:r>
        <w:t>7</w:t>
      </w:r>
      <w:r>
        <w:t>. Who does what</w:t>
      </w:r>
      <w:bookmarkEnd w:id="19"/>
    </w:p>
    <w:p w14:paraId="328722AA" w14:textId="77777777" w:rsidR="00681A65" w:rsidRDefault="00000000">
      <w:pPr>
        <w:spacing w:after="120"/>
      </w:pPr>
      <w:r>
        <w:t>The gates only work if the roles stay separate. GEX is built around four of them.</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00"/>
        <w:gridCol w:w="3600"/>
        <w:gridCol w:w="3460"/>
      </w:tblGrid>
      <w:tr w:rsidR="00681A65" w14:paraId="5F06F990" w14:textId="77777777">
        <w:trPr>
          <w:tblHeader/>
        </w:trPr>
        <w:tc>
          <w:tcPr>
            <w:tcW w:w="2300" w:type="dxa"/>
            <w:tcBorders>
              <w:top w:val="single" w:sz="4" w:space="0" w:color="D6DFDB"/>
              <w:left w:val="single" w:sz="4" w:space="0" w:color="D6DFDB"/>
              <w:bottom w:val="single" w:sz="4" w:space="0" w:color="D6DFDB"/>
              <w:right w:val="single" w:sz="4" w:space="0" w:color="D6DFDB"/>
            </w:tcBorders>
            <w:shd w:val="clear" w:color="auto" w:fill="EEF3F1"/>
            <w:tcMar>
              <w:top w:w="80" w:type="dxa"/>
              <w:left w:w="120" w:type="dxa"/>
              <w:bottom w:w="80" w:type="dxa"/>
              <w:right w:w="120" w:type="dxa"/>
            </w:tcMar>
          </w:tcPr>
          <w:p w14:paraId="0549AE46" w14:textId="77777777" w:rsidR="00681A65" w:rsidRDefault="00000000">
            <w:r>
              <w:rPr>
                <w:b/>
                <w:bCs/>
                <w:color w:val="0D5754"/>
                <w:sz w:val="17"/>
                <w:szCs w:val="17"/>
              </w:rPr>
              <w:t>Party</w:t>
            </w:r>
          </w:p>
        </w:tc>
        <w:tc>
          <w:tcPr>
            <w:tcW w:w="3600" w:type="dxa"/>
            <w:tcBorders>
              <w:top w:val="single" w:sz="4" w:space="0" w:color="D6DFDB"/>
              <w:left w:val="single" w:sz="4" w:space="0" w:color="D6DFDB"/>
              <w:bottom w:val="single" w:sz="4" w:space="0" w:color="D6DFDB"/>
              <w:right w:val="single" w:sz="4" w:space="0" w:color="D6DFDB"/>
            </w:tcBorders>
            <w:shd w:val="clear" w:color="auto" w:fill="EEF3F1"/>
            <w:tcMar>
              <w:top w:w="80" w:type="dxa"/>
              <w:left w:w="120" w:type="dxa"/>
              <w:bottom w:w="80" w:type="dxa"/>
              <w:right w:w="120" w:type="dxa"/>
            </w:tcMar>
          </w:tcPr>
          <w:p w14:paraId="76AF7716" w14:textId="77777777" w:rsidR="00681A65" w:rsidRDefault="00000000">
            <w:r>
              <w:rPr>
                <w:b/>
                <w:bCs/>
                <w:color w:val="0D5754"/>
                <w:sz w:val="17"/>
                <w:szCs w:val="17"/>
              </w:rPr>
              <w:t>Is responsible for</w:t>
            </w:r>
          </w:p>
        </w:tc>
        <w:tc>
          <w:tcPr>
            <w:tcW w:w="3460" w:type="dxa"/>
            <w:tcBorders>
              <w:top w:val="single" w:sz="4" w:space="0" w:color="D6DFDB"/>
              <w:left w:val="single" w:sz="4" w:space="0" w:color="D6DFDB"/>
              <w:bottom w:val="single" w:sz="4" w:space="0" w:color="D6DFDB"/>
              <w:right w:val="single" w:sz="4" w:space="0" w:color="D6DFDB"/>
            </w:tcBorders>
            <w:shd w:val="clear" w:color="auto" w:fill="EEF3F1"/>
            <w:tcMar>
              <w:top w:w="80" w:type="dxa"/>
              <w:left w:w="120" w:type="dxa"/>
              <w:bottom w:w="80" w:type="dxa"/>
              <w:right w:w="120" w:type="dxa"/>
            </w:tcMar>
          </w:tcPr>
          <w:p w14:paraId="44788805" w14:textId="77777777" w:rsidR="00681A65" w:rsidRDefault="00000000">
            <w:r>
              <w:rPr>
                <w:b/>
                <w:bCs/>
                <w:color w:val="0D5754"/>
                <w:sz w:val="17"/>
                <w:szCs w:val="17"/>
              </w:rPr>
              <w:t>Never</w:t>
            </w:r>
          </w:p>
        </w:tc>
      </w:tr>
      <w:tr w:rsidR="00681A65" w14:paraId="03DC6502" w14:textId="77777777">
        <w:trPr>
          <w:cantSplit/>
        </w:trPr>
        <w:tc>
          <w:tcPr>
            <w:tcW w:w="2300" w:type="dxa"/>
            <w:tcBorders>
              <w:top w:val="single" w:sz="4" w:space="0" w:color="D6DFDB"/>
              <w:left w:val="single" w:sz="4" w:space="0" w:color="D6DFDB"/>
              <w:bottom w:val="single" w:sz="4" w:space="0" w:color="D6DFDB"/>
              <w:right w:val="single" w:sz="4" w:space="0" w:color="D6DFDB"/>
            </w:tcBorders>
            <w:shd w:val="clear" w:color="auto" w:fill="EEF3F1"/>
            <w:tcMar>
              <w:top w:w="80" w:type="dxa"/>
              <w:left w:w="120" w:type="dxa"/>
              <w:bottom w:w="80" w:type="dxa"/>
              <w:right w:w="120" w:type="dxa"/>
            </w:tcMar>
          </w:tcPr>
          <w:p w14:paraId="29A0E9AC" w14:textId="77777777" w:rsidR="00681A65" w:rsidRDefault="00000000">
            <w:r>
              <w:rPr>
                <w:b/>
                <w:bCs/>
                <w:sz w:val="19"/>
                <w:szCs w:val="19"/>
              </w:rPr>
              <w:t>Your organisation</w:t>
            </w:r>
          </w:p>
        </w:tc>
        <w:tc>
          <w:tcPr>
            <w:tcW w:w="3600" w:type="dxa"/>
            <w:tcBorders>
              <w:top w:val="single" w:sz="4" w:space="0" w:color="D6DFDB"/>
              <w:left w:val="single" w:sz="4" w:space="0" w:color="D6DFDB"/>
              <w:bottom w:val="single" w:sz="4" w:space="0" w:color="D6DFDB"/>
              <w:right w:val="single" w:sz="4" w:space="0" w:color="D6DFDB"/>
            </w:tcBorders>
            <w:tcMar>
              <w:top w:w="80" w:type="dxa"/>
              <w:left w:w="120" w:type="dxa"/>
              <w:bottom w:w="80" w:type="dxa"/>
              <w:right w:w="120" w:type="dxa"/>
            </w:tcMar>
          </w:tcPr>
          <w:p w14:paraId="1D313597" w14:textId="77777777" w:rsidR="00681A65" w:rsidRDefault="00000000">
            <w:r>
              <w:rPr>
                <w:sz w:val="19"/>
                <w:szCs w:val="19"/>
              </w:rPr>
              <w:t>Producing the evidence, meeting the milestone, and declaring honestly what each document is</w:t>
            </w:r>
          </w:p>
        </w:tc>
        <w:tc>
          <w:tcPr>
            <w:tcW w:w="3460" w:type="dxa"/>
            <w:tcBorders>
              <w:top w:val="single" w:sz="4" w:space="0" w:color="D6DFDB"/>
              <w:left w:val="single" w:sz="4" w:space="0" w:color="D6DFDB"/>
              <w:bottom w:val="single" w:sz="4" w:space="0" w:color="D6DFDB"/>
              <w:right w:val="single" w:sz="4" w:space="0" w:color="D6DFDB"/>
            </w:tcBorders>
            <w:tcMar>
              <w:top w:w="80" w:type="dxa"/>
              <w:left w:w="120" w:type="dxa"/>
              <w:bottom w:w="80" w:type="dxa"/>
              <w:right w:w="120" w:type="dxa"/>
            </w:tcMar>
          </w:tcPr>
          <w:p w14:paraId="03E1ADFD" w14:textId="77777777" w:rsidR="00681A65" w:rsidRDefault="00000000">
            <w:r>
              <w:rPr>
                <w:sz w:val="19"/>
                <w:szCs w:val="19"/>
              </w:rPr>
              <w:t>Verifies its own evidence</w:t>
            </w:r>
          </w:p>
        </w:tc>
      </w:tr>
      <w:tr w:rsidR="00681A65" w14:paraId="3F0F9CEA" w14:textId="77777777">
        <w:trPr>
          <w:cantSplit/>
        </w:trPr>
        <w:tc>
          <w:tcPr>
            <w:tcW w:w="2300" w:type="dxa"/>
            <w:tcBorders>
              <w:top w:val="single" w:sz="4" w:space="0" w:color="D6DFDB"/>
              <w:left w:val="single" w:sz="4" w:space="0" w:color="D6DFDB"/>
              <w:bottom w:val="single" w:sz="4" w:space="0" w:color="D6DFDB"/>
              <w:right w:val="single" w:sz="4" w:space="0" w:color="D6DFDB"/>
            </w:tcBorders>
            <w:shd w:val="clear" w:color="auto" w:fill="EEF3F1"/>
            <w:tcMar>
              <w:top w:w="80" w:type="dxa"/>
              <w:left w:w="120" w:type="dxa"/>
              <w:bottom w:w="80" w:type="dxa"/>
              <w:right w:w="120" w:type="dxa"/>
            </w:tcMar>
          </w:tcPr>
          <w:p w14:paraId="391BA3A4" w14:textId="77777777" w:rsidR="00681A65" w:rsidRDefault="00000000">
            <w:r>
              <w:rPr>
                <w:b/>
                <w:bCs/>
                <w:sz w:val="19"/>
                <w:szCs w:val="19"/>
              </w:rPr>
              <w:t>GEX</w:t>
            </w:r>
          </w:p>
        </w:tc>
        <w:tc>
          <w:tcPr>
            <w:tcW w:w="3600" w:type="dxa"/>
            <w:tcBorders>
              <w:top w:val="single" w:sz="4" w:space="0" w:color="D6DFDB"/>
              <w:left w:val="single" w:sz="4" w:space="0" w:color="D6DFDB"/>
              <w:bottom w:val="single" w:sz="4" w:space="0" w:color="D6DFDB"/>
              <w:right w:val="single" w:sz="4" w:space="0" w:color="D6DFDB"/>
            </w:tcBorders>
            <w:tcMar>
              <w:top w:w="80" w:type="dxa"/>
              <w:left w:w="120" w:type="dxa"/>
              <w:bottom w:w="80" w:type="dxa"/>
              <w:right w:w="120" w:type="dxa"/>
            </w:tcMar>
          </w:tcPr>
          <w:p w14:paraId="7461A0F8" w14:textId="77777777" w:rsidR="00681A65" w:rsidRDefault="00000000">
            <w:r>
              <w:rPr>
                <w:sz w:val="19"/>
                <w:szCs w:val="19"/>
              </w:rPr>
              <w:t xml:space="preserve">The rules (what counts, at what stage, with what priority), </w:t>
            </w:r>
            <w:r>
              <w:rPr>
                <w:sz w:val="19"/>
                <w:szCs w:val="19"/>
              </w:rPr>
              <w:t>appointing reviewers on the instruction of the party whose decision relies on the gate</w:t>
            </w:r>
            <w:r>
              <w:rPr>
                <w:sz w:val="19"/>
                <w:szCs w:val="19"/>
              </w:rPr>
              <w:t>, and the record of who asserted what and when</w:t>
            </w:r>
          </w:p>
        </w:tc>
        <w:tc>
          <w:tcPr>
            <w:tcW w:w="3460" w:type="dxa"/>
            <w:tcBorders>
              <w:top w:val="single" w:sz="4" w:space="0" w:color="D6DFDB"/>
              <w:left w:val="single" w:sz="4" w:space="0" w:color="D6DFDB"/>
              <w:bottom w:val="single" w:sz="4" w:space="0" w:color="D6DFDB"/>
              <w:right w:val="single" w:sz="4" w:space="0" w:color="D6DFDB"/>
            </w:tcBorders>
            <w:tcMar>
              <w:top w:w="80" w:type="dxa"/>
              <w:left w:w="120" w:type="dxa"/>
              <w:bottom w:w="80" w:type="dxa"/>
              <w:right w:w="120" w:type="dxa"/>
            </w:tcMar>
          </w:tcPr>
          <w:p w14:paraId="6069347E" w14:textId="77777777" w:rsidR="00681A65" w:rsidRDefault="00000000">
            <w:r>
              <w:rPr>
                <w:sz w:val="19"/>
                <w:szCs w:val="19"/>
              </w:rPr>
              <w:t>Owns your evidence</w:t>
            </w:r>
            <w:r>
              <w:rPr>
                <w:sz w:val="19"/>
                <w:szCs w:val="19"/>
              </w:rPr>
              <w:t>, verifies it,</w:t>
            </w:r>
            <w:r>
              <w:rPr>
                <w:sz w:val="19"/>
                <w:szCs w:val="19"/>
              </w:rPr>
              <w:t xml:space="preserve"> or makes the financing decision</w:t>
            </w:r>
          </w:p>
        </w:tc>
      </w:tr>
      <w:tr w:rsidR="00681A65" w14:paraId="70CF7F96" w14:textId="77777777">
        <w:trPr>
          <w:cantSplit/>
        </w:trPr>
        <w:tc>
          <w:tcPr>
            <w:tcW w:w="2300" w:type="dxa"/>
            <w:tcBorders>
              <w:top w:val="single" w:sz="4" w:space="0" w:color="D6DFDB"/>
              <w:left w:val="single" w:sz="4" w:space="0" w:color="D6DFDB"/>
              <w:bottom w:val="single" w:sz="4" w:space="0" w:color="D6DFDB"/>
              <w:right w:val="single" w:sz="4" w:space="0" w:color="D6DFDB"/>
            </w:tcBorders>
            <w:shd w:val="clear" w:color="auto" w:fill="EEF3F1"/>
            <w:tcMar>
              <w:top w:w="80" w:type="dxa"/>
              <w:left w:w="120" w:type="dxa"/>
              <w:bottom w:w="80" w:type="dxa"/>
              <w:right w:w="120" w:type="dxa"/>
            </w:tcMar>
          </w:tcPr>
          <w:p w14:paraId="5503A05D" w14:textId="77777777" w:rsidR="00681A65" w:rsidRDefault="00000000">
            <w:r>
              <w:rPr>
                <w:b/>
                <w:bCs/>
                <w:sz w:val="19"/>
                <w:szCs w:val="19"/>
              </w:rPr>
              <w:t xml:space="preserve">The independent </w:t>
            </w:r>
            <w:r>
              <w:rPr>
                <w:b/>
                <w:bCs/>
                <w:sz w:val="19"/>
                <w:szCs w:val="19"/>
              </w:rPr>
              <w:t>reviewer</w:t>
            </w:r>
          </w:p>
        </w:tc>
        <w:tc>
          <w:tcPr>
            <w:tcW w:w="3600" w:type="dxa"/>
            <w:tcBorders>
              <w:top w:val="single" w:sz="4" w:space="0" w:color="D6DFDB"/>
              <w:left w:val="single" w:sz="4" w:space="0" w:color="D6DFDB"/>
              <w:bottom w:val="single" w:sz="4" w:space="0" w:color="D6DFDB"/>
              <w:right w:val="single" w:sz="4" w:space="0" w:color="D6DFDB"/>
            </w:tcBorders>
            <w:tcMar>
              <w:top w:w="80" w:type="dxa"/>
              <w:left w:w="120" w:type="dxa"/>
              <w:bottom w:w="80" w:type="dxa"/>
              <w:right w:w="120" w:type="dxa"/>
            </w:tcMar>
          </w:tcPr>
          <w:p w14:paraId="072BE415" w14:textId="77777777" w:rsidR="00681A65" w:rsidRDefault="00000000">
            <w:r>
              <w:rPr>
                <w:sz w:val="19"/>
                <w:szCs w:val="19"/>
              </w:rPr>
              <w:t>Confirming that the evidence is authentic and is what it claims to be</w:t>
            </w:r>
            <w:r>
              <w:rPr>
                <w:sz w:val="19"/>
                <w:szCs w:val="19"/>
              </w:rPr>
              <w:t>, for the gates its role covers: a certifier (G2, G11), the independent engineer (G0, G1, G3, G5, G6, G11), the lenders’ adviser (G0, G4, G7 to G10), the insurer (G7), or the grant body’s or investor’s own reviewer (G0, G1, G3)</w:t>
            </w:r>
          </w:p>
        </w:tc>
        <w:tc>
          <w:tcPr>
            <w:tcW w:w="3460" w:type="dxa"/>
            <w:tcBorders>
              <w:top w:val="single" w:sz="4" w:space="0" w:color="D6DFDB"/>
              <w:left w:val="single" w:sz="4" w:space="0" w:color="D6DFDB"/>
              <w:bottom w:val="single" w:sz="4" w:space="0" w:color="D6DFDB"/>
              <w:right w:val="single" w:sz="4" w:space="0" w:color="D6DFDB"/>
            </w:tcBorders>
            <w:tcMar>
              <w:top w:w="80" w:type="dxa"/>
              <w:left w:w="120" w:type="dxa"/>
              <w:bottom w:w="80" w:type="dxa"/>
              <w:right w:w="120" w:type="dxa"/>
            </w:tcMar>
          </w:tcPr>
          <w:p w14:paraId="39D9BA5E" w14:textId="77777777" w:rsidR="00681A65" w:rsidRDefault="00000000">
            <w:r>
              <w:rPr>
                <w:sz w:val="19"/>
                <w:szCs w:val="19"/>
              </w:rPr>
              <w:t>Belongs to your organisation or to GEX</w:t>
            </w:r>
            <w:r>
              <w:rPr>
                <w:sz w:val="19"/>
                <w:szCs w:val="19"/>
              </w:rPr>
              <w:t>, or raises the stage you declared</w:t>
            </w:r>
          </w:p>
        </w:tc>
      </w:tr>
      <w:tr w:rsidR="00681A65" w14:paraId="359C2139" w14:textId="77777777">
        <w:trPr>
          <w:cantSplit/>
        </w:trPr>
        <w:tc>
          <w:tcPr>
            <w:tcW w:w="2300" w:type="dxa"/>
            <w:tcBorders>
              <w:top w:val="single" w:sz="4" w:space="0" w:color="D6DFDB"/>
              <w:left w:val="single" w:sz="4" w:space="0" w:color="D6DFDB"/>
              <w:bottom w:val="single" w:sz="4" w:space="0" w:color="D6DFDB"/>
              <w:right w:val="single" w:sz="4" w:space="0" w:color="D6DFDB"/>
            </w:tcBorders>
            <w:shd w:val="clear" w:color="auto" w:fill="EEF3F1"/>
            <w:tcMar>
              <w:top w:w="80" w:type="dxa"/>
              <w:left w:w="120" w:type="dxa"/>
              <w:bottom w:w="80" w:type="dxa"/>
              <w:right w:w="120" w:type="dxa"/>
            </w:tcMar>
          </w:tcPr>
          <w:p w14:paraId="635E9CB8" w14:textId="77777777" w:rsidR="00681A65" w:rsidRDefault="00000000">
            <w:r>
              <w:rPr>
                <w:b/>
                <w:bCs/>
                <w:sz w:val="19"/>
                <w:szCs w:val="19"/>
              </w:rPr>
              <w:t>The capital provider</w:t>
            </w:r>
          </w:p>
        </w:tc>
        <w:tc>
          <w:tcPr>
            <w:tcW w:w="3600" w:type="dxa"/>
            <w:tcBorders>
              <w:top w:val="single" w:sz="4" w:space="0" w:color="D6DFDB"/>
              <w:left w:val="single" w:sz="4" w:space="0" w:color="D6DFDB"/>
              <w:bottom w:val="single" w:sz="4" w:space="0" w:color="D6DFDB"/>
              <w:right w:val="single" w:sz="4" w:space="0" w:color="D6DFDB"/>
            </w:tcBorders>
            <w:tcMar>
              <w:top w:w="80" w:type="dxa"/>
              <w:left w:w="120" w:type="dxa"/>
              <w:bottom w:w="80" w:type="dxa"/>
              <w:right w:w="120" w:type="dxa"/>
            </w:tcMar>
          </w:tcPr>
          <w:p w14:paraId="3FAF292B" w14:textId="77777777" w:rsidR="00681A65" w:rsidRDefault="00000000">
            <w:r>
              <w:rPr>
                <w:sz w:val="19"/>
                <w:szCs w:val="19"/>
              </w:rPr>
              <w:t>The credit, investment, grant or drawdown decision</w:t>
            </w:r>
          </w:p>
        </w:tc>
        <w:tc>
          <w:tcPr>
            <w:tcW w:w="3460" w:type="dxa"/>
            <w:tcBorders>
              <w:top w:val="single" w:sz="4" w:space="0" w:color="D6DFDB"/>
              <w:left w:val="single" w:sz="4" w:space="0" w:color="D6DFDB"/>
              <w:bottom w:val="single" w:sz="4" w:space="0" w:color="D6DFDB"/>
              <w:right w:val="single" w:sz="4" w:space="0" w:color="D6DFDB"/>
            </w:tcBorders>
            <w:tcMar>
              <w:top w:w="80" w:type="dxa"/>
              <w:left w:w="120" w:type="dxa"/>
              <w:bottom w:w="80" w:type="dxa"/>
              <w:right w:w="120" w:type="dxa"/>
            </w:tcMar>
          </w:tcPr>
          <w:p w14:paraId="3DCB26CB" w14:textId="77777777" w:rsidR="00681A65" w:rsidRDefault="00000000">
            <w:r>
              <w:rPr>
                <w:sz w:val="19"/>
                <w:szCs w:val="19"/>
              </w:rPr>
              <w:t>Treats a GEX gate as a substitute for its own approval</w:t>
            </w:r>
          </w:p>
        </w:tc>
      </w:tr>
    </w:tbl>
    <w:p w14:paraId="41B35BA0" w14:textId="77777777" w:rsidR="00681A65" w:rsidRDefault="00681A65">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681A65" w14:paraId="34BAC351" w14:textId="77777777">
        <w:trPr>
          <w:cantSplit/>
        </w:trPr>
        <w:tc>
          <w:tcPr>
            <w:tcW w:w="9360" w:type="dxa"/>
            <w:tcBorders>
              <w:top w:val="single" w:sz="4" w:space="0" w:color="D6DFDB"/>
              <w:left w:val="single" w:sz="4" w:space="0" w:color="D6DFDB"/>
              <w:bottom w:val="single" w:sz="4" w:space="0" w:color="D6DFDB"/>
              <w:right w:val="single" w:sz="4" w:space="0" w:color="D6DFDB"/>
            </w:tcBorders>
            <w:shd w:val="clear" w:color="auto" w:fill="E1EFE7"/>
            <w:tcMar>
              <w:top w:w="80" w:type="dxa"/>
              <w:left w:w="120" w:type="dxa"/>
              <w:bottom w:w="80" w:type="dxa"/>
              <w:right w:w="120" w:type="dxa"/>
            </w:tcMar>
          </w:tcPr>
          <w:p w14:paraId="18CEF3C0" w14:textId="77777777" w:rsidR="00681A65" w:rsidRDefault="00000000">
            <w:pPr>
              <w:spacing w:after="60"/>
            </w:pPr>
            <w:r>
              <w:rPr>
                <w:b/>
                <w:bCs/>
                <w:color w:val="245E42"/>
                <w:sz w:val="20"/>
                <w:szCs w:val="20"/>
              </w:rPr>
              <w:t>What GEX does and does not do</w:t>
            </w:r>
          </w:p>
          <w:p w14:paraId="5669D26F" w14:textId="77777777" w:rsidR="00681A65" w:rsidRDefault="00000000">
            <w:pPr>
              <w:spacing w:after="60"/>
            </w:pPr>
            <w:r>
              <w:rPr>
                <w:sz w:val="20"/>
                <w:szCs w:val="20"/>
              </w:rPr>
              <w:t>GEX shows when the evidence conditions for a financing decision are met. The bank, investor, development-finance institution or grant authority still makes that decision. The gates make the case complete and visible to everyone at the same time. They do not replace anyone’s judgement.</w:t>
            </w:r>
          </w:p>
        </w:tc>
      </w:tr>
    </w:tbl>
    <w:p w14:paraId="7BE3CFD7" w14:textId="77777777" w:rsidR="00681A65" w:rsidRDefault="00000000">
      <w:pPr>
        <w:pStyle w:val="Heading1"/>
        <w:keepNext/>
        <w:spacing w:before="360" w:after="160"/>
      </w:pPr>
      <w:bookmarkStart w:id="20" w:name="_Toc2610221019"/>
      <w:r>
        <w:t>8</w:t>
      </w:r>
      <w:r>
        <w:t>. Getting started</w:t>
      </w:r>
      <w:bookmarkEnd w:id="20"/>
    </w:p>
    <w:p w14:paraId="6DA96E01" w14:textId="77777777" w:rsidR="00681A65" w:rsidRDefault="00000000">
      <w:pPr>
        <w:pStyle w:val="ListParagraph"/>
        <w:numPr>
          <w:ilvl w:val="0"/>
          <w:numId w:val="2"/>
        </w:numPr>
        <w:spacing w:after="90"/>
      </w:pPr>
      <w:r>
        <w:rPr>
          <w:b/>
          <w:bCs/>
        </w:rPr>
        <w:t xml:space="preserve">Check your power configuration. </w:t>
      </w:r>
      <w:r>
        <w:t>Make sure GEX records whether your plant is grid-connected, off-grid or hybrid, so the right G1 items appear.</w:t>
      </w:r>
    </w:p>
    <w:p w14:paraId="6FE3D8C9" w14:textId="77777777">
      <w:pPr>
        <w:pStyle w:val="ListParagraph"/>
        <w:numPr>
          <w:ilvl w:val="0"/>
          <w:numId w:val="2"/>
        </w:numPr>
        <w:spacing w:after="90"/>
        <w:rPr/>
      </w:pPr>
      <w:r>
        <w:rPr>
          <w:b/>
          <w:bCs/>
        </w:rPr>
        <w:t>Ask for your reviewers early. Nothing counts until an independent reviewer is appointed to your project for its gates. GEX appoints reviewers on the instruction of your lender, grant body, investor or insurer, so ask them to instruct GEX as soon as they are engaged.</w:t>
      </w:r>
    </w:p>
    <w:p w14:paraId="562A4884" w14:textId="77777777">
      <w:pPr>
        <w:pStyle w:val="ListParagraph"/>
        <w:numPr>
          <w:ilvl w:val="0"/>
          <w:numId w:val="2"/>
        </w:numPr>
        <w:spacing w:after="90"/>
        <w:rPr/>
      </w:pPr>
      <w:r>
        <w:rPr>
          <w:b/>
          <w:bCs/>
        </w:rPr>
        <w:t>Record your commitments on the cards. Enter the terms of your offtake, EPC, schedule, supply and model on the commitment cards. GEX derives the offtake and EPC levels from them and runs the coherence checks.</w:t>
      </w:r>
    </w:p>
    <w:p w14:paraId="17EE02CB" w14:textId="77777777" w:rsidR="00681A65" w:rsidRDefault="00000000">
      <w:pPr>
        <w:pStyle w:val="ListParagraph"/>
        <w:numPr>
          <w:ilvl w:val="0"/>
          <w:numId w:val="2"/>
        </w:numPr>
        <w:spacing w:after="90"/>
      </w:pPr>
      <w:r>
        <w:rPr>
          <w:b/>
          <w:bCs/>
        </w:rPr>
        <w:t xml:space="preserve">Name an owner for every item. </w:t>
      </w:r>
      <w:r>
        <w:t>Each item shows the function that prepares it (Legal, Engineering, Commercial, Finance, Treasury). Decide which person in that function owns it.</w:t>
      </w:r>
    </w:p>
    <w:p w14:paraId="20EDE4EA" w14:textId="77777777" w:rsidR="00681A65" w:rsidRDefault="00000000">
      <w:pPr>
        <w:pStyle w:val="ListParagraph"/>
        <w:numPr>
          <w:ilvl w:val="0"/>
          <w:numId w:val="2"/>
        </w:numPr>
        <w:spacing w:after="90"/>
      </w:pPr>
      <w:r>
        <w:rPr>
          <w:b/>
          <w:bCs/>
        </w:rPr>
        <w:t xml:space="preserve">Start with G0 and G1. </w:t>
      </w:r>
      <w:r>
        <w:t>They are the first status on the ladder, and the other gates build on them.</w:t>
      </w:r>
    </w:p>
    <w:p w14:paraId="61739D34" w14:textId="77777777" w:rsidR="00681A65" w:rsidRDefault="00000000">
      <w:pPr>
        <w:pStyle w:val="ListParagraph"/>
        <w:numPr>
          <w:ilvl w:val="0"/>
          <w:numId w:val="2"/>
        </w:numPr>
        <w:spacing w:after="90"/>
      </w:pPr>
      <w:r>
        <w:rPr>
          <w:b/>
          <w:bCs/>
        </w:rPr>
        <w:t xml:space="preserve">Clear deal-breakers first. </w:t>
      </w:r>
      <w:r>
        <w:t>A single missing deal-breaker blocks its gate, however complete the rest is.</w:t>
      </w:r>
    </w:p>
    <w:p w14:paraId="2B62B693" w14:textId="77777777" w:rsidR="00681A65" w:rsidRDefault="00000000">
      <w:pPr>
        <w:pStyle w:val="ListParagraph"/>
        <w:numPr>
          <w:ilvl w:val="0"/>
          <w:numId w:val="2"/>
        </w:numPr>
        <w:spacing w:after="90"/>
      </w:pPr>
      <w:r>
        <w:rPr>
          <w:b/>
          <w:bCs/>
        </w:rPr>
        <w:t xml:space="preserve">Declare stages honestly. </w:t>
      </w:r>
      <w:r>
        <w:t>Record a term sheet as a term sheet. It counts where a term sheet is enough, and a reviewer will lower an overstated stage anyway.</w:t>
      </w:r>
    </w:p>
    <w:p w14:paraId="0502E159" w14:textId="77777777" w:rsidR="00681A65" w:rsidRDefault="00000000">
      <w:pPr>
        <w:pStyle w:val="ListParagraph"/>
        <w:numPr>
          <w:ilvl w:val="0"/>
          <w:numId w:val="2"/>
        </w:numPr>
        <w:spacing w:after="90"/>
      </w:pPr>
      <w:r>
        <w:rPr>
          <w:b/>
          <w:bCs/>
        </w:rPr>
        <w:t xml:space="preserve">Plan for Financial Close early. </w:t>
      </w:r>
      <w:r>
        <w:t>Every term sheet you file in G1, G3, G5 and G7 must be signed by G10. Knowing that from the start avoids a rush at the end.</w:t>
      </w:r>
    </w:p>
    <w:sectPr w:rsidR="00681A65">
      <w:footerReference w:type="default" r:id="rId7"/>
      <w:pgSz w:w="12240" w:h="15840"/>
      <w:pgMar w:top="1080" w:right="1440" w:bottom="108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0F0E44E2" w14:textId="77777777" w:rsidR="00F6178E" w:rsidRDefault="00F6178E">
      <w:r>
        <w:separator/>
      </w:r>
    </w:p>
  </w:endnote>
  <w:endnote w:type="continuationSeparator" w:id="0">
    <w:p w14:paraId="79D2FDC1" w14:textId="77777777" w:rsidR="00F6178E" w:rsidRDefault="00F617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F8EF330" w14:textId="77777777" w:rsidR="00681A65" w:rsidRDefault="00000000">
    <w:pPr>
      <w:jc w:val="right"/>
    </w:pPr>
    <w:proofErr w:type="spellStart"/>
    <w:r>
      <w:rPr>
        <w:color w:val="6A7A76"/>
        <w:sz w:val="16"/>
        <w:szCs w:val="16"/>
      </w:rPr>
      <w:t>GreenEarthX</w:t>
    </w:r>
    <w:proofErr w:type="spellEnd"/>
    <w:r>
      <w:rPr>
        <w:color w:val="6A7A76"/>
        <w:sz w:val="16"/>
        <w:szCs w:val="16"/>
      </w:rPr>
      <w:t xml:space="preserve"> · Your Twelve Gates · </w:t>
    </w:r>
    <w:r>
      <w:rPr>
        <w:color w:val="6A7A76"/>
        <w:sz w:val="16"/>
        <w:szCs w:val="16"/>
      </w:rPr>
      <w:fldChar w:fldCharType="begin"/>
    </w:r>
    <w:r>
      <w:rPr>
        <w:color w:val="6A7A76"/>
        <w:sz w:val="16"/>
        <w:szCs w:val="16"/>
      </w:rPr>
      <w:instrText>PAGE</w:instrText>
    </w:r>
    <w:r>
      <w:rPr>
        <w:color w:val="6A7A76"/>
        <w:sz w:val="16"/>
        <w:szCs w:val="16"/>
      </w:rPr>
      <w:fldChar w:fldCharType="separate"/>
    </w:r>
    <w:r w:rsidR="00F50A51">
      <w:rPr>
        <w:noProof/>
        <w:color w:val="6A7A76"/>
        <w:sz w:val="16"/>
        <w:szCs w:val="16"/>
      </w:rPr>
      <w:t>1</w:t>
    </w:r>
    <w:r>
      <w:rPr>
        <w:color w:val="6A7A76"/>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5A3034CE" w14:textId="77777777" w:rsidR="00F6178E" w:rsidRDefault="00F6178E">
      <w:r>
        <w:separator/>
      </w:r>
    </w:p>
  </w:footnote>
  <w:footnote w:type="continuationSeparator" w:id="0">
    <w:p w14:paraId="2D3BA07D" w14:textId="77777777" w:rsidR="00F6178E" w:rsidRDefault="00F6178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1B69549F"/>
    <w:multiLevelType w:val="hybridMultilevel"/>
    <w:tmpl w:val="3184EDAC"/>
    <w:lvl w:ilvl="0" w:tplc="6D164228">
      <w:start w:val="1"/>
      <w:numFmt w:val="bullet"/>
      <w:lvlText w:val="•"/>
      <w:lvlJc w:val="left"/>
      <w:pPr>
        <w:ind w:left="360" w:hanging="220"/>
      </w:pPr>
    </w:lvl>
    <w:lvl w:ilvl="1" w:tplc="78663BBC">
      <w:numFmt w:val="decimal"/>
      <w:lvlText w:val=""/>
      <w:lvlJc w:val="left"/>
    </w:lvl>
    <w:lvl w:ilvl="2" w:tplc="234463B2">
      <w:numFmt w:val="decimal"/>
      <w:lvlText w:val=""/>
      <w:lvlJc w:val="left"/>
    </w:lvl>
    <w:lvl w:ilvl="3" w:tplc="36A4A2B4">
      <w:numFmt w:val="decimal"/>
      <w:lvlText w:val=""/>
      <w:lvlJc w:val="left"/>
    </w:lvl>
    <w:lvl w:ilvl="4" w:tplc="6B82F13C">
      <w:numFmt w:val="decimal"/>
      <w:lvlText w:val=""/>
      <w:lvlJc w:val="left"/>
    </w:lvl>
    <w:lvl w:ilvl="5" w:tplc="31B8AF2E">
      <w:numFmt w:val="decimal"/>
      <w:lvlText w:val=""/>
      <w:lvlJc w:val="left"/>
    </w:lvl>
    <w:lvl w:ilvl="6" w:tplc="00147288">
      <w:numFmt w:val="decimal"/>
      <w:lvlText w:val=""/>
      <w:lvlJc w:val="left"/>
    </w:lvl>
    <w:lvl w:ilvl="7" w:tplc="584A7280">
      <w:numFmt w:val="decimal"/>
      <w:lvlText w:val=""/>
      <w:lvlJc w:val="left"/>
    </w:lvl>
    <w:lvl w:ilvl="8" w:tplc="01545592">
      <w:numFmt w:val="decimal"/>
      <w:lvlText w:val=""/>
      <w:lvlJc w:val="left"/>
    </w:lvl>
  </w:abstractNum>
  <w:abstractNum w:abstractNumId="1" w15:restartNumberingAfterBreak="0">
    <w:nsid w:val="239D031A"/>
    <w:multiLevelType w:val="hybridMultilevel"/>
    <w:tmpl w:val="4B2E7A44"/>
    <w:lvl w:ilvl="0" w:tplc="21A63E56">
      <w:start w:val="1"/>
      <w:numFmt w:val="decimal"/>
      <w:lvlText w:val="%1."/>
      <w:lvlJc w:val="left"/>
      <w:pPr>
        <w:ind w:left="400" w:hanging="300"/>
      </w:pPr>
      <w:rPr>
        <w:b/>
        <w:bCs/>
        <w:color w:val="0D5754"/>
      </w:rPr>
    </w:lvl>
    <w:lvl w:ilvl="1" w:tplc="EF1EEF7C">
      <w:numFmt w:val="decimal"/>
      <w:lvlText w:val=""/>
      <w:lvlJc w:val="left"/>
    </w:lvl>
    <w:lvl w:ilvl="2" w:tplc="F61C4AA8">
      <w:numFmt w:val="decimal"/>
      <w:lvlText w:val=""/>
      <w:lvlJc w:val="left"/>
    </w:lvl>
    <w:lvl w:ilvl="3" w:tplc="9DA64FD6">
      <w:numFmt w:val="decimal"/>
      <w:lvlText w:val=""/>
      <w:lvlJc w:val="left"/>
    </w:lvl>
    <w:lvl w:ilvl="4" w:tplc="20EEA204">
      <w:numFmt w:val="decimal"/>
      <w:lvlText w:val=""/>
      <w:lvlJc w:val="left"/>
    </w:lvl>
    <w:lvl w:ilvl="5" w:tplc="ED4C12C2">
      <w:numFmt w:val="decimal"/>
      <w:lvlText w:val=""/>
      <w:lvlJc w:val="left"/>
    </w:lvl>
    <w:lvl w:ilvl="6" w:tplc="ED2E93FA">
      <w:numFmt w:val="decimal"/>
      <w:lvlText w:val=""/>
      <w:lvlJc w:val="left"/>
    </w:lvl>
    <w:lvl w:ilvl="7" w:tplc="5BB0E610">
      <w:numFmt w:val="decimal"/>
      <w:lvlText w:val=""/>
      <w:lvlJc w:val="left"/>
    </w:lvl>
    <w:lvl w:ilvl="8" w:tplc="82AEBF4C">
      <w:numFmt w:val="decimal"/>
      <w:lvlText w:val=""/>
      <w:lvlJc w:val="left"/>
    </w:lvl>
  </w:abstractNum>
  <w:abstractNum w:abstractNumId="2" w15:restartNumberingAfterBreak="0">
    <w:nsid w:val="6ADA6ED5"/>
    <w:multiLevelType w:val="hybridMultilevel"/>
    <w:tmpl w:val="3EDC0326"/>
    <w:lvl w:ilvl="0" w:tplc="1EC02FCA">
      <w:start w:val="1"/>
      <w:numFmt w:val="bullet"/>
      <w:lvlText w:val="●"/>
      <w:lvlJc w:val="left"/>
      <w:pPr>
        <w:ind w:left="720" w:hanging="360"/>
      </w:pPr>
    </w:lvl>
    <w:lvl w:ilvl="1" w:tplc="A79EF33A">
      <w:start w:val="1"/>
      <w:numFmt w:val="bullet"/>
      <w:lvlText w:val="○"/>
      <w:lvlJc w:val="left"/>
      <w:pPr>
        <w:ind w:left="1440" w:hanging="360"/>
      </w:pPr>
    </w:lvl>
    <w:lvl w:ilvl="2" w:tplc="A1D043A8">
      <w:start w:val="1"/>
      <w:numFmt w:val="bullet"/>
      <w:lvlText w:val="■"/>
      <w:lvlJc w:val="left"/>
      <w:pPr>
        <w:ind w:left="2160" w:hanging="360"/>
      </w:pPr>
    </w:lvl>
    <w:lvl w:ilvl="3" w:tplc="E30A8CB6">
      <w:start w:val="1"/>
      <w:numFmt w:val="bullet"/>
      <w:lvlText w:val="●"/>
      <w:lvlJc w:val="left"/>
      <w:pPr>
        <w:ind w:left="2880" w:hanging="360"/>
      </w:pPr>
    </w:lvl>
    <w:lvl w:ilvl="4" w:tplc="B97072FA">
      <w:start w:val="1"/>
      <w:numFmt w:val="bullet"/>
      <w:lvlText w:val="○"/>
      <w:lvlJc w:val="left"/>
      <w:pPr>
        <w:ind w:left="3600" w:hanging="360"/>
      </w:pPr>
    </w:lvl>
    <w:lvl w:ilvl="5" w:tplc="49386CA2">
      <w:start w:val="1"/>
      <w:numFmt w:val="bullet"/>
      <w:lvlText w:val="■"/>
      <w:lvlJc w:val="left"/>
      <w:pPr>
        <w:ind w:left="4320" w:hanging="360"/>
      </w:pPr>
    </w:lvl>
    <w:lvl w:ilvl="6" w:tplc="25C8C2BC">
      <w:start w:val="1"/>
      <w:numFmt w:val="bullet"/>
      <w:lvlText w:val="●"/>
      <w:lvlJc w:val="left"/>
      <w:pPr>
        <w:ind w:left="5040" w:hanging="360"/>
      </w:pPr>
    </w:lvl>
    <w:lvl w:ilvl="7" w:tplc="26249336">
      <w:start w:val="1"/>
      <w:numFmt w:val="bullet"/>
      <w:lvlText w:val="●"/>
      <w:lvlJc w:val="left"/>
      <w:pPr>
        <w:ind w:left="5760" w:hanging="360"/>
      </w:pPr>
    </w:lvl>
    <w:lvl w:ilvl="8" w:tplc="013E1062">
      <w:start w:val="1"/>
      <w:numFmt w:val="bullet"/>
      <w:lvlText w:val="●"/>
      <w:lvlJc w:val="left"/>
      <w:pPr>
        <w:ind w:left="6480" w:hanging="360"/>
      </w:pPr>
    </w:lvl>
  </w:abstractNum>
  <w:num w:numId="1" w16cid:durableId="877821309">
    <w:abstractNumId w:val="2"/>
    <w:lvlOverride w:ilvl="0">
      <w:startOverride w:val="1"/>
    </w:lvlOverride>
  </w:num>
  <w:num w:numId="2" w16cid:durableId="844245542">
    <w:abstractNumId w:val="1"/>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81A65"/>
    <w:rsid w:val="00346AE7"/>
    <w:rsid w:val="004A7A2C"/>
    <w:rsid w:val="005027AD"/>
    <w:rsid w:val="00681A65"/>
    <w:rsid w:val="00725844"/>
    <w:rsid w:val="00B3566F"/>
    <w:rsid w:val="00C53AA3"/>
    <w:rsid w:val="00F50A51"/>
    <w:rsid w:val="00F6178E"/>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4:docId w14:val="5806A56E"/>
  <w15:docId w15:val="{52268EFC-E0AF-0A48-9554-43C85E975D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Calibri" w:eastAsia="Calibri" w:hAnsi="Calibri" w:cs="Calibri"/>
        <w:color w:val="111D1B"/>
        <w:sz w:val="21"/>
        <w:szCs w:val="21"/>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b/>
      <w:bCs/>
      <w:sz w:val="32"/>
      <w:szCs w:val="32"/>
    </w:rPr>
  </w:style>
  <w:style w:type="paragraph" w:styleId="Heading2">
    <w:name w:val="heading 2"/>
    <w:uiPriority w:val="9"/>
    <w:unhideWhenUsed/>
    <w:qFormat/>
    <w:pPr>
      <w:outlineLvl w:val="1"/>
    </w:pPr>
    <w:rPr>
      <w:b/>
      <w:bCs/>
      <w:color w:val="0D5754"/>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Heading">
    <w:name w:val="TOC Heading"/>
    <w:basedOn w:val="Heading1"/>
    <w:next w:val="Normal"/>
    <w:uiPriority w:val="39"/>
    <w:unhideWhenUsed/>
    <w:pPr>
      <w:outlineLvl w:val="9"/>
    </w:pPr>
  </w:style>
  <w:style w:type="paragraph" w:styleId="TOC1">
    <w:name w:val="toc 1"/>
    <w:basedOn w:val="Normal"/>
    <w:next w:val="Normal"/>
    <w:uiPriority w:val="39"/>
    <w:unhideWhenUsed/>
    <w:pPr>
      <w:spacing w:before="120" w:after="40"/>
    </w:pPr>
    <w:rPr>
      <w:b/>
    </w:rPr>
  </w:style>
  <w:style w:type="paragraph" w:styleId="TOC2">
    <w:name w:val="toc 2"/>
    <w:basedOn w:val="Normal"/>
    <w:next w:val="Normal"/>
    <w:uiPriority w:val="39"/>
    <w:unhideWhenUsed/>
    <w:pPr>
      <w:spacing w:before="0" w:after="40"/>
      <w:ind w:left="2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17</Pages>
  <Words>3426</Words>
  <Characters>20215</Characters>
  <Application>Microsoft Office Word</Application>
  <DocSecurity>0</DocSecurity>
  <Lines>546</Lines>
  <Paragraphs>363</Paragraphs>
  <ScaleCrop>false</ScaleCrop>
  <HeadingPairs>
    <vt:vector size="2" baseType="variant">
      <vt:variant>
        <vt:lpstr>Title</vt:lpstr>
      </vt:variant>
      <vt:variant>
        <vt:i4>1</vt:i4>
      </vt:variant>
    </vt:vector>
  </HeadingPairs>
  <TitlesOfParts>
    <vt:vector size="1" baseType="lpstr">
      <vt:lpstr>Your Twelve Gates</vt:lpstr>
    </vt:vector>
  </TitlesOfParts>
  <Company/>
  <LinksUpToDate>false</LinksUpToDate>
  <CharactersWithSpaces>23278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Your Twelve Gates</dc:title>
  <dc:subject/>
  <dc:creator>GreenEarthX</dc:creator>
  <cp:keywords/>
  <dc:description/>
  <cp:lastModifiedBy>jean-marie lamay</cp:lastModifiedBy>
  <cp:revision>2</cp:revision>
  <dcterms:created xsi:type="dcterms:W3CDTF">2026-10-21T13:48:00Z</dcterms:created>
  <dcterms:modified xsi:type="dcterms:W3CDTF">2026-10-21T13:48:00Z</dcterms:modified>
</cp:coreProperties>
</file>