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53" w:rsidRDefault="00A232F7">
      <w:r w:rsidRPr="00A232F7">
        <w:rPr>
          <w:rFonts w:hint="eastAsia"/>
        </w:rPr>
        <w:t>嘉慶</w:t>
      </w:r>
      <w:r w:rsidRPr="00A232F7">
        <w:rPr>
          <w:rFonts w:hint="eastAsia"/>
        </w:rPr>
        <w:t>13</w:t>
      </w:r>
      <w:r w:rsidRPr="00A232F7">
        <w:rPr>
          <w:rFonts w:hint="eastAsia"/>
        </w:rPr>
        <w:t>年</w:t>
      </w:r>
      <w:r w:rsidRPr="00A232F7">
        <w:rPr>
          <w:rFonts w:hint="eastAsia"/>
        </w:rPr>
        <w:t>10</w:t>
      </w:r>
      <w:r w:rsidRPr="00A232F7">
        <w:rPr>
          <w:rFonts w:hint="eastAsia"/>
        </w:rPr>
        <w:t>月竹</w:t>
      </w:r>
      <w:proofErr w:type="gramStart"/>
      <w:r w:rsidRPr="00A232F7">
        <w:rPr>
          <w:rFonts w:hint="eastAsia"/>
        </w:rPr>
        <w:t>塹社通事荖萊</w:t>
      </w:r>
      <w:proofErr w:type="gramEnd"/>
      <w:r w:rsidRPr="00A232F7">
        <w:rPr>
          <w:rFonts w:hint="eastAsia"/>
        </w:rPr>
        <w:t>湘江、</w:t>
      </w:r>
      <w:proofErr w:type="gramStart"/>
      <w:r w:rsidRPr="00A232F7">
        <w:rPr>
          <w:rFonts w:hint="eastAsia"/>
        </w:rPr>
        <w:t>土目潘文起</w:t>
      </w:r>
      <w:proofErr w:type="gramEnd"/>
      <w:r w:rsidRPr="00A232F7">
        <w:rPr>
          <w:rFonts w:hint="eastAsia"/>
        </w:rPr>
        <w:t>立給</w:t>
      </w:r>
      <w:proofErr w:type="gramStart"/>
      <w:r w:rsidRPr="00A232F7">
        <w:rPr>
          <w:rFonts w:hint="eastAsia"/>
        </w:rPr>
        <w:t>佃</w:t>
      </w:r>
      <w:proofErr w:type="gramEnd"/>
      <w:r w:rsidRPr="00A232F7">
        <w:rPr>
          <w:rFonts w:hint="eastAsia"/>
        </w:rPr>
        <w:t>批字</w:t>
      </w:r>
    </w:p>
    <w:p w:rsidR="00A232F7" w:rsidRDefault="00A232F7"/>
    <w:p w:rsidR="00A232F7" w:rsidRDefault="00A232F7"/>
    <w:p w:rsidR="00A232F7" w:rsidRDefault="00A232F7"/>
    <w:p w:rsidR="00A232F7" w:rsidRDefault="00A232F7" w:rsidP="00A232F7">
      <w:r>
        <w:t>立給</w:t>
      </w:r>
      <w:proofErr w:type="gramStart"/>
      <w:r>
        <w:t>佃批字竹塹社通事荖萊</w:t>
      </w:r>
      <w:proofErr w:type="gramEnd"/>
      <w:r>
        <w:t>湘江、</w:t>
      </w:r>
      <w:proofErr w:type="gramStart"/>
      <w:r>
        <w:t>土目潘文起</w:t>
      </w:r>
      <w:proofErr w:type="gramEnd"/>
      <w:r>
        <w:t>、</w:t>
      </w:r>
      <w:proofErr w:type="gramStart"/>
      <w:r>
        <w:t>眾社番等</w:t>
      </w:r>
      <w:proofErr w:type="gramEnd"/>
      <w:r>
        <w:t>，</w:t>
      </w:r>
      <w:proofErr w:type="gramStart"/>
      <w:r>
        <w:t>承祖遺下</w:t>
      </w:r>
      <w:proofErr w:type="gramEnd"/>
      <w:r>
        <w:t>有</w:t>
      </w:r>
      <w:proofErr w:type="gramStart"/>
      <w:r>
        <w:t>埔</w:t>
      </w:r>
      <w:proofErr w:type="gramEnd"/>
      <w:r>
        <w:t>林地一處，</w:t>
      </w:r>
      <w:proofErr w:type="gramStart"/>
      <w:r>
        <w:t>坐落土名九芎林</w:t>
      </w:r>
      <w:proofErr w:type="gramEnd"/>
      <w:r>
        <w:t>石壁潭，東至石壁潭為界，西</w:t>
      </w:r>
      <w:proofErr w:type="gramStart"/>
      <w:r>
        <w:t>至旱溝為</w:t>
      </w:r>
      <w:proofErr w:type="gramEnd"/>
      <w:r>
        <w:t>界，南至大溪為界，北至山頂為界，四至界</w:t>
      </w:r>
      <w:proofErr w:type="gramStart"/>
      <w:r>
        <w:t>址經踏分明</w:t>
      </w:r>
      <w:proofErr w:type="gramEnd"/>
      <w:r>
        <w:t>。今因</w:t>
      </w:r>
      <w:proofErr w:type="gramStart"/>
      <w:r>
        <w:t>離社遠遠不能乏耕</w:t>
      </w:r>
      <w:proofErr w:type="gramEnd"/>
      <w:r>
        <w:t>，招得與漢人陳資雲、陳登岳自備牛隻、工本前去實力墾</w:t>
      </w:r>
      <w:proofErr w:type="gramStart"/>
      <w:r>
        <w:t>闢</w:t>
      </w:r>
      <w:proofErr w:type="gramEnd"/>
      <w:r>
        <w:t>田園，</w:t>
      </w:r>
      <w:proofErr w:type="gramStart"/>
      <w:r>
        <w:t>年載大租向塹</w:t>
      </w:r>
      <w:proofErr w:type="gramEnd"/>
      <w:r>
        <w:t>社交納。</w:t>
      </w:r>
      <w:proofErr w:type="gramStart"/>
      <w:r>
        <w:t>墾成之</w:t>
      </w:r>
      <w:proofErr w:type="gramEnd"/>
      <w:r>
        <w:t>日，經丈田園</w:t>
      </w:r>
      <w:proofErr w:type="gramStart"/>
      <w:r>
        <w:t>按甲納租，田每</w:t>
      </w:r>
      <w:proofErr w:type="gramEnd"/>
      <w:r>
        <w:t>甲八石，園每甲四石。開荒三年之外，益或抽的</w:t>
      </w:r>
      <w:proofErr w:type="gramStart"/>
      <w:r>
        <w:t>一九五按甲</w:t>
      </w:r>
      <w:proofErr w:type="gramEnd"/>
      <w:r>
        <w:t>，永為定例。其築</w:t>
      </w:r>
      <w:proofErr w:type="gramStart"/>
      <w:r>
        <w:t>埤圳</w:t>
      </w:r>
      <w:proofErr w:type="gramEnd"/>
      <w:r>
        <w:t>係</w:t>
      </w:r>
      <w:proofErr w:type="gramStart"/>
      <w:r>
        <w:t>佃</w:t>
      </w:r>
      <w:proofErr w:type="gramEnd"/>
      <w:r>
        <w:t>人之事，與業主無涉，面議</w:t>
      </w:r>
      <w:proofErr w:type="gramStart"/>
      <w:r>
        <w:t>定著</w:t>
      </w:r>
      <w:proofErr w:type="gramEnd"/>
      <w:r>
        <w:t>歷年租</w:t>
      </w:r>
      <w:proofErr w:type="gramStart"/>
      <w:r>
        <w:t>穀</w:t>
      </w:r>
      <w:proofErr w:type="gramEnd"/>
      <w:r>
        <w:t>，旱季收割之時，其大租車運</w:t>
      </w:r>
      <w:proofErr w:type="gramStart"/>
      <w:r>
        <w:t>到社倉口</w:t>
      </w:r>
      <w:proofErr w:type="gramEnd"/>
      <w:r>
        <w:t>交納。</w:t>
      </w:r>
      <w:proofErr w:type="gramStart"/>
      <w:r>
        <w:t>務</w:t>
      </w:r>
      <w:proofErr w:type="gramEnd"/>
      <w:r>
        <w:t>要租</w:t>
      </w:r>
      <w:proofErr w:type="gramStart"/>
      <w:r>
        <w:t>穀</w:t>
      </w:r>
      <w:proofErr w:type="gramEnd"/>
      <w:r>
        <w:t>乾淨，扇皷守份，不准窩藏匪類，及拋荒多年另招別佃，實力，永為己業。此係二比甘願，</w:t>
      </w:r>
      <w:proofErr w:type="gramStart"/>
      <w:r>
        <w:t>各無反悔</w:t>
      </w:r>
      <w:proofErr w:type="gramEnd"/>
      <w:r>
        <w:t>，</w:t>
      </w:r>
      <w:proofErr w:type="gramStart"/>
      <w:r>
        <w:t>今欲有憑</w:t>
      </w:r>
      <w:proofErr w:type="gramEnd"/>
      <w:r>
        <w:t>，合立</w:t>
      </w:r>
      <w:proofErr w:type="gramStart"/>
      <w:r>
        <w:t>佃批字</w:t>
      </w:r>
      <w:proofErr w:type="gramEnd"/>
      <w:r>
        <w:t>一紙，</w:t>
      </w:r>
      <w:proofErr w:type="gramStart"/>
      <w:r>
        <w:t>付執存照</w:t>
      </w:r>
      <w:proofErr w:type="gramEnd"/>
      <w:r>
        <w:t>。</w:t>
      </w:r>
      <w:r>
        <w:br/>
      </w:r>
      <w:proofErr w:type="gramStart"/>
      <w:r>
        <w:t>即日批明</w:t>
      </w:r>
      <w:proofErr w:type="gramEnd"/>
      <w:r>
        <w:t>：歷年旱季應大租</w:t>
      </w:r>
      <w:proofErr w:type="gramStart"/>
      <w:r>
        <w:t>穀</w:t>
      </w:r>
      <w:proofErr w:type="gramEnd"/>
      <w:r>
        <w:t>十石正，內抽出五石納三王爺香燈；仍餘五石，</w:t>
      </w:r>
      <w:proofErr w:type="gramStart"/>
      <w:r>
        <w:t>歸江</w:t>
      </w:r>
      <w:proofErr w:type="gramEnd"/>
      <w:r>
        <w:t>、起收納，給</w:t>
      </w:r>
      <w:proofErr w:type="gramStart"/>
      <w:r>
        <w:t>出完單</w:t>
      </w:r>
      <w:proofErr w:type="gramEnd"/>
      <w:r>
        <w:t>，執照。</w:t>
      </w:r>
      <w:r>
        <w:br/>
      </w:r>
      <w:r>
        <w:t>嘉慶十三年十月　日　立給佃批字竹塹社　通事　印</w:t>
      </w:r>
      <w:r>
        <w:br/>
      </w:r>
      <w:r>
        <w:t xml:space="preserve">　　　　　　　　　　　　　　　　　　　土目　印</w:t>
      </w:r>
      <w:r>
        <w:t xml:space="preserve"> </w:t>
      </w:r>
      <w:bookmarkStart w:id="0" w:name="_GoBack"/>
      <w:bookmarkEnd w:id="0"/>
    </w:p>
    <w:p w:rsidR="00A232F7" w:rsidRPr="00A232F7" w:rsidRDefault="00A232F7">
      <w:pPr>
        <w:rPr>
          <w:rFonts w:hint="eastAsia"/>
        </w:rPr>
      </w:pPr>
    </w:p>
    <w:sectPr w:rsidR="00A232F7" w:rsidRPr="00A232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F7"/>
    <w:rsid w:val="003A4D85"/>
    <w:rsid w:val="005F21CB"/>
    <w:rsid w:val="00647F74"/>
    <w:rsid w:val="006F279E"/>
    <w:rsid w:val="00730978"/>
    <w:rsid w:val="0080696F"/>
    <w:rsid w:val="009354E3"/>
    <w:rsid w:val="009B25E8"/>
    <w:rsid w:val="00A232F7"/>
    <w:rsid w:val="00A94FC9"/>
    <w:rsid w:val="00BD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9749"/>
  <w15:chartTrackingRefBased/>
  <w15:docId w15:val="{15199F51-5A9B-47FA-8467-5B86ACE4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rtifactCensusExport">
    <w:name w:val="Artifact Census Export"/>
    <w:uiPriority w:val="99"/>
    <w:rsid w:val="00A232F7"/>
    <w:rPr>
      <w:rFonts w:ascii="微軟正黑體" w:eastAsia="微軟正黑體" w:hAnsi="微軟正黑體" w:cs="微軟正黑體"/>
      <w:kern w:val="0"/>
      <w:sz w:val="20"/>
      <w:szCs w:val="20"/>
    </w:rPr>
    <w:tblPr>
      <w:jc w:val="center"/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靈豆豆</dc:creator>
  <cp:keywords/>
  <dc:description/>
  <cp:lastModifiedBy>靈豆豆</cp:lastModifiedBy>
  <cp:revision>1</cp:revision>
  <dcterms:created xsi:type="dcterms:W3CDTF">2019-12-20T07:46:00Z</dcterms:created>
  <dcterms:modified xsi:type="dcterms:W3CDTF">2019-12-20T07:47:00Z</dcterms:modified>
</cp:coreProperties>
</file>