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43CFC" w14:textId="77777777" w:rsidR="00E7148A" w:rsidRPr="00E7148A" w:rsidRDefault="00E7148A" w:rsidP="00E7148A">
      <w:pPr>
        <w:rPr>
          <w:b/>
          <w:bCs/>
        </w:rPr>
      </w:pPr>
      <w:r w:rsidRPr="00E7148A">
        <w:rPr>
          <w:b/>
          <w:bCs/>
        </w:rPr>
        <w:t>Implementation</w:t>
      </w:r>
    </w:p>
    <w:p w14:paraId="059448E9" w14:textId="42C02801" w:rsidR="00E7148A" w:rsidRPr="00E7148A" w:rsidRDefault="00E7148A" w:rsidP="00E7148A">
      <w:r w:rsidRPr="00E7148A">
        <w:t>When we began our project, we decided on Python as the language we wanted to develop our application with. This is because Python was the most accessible language that we all knew. Python was also the best choice as the library we were planning on using for connecting to our database was my-</w:t>
      </w:r>
      <w:proofErr w:type="spellStart"/>
      <w:r w:rsidRPr="00E7148A">
        <w:t>sql</w:t>
      </w:r>
      <w:proofErr w:type="spellEnd"/>
      <w:r w:rsidRPr="00E7148A">
        <w:t>-connector. My-</w:t>
      </w:r>
      <w:proofErr w:type="spellStart"/>
      <w:r w:rsidRPr="00E7148A">
        <w:t>sql</w:t>
      </w:r>
      <w:proofErr w:type="spellEnd"/>
      <w:r w:rsidRPr="00E7148A">
        <w:t>-connector is a library that ha</w:t>
      </w:r>
      <w:r w:rsidR="00A6297D">
        <w:t>s</w:t>
      </w:r>
      <w:r w:rsidRPr="00E7148A">
        <w:t xml:space="preserve"> drivers for Python that we all used last year for setting up database connectivity. However, when it came to the framework for displaying the GUI and providing functionality with the front end, it was a more difficult decision.</w:t>
      </w:r>
    </w:p>
    <w:p w14:paraId="24BDC034" w14:textId="77777777" w:rsidR="00E7148A" w:rsidRPr="00E7148A" w:rsidRDefault="00E7148A" w:rsidP="00E7148A">
      <w:pPr>
        <w:rPr>
          <w:b/>
          <w:bCs/>
        </w:rPr>
      </w:pPr>
      <w:proofErr w:type="spellStart"/>
      <w:r w:rsidRPr="00E7148A">
        <w:rPr>
          <w:b/>
          <w:bCs/>
        </w:rPr>
        <w:t>PySide</w:t>
      </w:r>
      <w:proofErr w:type="spellEnd"/>
      <w:r w:rsidRPr="00E7148A">
        <w:rPr>
          <w:b/>
          <w:bCs/>
        </w:rPr>
        <w:t xml:space="preserve"> 6</w:t>
      </w:r>
    </w:p>
    <w:p w14:paraId="1E834F27" w14:textId="4D9E7592" w:rsidR="00E7148A" w:rsidRPr="00E7148A" w:rsidRDefault="00E7148A" w:rsidP="00E7148A">
      <w:proofErr w:type="spellStart"/>
      <w:r w:rsidRPr="00E7148A">
        <w:t>Py</w:t>
      </w:r>
      <w:r w:rsidR="00FA3243">
        <w:t>S</w:t>
      </w:r>
      <w:r w:rsidRPr="00E7148A">
        <w:t>ide</w:t>
      </w:r>
      <w:proofErr w:type="spellEnd"/>
      <w:r w:rsidRPr="00E7148A">
        <w:t xml:space="preserve"> 6 was an obvious first choice. Based off the Qt framework, </w:t>
      </w:r>
      <w:proofErr w:type="spellStart"/>
      <w:r w:rsidRPr="00E7148A">
        <w:t>Py</w:t>
      </w:r>
      <w:r w:rsidR="00FA3243">
        <w:t>S</w:t>
      </w:r>
      <w:r w:rsidRPr="00E7148A">
        <w:t>ide</w:t>
      </w:r>
      <w:proofErr w:type="spellEnd"/>
      <w:r w:rsidRPr="00E7148A">
        <w:t xml:space="preserve"> 6 contains a vast number of cross-platform compatible widgets. These widgets range from labels and buttons to whole windows and pop ups.</w:t>
      </w:r>
      <w:r w:rsidRPr="00E7148A">
        <w:br/>
      </w:r>
      <w:r w:rsidRPr="00E7148A">
        <w:br/>
        <w:t xml:space="preserve">One of the main benefits of </w:t>
      </w:r>
      <w:proofErr w:type="spellStart"/>
      <w:r w:rsidRPr="00E7148A">
        <w:t>Py</w:t>
      </w:r>
      <w:r w:rsidR="00FA3243">
        <w:t>S</w:t>
      </w:r>
      <w:r w:rsidRPr="00E7148A">
        <w:t>ide</w:t>
      </w:r>
      <w:proofErr w:type="spellEnd"/>
      <w:r w:rsidRPr="00E7148A">
        <w:t xml:space="preserve"> was that it </w:t>
      </w:r>
      <w:r w:rsidR="00A6297D">
        <w:t xml:space="preserve">came </w:t>
      </w:r>
      <w:r w:rsidRPr="00E7148A">
        <w:t>with Qt Designer, an application that makes the designing stage of development must more efficient. Qt Designer allows a user to drag and drop buttons and labels to where they would like them. This gives a graphical preview of the window currently being created and prevents the waste of time with setting up basic values such as position and parents. However, the functionality of these widgets must be connected to functions written in the front end and only provides support with the designing stage.</w:t>
      </w:r>
      <w:r w:rsidRPr="00E7148A">
        <w:br/>
      </w:r>
      <w:r w:rsidRPr="00E7148A">
        <w:br/>
        <w:t xml:space="preserve">Due to most widgets inheriting from the </w:t>
      </w:r>
      <w:proofErr w:type="spellStart"/>
      <w:r w:rsidRPr="00E7148A">
        <w:t>QWidget</w:t>
      </w:r>
      <w:proofErr w:type="spellEnd"/>
      <w:r w:rsidRPr="00E7148A">
        <w:t xml:space="preserve"> class, pages are simple to </w:t>
      </w:r>
      <w:proofErr w:type="gramStart"/>
      <w:r w:rsidRPr="00E7148A">
        <w:t>create</w:t>
      </w:r>
      <w:proofErr w:type="gramEnd"/>
      <w:r w:rsidRPr="00E7148A">
        <w:t xml:space="preserve"> and functionality can be easily reused, swapped out or changed to fit the scenario. One of the main features of </w:t>
      </w:r>
      <w:proofErr w:type="spellStart"/>
      <w:r w:rsidRPr="00E7148A">
        <w:t>PySide</w:t>
      </w:r>
      <w:proofErr w:type="spellEnd"/>
      <w:r w:rsidRPr="00E7148A">
        <w:t xml:space="preserve"> that made us consider it was the </w:t>
      </w:r>
      <w:proofErr w:type="spellStart"/>
      <w:r w:rsidRPr="00E7148A">
        <w:t>StackedWidget</w:t>
      </w:r>
      <w:proofErr w:type="spellEnd"/>
      <w:r w:rsidRPr="00E7148A">
        <w:t xml:space="preserve">. The </w:t>
      </w:r>
      <w:proofErr w:type="spellStart"/>
      <w:r w:rsidRPr="00E7148A">
        <w:t>StackedWidget</w:t>
      </w:r>
      <w:proofErr w:type="spellEnd"/>
      <w:r w:rsidRPr="00E7148A">
        <w:t xml:space="preserve"> stores pages containing groups of widgets linked to a given page. When a specific page is selected, the </w:t>
      </w:r>
      <w:proofErr w:type="spellStart"/>
      <w:r w:rsidRPr="00E7148A">
        <w:t>stackedWidget</w:t>
      </w:r>
      <w:proofErr w:type="spellEnd"/>
      <w:r w:rsidRPr="00E7148A">
        <w:t xml:space="preserve"> hides all other pages and only shows the widgets related to that page index. This creates an incredible method of traversal through that application that is both seamless and professional.</w:t>
      </w:r>
      <w:r w:rsidRPr="00E7148A">
        <w:br/>
      </w:r>
      <w:r w:rsidRPr="00E7148A">
        <w:br/>
        <w:t xml:space="preserve">However, </w:t>
      </w:r>
      <w:proofErr w:type="spellStart"/>
      <w:r w:rsidRPr="00E7148A">
        <w:t>PySide</w:t>
      </w:r>
      <w:proofErr w:type="spellEnd"/>
      <w:r w:rsidRPr="00E7148A">
        <w:t xml:space="preserve"> 6 is a framework rather than a wrapper for Python. This means that though we can create a more modern and professional application, it has a steep learning curve that without experience may slow development. It also means that it must be downloaded from third-party software as it is not a module included in the standard Python library.</w:t>
      </w:r>
    </w:p>
    <w:p w14:paraId="2E8050DA" w14:textId="77777777" w:rsidR="00E7148A" w:rsidRPr="00E7148A" w:rsidRDefault="00E7148A" w:rsidP="00E7148A">
      <w:pPr>
        <w:rPr>
          <w:b/>
          <w:bCs/>
        </w:rPr>
      </w:pPr>
      <w:proofErr w:type="spellStart"/>
      <w:r w:rsidRPr="00E7148A">
        <w:rPr>
          <w:b/>
          <w:bCs/>
        </w:rPr>
        <w:t>Tkinter</w:t>
      </w:r>
      <w:proofErr w:type="spellEnd"/>
    </w:p>
    <w:p w14:paraId="452C2164" w14:textId="53114013" w:rsidR="008A432F" w:rsidRDefault="00E7148A" w:rsidP="00E7148A">
      <w:r w:rsidRPr="00E7148A">
        <w:t xml:space="preserve">Tk Interface, </w:t>
      </w:r>
      <w:proofErr w:type="spellStart"/>
      <w:r w:rsidRPr="00E7148A">
        <w:t>Tkinter</w:t>
      </w:r>
      <w:proofErr w:type="spellEnd"/>
      <w:r w:rsidRPr="00E7148A">
        <w:t xml:space="preserve"> for short, is a module that in contrast to </w:t>
      </w:r>
      <w:proofErr w:type="spellStart"/>
      <w:r w:rsidRPr="00E7148A">
        <w:t>PySide</w:t>
      </w:r>
      <w:proofErr w:type="spellEnd"/>
      <w:r w:rsidRPr="00E7148A">
        <w:t xml:space="preserve"> comes preinstalled when downloading </w:t>
      </w:r>
      <w:r w:rsidR="008A432F">
        <w:t>Python</w:t>
      </w:r>
      <w:r w:rsidRPr="00E7148A">
        <w:t xml:space="preserve">. It provides an interface for Tk and </w:t>
      </w:r>
      <w:proofErr w:type="spellStart"/>
      <w:r w:rsidRPr="00E7148A">
        <w:t>Tcl</w:t>
      </w:r>
      <w:proofErr w:type="spellEnd"/>
      <w:r w:rsidRPr="00E7148A">
        <w:t xml:space="preserve">, which are responsible for the creation and running of the application. Tool Command Language, </w:t>
      </w:r>
      <w:proofErr w:type="spellStart"/>
      <w:r w:rsidRPr="00E7148A">
        <w:t>Tcl</w:t>
      </w:r>
      <w:proofErr w:type="spellEnd"/>
      <w:r w:rsidRPr="00E7148A">
        <w:t xml:space="preserve">, contains </w:t>
      </w:r>
      <w:r w:rsidRPr="00E7148A">
        <w:lastRenderedPageBreak/>
        <w:t>the necessary scripts for building and running the window and Toolkit, Tk, contains the widgets and GUI components to display the application and business logic.</w:t>
      </w:r>
      <w:r w:rsidRPr="00E7148A">
        <w:br/>
      </w:r>
      <w:r w:rsidRPr="00E7148A">
        <w:br/>
        <w:t xml:space="preserve">The main benefit of </w:t>
      </w:r>
      <w:proofErr w:type="spellStart"/>
      <w:r w:rsidRPr="00E7148A">
        <w:t>Tkinter</w:t>
      </w:r>
      <w:proofErr w:type="spellEnd"/>
      <w:r w:rsidRPr="00E7148A">
        <w:t xml:space="preserve"> is that it offers a lightweight and cross-platform experience with the basic widgets needed for an application. This means that implementation can be developed on most hardware without difficulty. It also has a simple syntax and is easy to learn, reducing the training time dramatically. However, </w:t>
      </w:r>
      <w:proofErr w:type="spellStart"/>
      <w:r w:rsidRPr="00E7148A">
        <w:t>PySide</w:t>
      </w:r>
      <w:proofErr w:type="spellEnd"/>
      <w:r w:rsidRPr="00E7148A">
        <w:t xml:space="preserve"> has a much larger list of widgets that are highly specialised in their function.</w:t>
      </w:r>
    </w:p>
    <w:p w14:paraId="28AF5F5D" w14:textId="18BB300D" w:rsidR="008A432F" w:rsidRDefault="008A432F" w:rsidP="00E7148A">
      <w:r>
        <w:t>Conclusion</w:t>
      </w:r>
    </w:p>
    <w:p w14:paraId="0884DEF0" w14:textId="3FCF271A" w:rsidR="008A432F" w:rsidRDefault="008A432F" w:rsidP="00E7148A">
      <w:r>
        <w:t xml:space="preserve">We decided to use </w:t>
      </w:r>
      <w:proofErr w:type="spellStart"/>
      <w:r>
        <w:t>PySide</w:t>
      </w:r>
      <w:proofErr w:type="spellEnd"/>
      <w:r>
        <w:t xml:space="preserve"> due to a combination of the developer tools available and the professional view of the widgets. </w:t>
      </w:r>
      <w:proofErr w:type="spellStart"/>
      <w:r>
        <w:t>Tkinter</w:t>
      </w:r>
      <w:proofErr w:type="spellEnd"/>
      <w:r>
        <w:t xml:space="preserve"> may offer a</w:t>
      </w:r>
      <w:r w:rsidR="00A6297D">
        <w:t>n</w:t>
      </w:r>
      <w:r>
        <w:t xml:space="preserve"> easy syntax to learn but </w:t>
      </w:r>
      <w:proofErr w:type="spellStart"/>
      <w:r>
        <w:t>PySide</w:t>
      </w:r>
      <w:proofErr w:type="spellEnd"/>
      <w:r>
        <w:t xml:space="preserve"> offers a far wider </w:t>
      </w:r>
      <w:r w:rsidR="00FA3243">
        <w:t>selection of functionality preinstalled. Also</w:t>
      </w:r>
      <w:r w:rsidR="00A6297D">
        <w:t>,</w:t>
      </w:r>
      <w:r w:rsidR="00FA3243">
        <w:t xml:space="preserve"> QT Designer allows to bridge the gap between the </w:t>
      </w:r>
      <w:proofErr w:type="spellStart"/>
      <w:r w:rsidR="00FA3243">
        <w:t>Tkinter</w:t>
      </w:r>
      <w:proofErr w:type="spellEnd"/>
      <w:r w:rsidR="00FA3243">
        <w:t xml:space="preserve"> and </w:t>
      </w:r>
      <w:proofErr w:type="spellStart"/>
      <w:r w:rsidR="00FA3243">
        <w:t>PySide</w:t>
      </w:r>
      <w:proofErr w:type="spellEnd"/>
      <w:r w:rsidR="00FA3243">
        <w:t xml:space="preserve"> in ease of use, allowing us to focus heavily on the implementation and beginning development</w:t>
      </w:r>
      <w:r w:rsidR="00A6297D">
        <w:t xml:space="preserve"> immediately</w:t>
      </w:r>
      <w:r w:rsidR="00FA3243">
        <w:t>.</w:t>
      </w:r>
    </w:p>
    <w:p w14:paraId="70F6450C" w14:textId="77777777" w:rsidR="007B3DF5" w:rsidRDefault="007B3DF5" w:rsidP="00E7148A"/>
    <w:p w14:paraId="1EE6D156" w14:textId="77777777" w:rsidR="007B3DF5" w:rsidRPr="00E7148A" w:rsidRDefault="007B3DF5" w:rsidP="00E7148A"/>
    <w:p w14:paraId="6BB3D655" w14:textId="77777777" w:rsidR="00E7148A" w:rsidRDefault="00E7148A"/>
    <w:sectPr w:rsidR="00E714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8A"/>
    <w:rsid w:val="00773A24"/>
    <w:rsid w:val="007B3DF5"/>
    <w:rsid w:val="008A432F"/>
    <w:rsid w:val="00A6297D"/>
    <w:rsid w:val="00E7148A"/>
    <w:rsid w:val="00FA32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6408"/>
  <w15:chartTrackingRefBased/>
  <w15:docId w15:val="{2BB67A11-8ADF-42B2-98A3-2994A569A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48A"/>
    <w:rPr>
      <w:rFonts w:eastAsiaTheme="majorEastAsia" w:cstheme="majorBidi"/>
      <w:color w:val="272727" w:themeColor="text1" w:themeTint="D8"/>
    </w:rPr>
  </w:style>
  <w:style w:type="paragraph" w:styleId="Title">
    <w:name w:val="Title"/>
    <w:basedOn w:val="Normal"/>
    <w:next w:val="Normal"/>
    <w:link w:val="TitleChar"/>
    <w:uiPriority w:val="10"/>
    <w:qFormat/>
    <w:rsid w:val="00E71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48A"/>
    <w:pPr>
      <w:spacing w:before="160"/>
      <w:jc w:val="center"/>
    </w:pPr>
    <w:rPr>
      <w:i/>
      <w:iCs/>
      <w:color w:val="404040" w:themeColor="text1" w:themeTint="BF"/>
    </w:rPr>
  </w:style>
  <w:style w:type="character" w:customStyle="1" w:styleId="QuoteChar">
    <w:name w:val="Quote Char"/>
    <w:basedOn w:val="DefaultParagraphFont"/>
    <w:link w:val="Quote"/>
    <w:uiPriority w:val="29"/>
    <w:rsid w:val="00E7148A"/>
    <w:rPr>
      <w:i/>
      <w:iCs/>
      <w:color w:val="404040" w:themeColor="text1" w:themeTint="BF"/>
    </w:rPr>
  </w:style>
  <w:style w:type="paragraph" w:styleId="ListParagraph">
    <w:name w:val="List Paragraph"/>
    <w:basedOn w:val="Normal"/>
    <w:uiPriority w:val="34"/>
    <w:qFormat/>
    <w:rsid w:val="00E7148A"/>
    <w:pPr>
      <w:ind w:left="720"/>
      <w:contextualSpacing/>
    </w:pPr>
  </w:style>
  <w:style w:type="character" w:styleId="IntenseEmphasis">
    <w:name w:val="Intense Emphasis"/>
    <w:basedOn w:val="DefaultParagraphFont"/>
    <w:uiPriority w:val="21"/>
    <w:qFormat/>
    <w:rsid w:val="00E7148A"/>
    <w:rPr>
      <w:i/>
      <w:iCs/>
      <w:color w:val="0F4761" w:themeColor="accent1" w:themeShade="BF"/>
    </w:rPr>
  </w:style>
  <w:style w:type="paragraph" w:styleId="IntenseQuote">
    <w:name w:val="Intense Quote"/>
    <w:basedOn w:val="Normal"/>
    <w:next w:val="Normal"/>
    <w:link w:val="IntenseQuoteChar"/>
    <w:uiPriority w:val="30"/>
    <w:qFormat/>
    <w:rsid w:val="00E71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48A"/>
    <w:rPr>
      <w:i/>
      <w:iCs/>
      <w:color w:val="0F4761" w:themeColor="accent1" w:themeShade="BF"/>
    </w:rPr>
  </w:style>
  <w:style w:type="character" w:styleId="IntenseReference">
    <w:name w:val="Intense Reference"/>
    <w:basedOn w:val="DefaultParagraphFont"/>
    <w:uiPriority w:val="32"/>
    <w:qFormat/>
    <w:rsid w:val="00E714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2</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Jones (Student)</dc:creator>
  <cp:keywords/>
  <dc:description/>
  <cp:lastModifiedBy>Max Jones (Student)</cp:lastModifiedBy>
  <cp:revision>6</cp:revision>
  <dcterms:created xsi:type="dcterms:W3CDTF">2026-04-22T13:55:00Z</dcterms:created>
  <dcterms:modified xsi:type="dcterms:W3CDTF">2026-04-22T18:15:00Z</dcterms:modified>
</cp:coreProperties>
</file>