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81" w:rsidRPr="00674681" w:rsidRDefault="00B562BF" w:rsidP="00674681">
      <w:pPr>
        <w:spacing w:line="36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674681">
        <w:rPr>
          <w:rFonts w:ascii="Times New Roman" w:hAnsi="Times New Roman" w:cs="Times New Roman"/>
          <w:color w:val="0070C0"/>
          <w:sz w:val="28"/>
          <w:szCs w:val="28"/>
        </w:rPr>
        <w:t>ЗАНЯТИЕ 5. ПСЕВДОКЛАССЫ, ПСЕВДОЭЛЕМЕНТЫ</w:t>
      </w:r>
      <w:r w:rsidR="00674681">
        <w:rPr>
          <w:rFonts w:ascii="Times New Roman" w:hAnsi="Times New Roman" w:cs="Times New Roman"/>
          <w:color w:val="0070C0"/>
          <w:sz w:val="28"/>
          <w:szCs w:val="28"/>
        </w:rPr>
        <w:br/>
      </w:r>
    </w:p>
    <w:p w:rsidR="00674681" w:rsidRDefault="002E6A55" w:rsidP="0067468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</w:pPr>
      <w:r w:rsidRPr="0067468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Поскольку объекты страницы могут принимать разные состояния, нам нужны конструкции, которые бы позволяли с этими состояниями работать</w:t>
      </w:r>
      <w:r w:rsidR="000A57C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а также </w:t>
      </w:r>
      <w:r w:rsidR="00EC3B9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нам потребуется </w:t>
      </w:r>
      <w:r w:rsidR="000A57C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работать не с целыми элементами, а с их частями.</w:t>
      </w:r>
      <w:r w:rsidR="00EC3B9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Для этого используются псевдоклассы и псевдоэлементы, о </w:t>
      </w:r>
      <w:proofErr w:type="gramStart"/>
      <w:r w:rsidR="00EC3B9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которых</w:t>
      </w:r>
      <w:proofErr w:type="gramEnd"/>
      <w:r w:rsidR="00EC3B9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сегодня пойдет речь. </w:t>
      </w:r>
    </w:p>
    <w:p w:rsidR="00EC3B99" w:rsidRDefault="00EC3B99" w:rsidP="0067468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762500" cy="2667000"/>
            <wp:effectExtent l="171450" t="171450" r="381000" b="361950"/>
            <wp:docPr id="1" name="Рисунок 1" descr="https://habrastorage.org/storage2/2b2/1b2/007/2b21b2007313a58b04be84c884fc9c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2b2/1b2/007/2b21b2007313a58b04be84c884fc9c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23A9" w:rsidRPr="006D6361" w:rsidRDefault="004323A9" w:rsidP="00505A4F">
      <w:pPr>
        <w:spacing w:line="36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6D636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5.1 Псевдоэлементы</w:t>
      </w:r>
    </w:p>
    <w:p w:rsidR="004323A9" w:rsidRDefault="004323A9" w:rsidP="004323A9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ab/>
        <w:t>Псевдоэлементы позволяют работать с частями элементов, а также</w:t>
      </w: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br/>
        <w:t xml:space="preserve">генерировать в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css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-файле элементы, которых нет в </w:t>
      </w: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html</w:t>
      </w:r>
      <w:r w:rsidRPr="004323A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структуре.</w:t>
      </w:r>
    </w:p>
    <w:p w:rsidR="00585D2E" w:rsidRDefault="00585D2E" w:rsidP="004323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Существует порядка 20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различных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псевдоэлементов, однако не все они поддерживаются браузерами. П</w:t>
      </w:r>
      <w:r w:rsidR="00B813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оэтому мы рассмотрим 4 </w:t>
      </w:r>
      <w:proofErr w:type="gramStart"/>
      <w:r w:rsidR="00B813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основных</w:t>
      </w:r>
      <w:proofErr w:type="gramEnd"/>
      <w:r w:rsidR="00B813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которые чаще всего используются и поддерживаются всеми браузерами:</w:t>
      </w:r>
    </w:p>
    <w:p w:rsidR="00B81385" w:rsidRDefault="00B81385" w:rsidP="004323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 w:rsidRPr="00B813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after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:before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:first-letter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:first-line</w:t>
      </w:r>
    </w:p>
    <w:p w:rsidR="00EB414C" w:rsidRPr="00232B0C" w:rsidRDefault="00EB414C" w:rsidP="00EB414C">
      <w:pPr>
        <w:spacing w:line="360" w:lineRule="auto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Общая</w:t>
      </w:r>
      <w:r w:rsidRPr="00232B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структура</w:t>
      </w:r>
      <w:r w:rsidRPr="00232B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синтаксиса</w:t>
      </w:r>
      <w:r w:rsidRPr="00232B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псевдо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элементов</w:t>
      </w:r>
      <w:r w:rsidRPr="00232B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EB414C" w:rsidRPr="002F3EE3" w:rsidRDefault="00EB414C" w:rsidP="00232B0C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selector:</w:t>
      </w:r>
      <w:proofErr w:type="gramEnd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pseudo</w:t>
      </w:r>
      <w:proofErr w:type="spellEnd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element</w:t>
      </w:r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{ property: value; }</w:t>
      </w:r>
    </w:p>
    <w:p w:rsidR="00B81385" w:rsidRDefault="00F06CF6" w:rsidP="00CA2A4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C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Вначале следует имя селектора, затем пишется двоеточие, после которого идёт имя псевдоэлемента. Каждый псевдоэлемент может применяться только к одному селектору, если требуется установить сразу несколько псевдоэлементов для одного селектора, правила стиля должны добавляться к ним по отдельности</w:t>
      </w:r>
      <w:r w:rsidR="00BE06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BE068F" w:rsidRPr="002F3EE3" w:rsidRDefault="00BE068F" w:rsidP="00BE068F">
      <w:pPr>
        <w:spacing w:line="240" w:lineRule="auto"/>
        <w:ind w:left="708"/>
        <w:jc w:val="both"/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selector:</w:t>
      </w:r>
      <w:proofErr w:type="gramEnd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before</w:t>
      </w:r>
      <w:proofErr w:type="spellEnd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{ property: value; }</w:t>
      </w:r>
    </w:p>
    <w:p w:rsidR="00BE068F" w:rsidRPr="002F3EE3" w:rsidRDefault="00BE068F" w:rsidP="00BE068F">
      <w:pPr>
        <w:spacing w:line="240" w:lineRule="auto"/>
        <w:ind w:left="708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selector:</w:t>
      </w:r>
      <w:proofErr w:type="gramEnd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after</w:t>
      </w:r>
      <w:proofErr w:type="spellEnd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{ property: value; }</w:t>
      </w:r>
    </w:p>
    <w:p w:rsidR="00BE068F" w:rsidRPr="00BE068F" w:rsidRDefault="00BE068F" w:rsidP="00BE068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BE068F" w:rsidRDefault="00854EE9" w:rsidP="00CA2A4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Рассмотрим детальнее каждый из элементов в списке.</w:t>
      </w:r>
    </w:p>
    <w:p w:rsidR="00854EE9" w:rsidRPr="004D0694" w:rsidRDefault="00854EE9" w:rsidP="00CA2A4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 w:rsidRPr="00854EE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r w:rsidR="004D0694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before</w:t>
      </w:r>
    </w:p>
    <w:p w:rsidR="00854EE9" w:rsidRPr="007A35D9" w:rsidRDefault="00854EE9" w:rsidP="00CA2A4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Применяется для вставки определенного контента перед назначенным элементом, с помощью свойства </w:t>
      </w:r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content</w:t>
      </w:r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которое и </w:t>
      </w:r>
      <w:proofErr w:type="gramStart"/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 какой именно контент будет</w:t>
      </w:r>
      <w:proofErr w:type="gramEnd"/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вставлен. </w:t>
      </w:r>
    </w:p>
    <w:p w:rsidR="007A35D9" w:rsidRDefault="007A35D9" w:rsidP="00CA2A4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after</w:t>
      </w:r>
    </w:p>
    <w:p w:rsidR="007A35D9" w:rsidRDefault="007A35D9" w:rsidP="00CA2A4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Аналогично</w:t>
      </w:r>
      <w:proofErr w:type="gramStart"/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proofErr w:type="gramEnd"/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before</w:t>
      </w:r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 разницей лишь в том, что контент вставляется после назначенного элемента.</w:t>
      </w:r>
    </w:p>
    <w:p w:rsidR="007A35D9" w:rsidRPr="007A35D9" w:rsidRDefault="007A35D9" w:rsidP="00CA2A4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нам нужно добавить кавычки возле цитаты:</w:t>
      </w:r>
    </w:p>
    <w:p w:rsidR="007A35D9" w:rsidRDefault="007A35D9" w:rsidP="007A35D9">
      <w:pPr>
        <w:spacing w:line="360" w:lineRule="auto"/>
        <w:jc w:val="center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701461A" wp14:editId="26EAFF21">
            <wp:extent cx="4220362" cy="1310640"/>
            <wp:effectExtent l="171450" t="171450" r="389890" b="3657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5891" r="9447" b="17442"/>
                    <a:stretch/>
                  </pic:blipFill>
                  <pic:spPr bwMode="auto">
                    <a:xfrm>
                      <a:off x="0" y="0"/>
                      <a:ext cx="4236720" cy="1315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5D9" w:rsidRPr="0062114B" w:rsidRDefault="007A35D9" w:rsidP="00CA2A4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2491740" cy="678942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35D9">
        <w:rPr>
          <w:noProof/>
          <w:lang w:eastAsia="ru-RU"/>
        </w:rPr>
        <w:t xml:space="preserve"> </w:t>
      </w:r>
      <w:r w:rsidR="00DF3C69">
        <w:rPr>
          <w:noProof/>
          <w:lang w:eastAsia="ru-RU"/>
        </w:rPr>
        <w:t xml:space="preserve">  </w:t>
      </w:r>
      <w:r w:rsidR="0062114B" w:rsidRPr="0062114B"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разберемся в коде:</w:t>
      </w:r>
    </w:p>
    <w:p w:rsidR="0062114B" w:rsidRDefault="001A57CF" w:rsidP="001A57CF">
      <w:pPr>
        <w:spacing w:line="360" w:lineRule="auto"/>
        <w:ind w:left="42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5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Псевдоэлементы</w:t>
      </w:r>
      <w:proofErr w:type="gramStart"/>
      <w:r w:rsidRPr="001A5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proofErr w:type="gramEnd"/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after</w:t>
      </w:r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</w:t>
      </w:r>
      <w:r w:rsidRPr="001A5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before</w:t>
      </w:r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</w:t>
      </w:r>
      <w:r w:rsidRPr="001A5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будут создаваться для класса </w:t>
      </w:r>
      <w:r w:rsidRPr="001A5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block</w:t>
      </w:r>
      <w:r w:rsidRPr="001A5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То есть мы выделим с двух сторон цитату, написанную в данном блоке. </w:t>
      </w:r>
    </w:p>
    <w:p w:rsidR="00951C93" w:rsidRDefault="00951C93" w:rsidP="001A57CF">
      <w:pPr>
        <w:spacing w:line="360" w:lineRule="auto"/>
        <w:ind w:left="42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Ставим тип контента для каждого псевдоэлемента: открытие и закрытие кавычек. Типом контента может быть также простой текст, либо картинка. Но в случае картинки мы оставляем свойство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content</w:t>
      </w:r>
      <w:r w:rsidRPr="00951C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пустым (</w:t>
      </w:r>
      <w:proofErr w:type="spellStart"/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content</w:t>
      </w:r>
      <w:proofErr w:type="spellEnd"/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 " ";</w:t>
      </w:r>
      <w:r w:rsidRPr="00951C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вставляем картинку с помощью </w:t>
      </w:r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background</w:t>
      </w:r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. </w:t>
      </w:r>
    </w:p>
    <w:p w:rsidR="001A57CF" w:rsidRDefault="00951C93" w:rsidP="001A57CF">
      <w:pPr>
        <w:spacing w:line="360" w:lineRule="auto"/>
        <w:ind w:left="42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не прописать контент – содержимое псевдоэлемента будет отображаться некорректно, либо вообще не будет показано. </w:t>
      </w:r>
    </w:p>
    <w:p w:rsidR="00854EE9" w:rsidRPr="00C8282B" w:rsidRDefault="00B672B9" w:rsidP="00FA35EA">
      <w:pPr>
        <w:spacing w:line="360" w:lineRule="auto"/>
        <w:ind w:left="4248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для псевдоэлемента нужно указать размеры, то следует явно задать </w:t>
      </w:r>
      <w:r w:rsidR="00DF3C69"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display</w:t>
      </w:r>
      <w:r w:rsidR="00DF3C69"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r w:rsidR="00DF3C69"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block</w:t>
      </w:r>
      <w:r w:rsidR="00DF3C69"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, </w:t>
      </w:r>
      <w:r w:rsidR="00DF3C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т.к. по умолчанию псевдоэлемент имеет </w:t>
      </w:r>
      <w:r w:rsidR="00DF3C69"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display</w:t>
      </w:r>
      <w:r w:rsidR="00DF3C69"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r w:rsidR="00DF3C69"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inline</w:t>
      </w:r>
      <w:r w:rsidR="00DF3C69"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;</w:t>
      </w:r>
    </w:p>
    <w:p w:rsidR="00FA35EA" w:rsidRPr="00FA35EA" w:rsidRDefault="00FA35EA" w:rsidP="00FA35EA">
      <w:pPr>
        <w:spacing w:line="360" w:lineRule="auto"/>
        <w:ind w:left="42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54EE9" w:rsidRPr="00FA35EA" w:rsidRDefault="00FA35EA" w:rsidP="00CA2A4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псевдоэлемента</w:t>
      </w:r>
      <w:r w:rsidRPr="00FA3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 можно применять такие же стили, как и к «реальным»: изменение цвета, добавление фона, регулировка размера шрифта, выравнивание текста и т.д.</w:t>
      </w:r>
    </w:p>
    <w:p w:rsidR="007D4959" w:rsidRDefault="007D4959" w:rsidP="007D49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4959" w:rsidRDefault="007D4959" w:rsidP="007D49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4959" w:rsidRPr="007D4959" w:rsidRDefault="004C60C9" w:rsidP="007D4959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proofErr w:type="gramStart"/>
      <w:r w:rsidRPr="007D495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lastRenderedPageBreak/>
        <w:t>:first</w:t>
      </w:r>
      <w:proofErr w:type="gramEnd"/>
      <w:r w:rsidRPr="007D495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-letter</w:t>
      </w:r>
    </w:p>
    <w:p w:rsidR="007D4959" w:rsidRDefault="007D4959" w:rsidP="007D495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4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 стиль первого символа в тексте элемента, к которому добавляется. Это позволяет создавать в тексте буквицу и выступающий инициал.</w:t>
      </w:r>
    </w:p>
    <w:p w:rsidR="007D4959" w:rsidRDefault="007D4959" w:rsidP="007D495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изменим цвет первой буквы в нашей цитате и увеличим ее размер:</w:t>
      </w:r>
    </w:p>
    <w:p w:rsidR="007D4959" w:rsidRDefault="007D4959" w:rsidP="007D495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E57DF83" wp14:editId="5C2667A6">
            <wp:simplePos x="0" y="0"/>
            <wp:positionH relativeFrom="column">
              <wp:posOffset>1929765</wp:posOffset>
            </wp:positionH>
            <wp:positionV relativeFrom="paragraph">
              <wp:posOffset>1777365</wp:posOffset>
            </wp:positionV>
            <wp:extent cx="1889760" cy="1874520"/>
            <wp:effectExtent l="0" t="0" r="0" b="0"/>
            <wp:wrapTight wrapText="bothSides">
              <wp:wrapPolygon edited="0">
                <wp:start x="0" y="0"/>
                <wp:lineTo x="0" y="21293"/>
                <wp:lineTo x="21339" y="21293"/>
                <wp:lineTo x="2133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2DDCFD3A" wp14:editId="11EB6394">
            <wp:extent cx="4267200" cy="1120140"/>
            <wp:effectExtent l="171450" t="171450" r="381000" b="3657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20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4959" w:rsidRPr="007D4959" w:rsidRDefault="007D4959" w:rsidP="007D49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4959" w:rsidRDefault="004C60C9" w:rsidP="004C60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D49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</w:p>
    <w:p w:rsidR="007D4959" w:rsidRDefault="007D4959" w:rsidP="004C60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4959" w:rsidRDefault="007D4959" w:rsidP="004C60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4959" w:rsidRPr="00C8282B" w:rsidRDefault="007D4959" w:rsidP="004C60C9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</w:p>
    <w:p w:rsidR="004C60C9" w:rsidRDefault="004C60C9" w:rsidP="004C60C9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proofErr w:type="gramStart"/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:first</w:t>
      </w:r>
      <w:proofErr w:type="gramEnd"/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-line</w:t>
      </w:r>
    </w:p>
    <w:p w:rsidR="00C8282B" w:rsidRPr="00C8282B" w:rsidRDefault="00C8282B" w:rsidP="00C8282B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2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 стиль первой строки блочного текста. Длина этой строки зависит от многих факторов, таких как используемый шрифт, размер окна браузера, ширина блока, языка и т.д.</w:t>
      </w:r>
    </w:p>
    <w:p w:rsidR="00C8282B" w:rsidRDefault="00C8282B" w:rsidP="00C8282B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C82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proofErr w:type="spellStart"/>
      <w:r w:rsidRPr="00C82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псевдоэлементу</w:t>
      </w:r>
      <w:proofErr w:type="spellEnd"/>
      <w:proofErr w:type="gramStart"/>
      <w:r w:rsidRPr="00C82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:</w:t>
      </w:r>
      <w:proofErr w:type="spellStart"/>
      <w:proofErr w:type="gramEnd"/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first-line</w:t>
      </w:r>
      <w:proofErr w:type="spellEnd"/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 </w:t>
      </w:r>
      <w:r w:rsidRPr="00C82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 применяться не все стилевые свойства. Допустимо использовать свойства, относящиеся к шрифту, изменению цвет текста и фона, а также: 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clear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, 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line-height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, 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letter-spacing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, 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text-decoration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, </w:t>
      </w:r>
      <w:proofErr w:type="spellStart"/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text-transform</w:t>
      </w:r>
      <w:proofErr w:type="spellEnd"/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, </w:t>
      </w:r>
      <w:proofErr w:type="spellStart"/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vertical-align</w:t>
      </w:r>
      <w:proofErr w:type="spellEnd"/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 </w:t>
      </w:r>
      <w:r w:rsidRPr="00C828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 </w:t>
      </w:r>
      <w:proofErr w:type="spellStart"/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word-spacing</w:t>
      </w:r>
      <w:proofErr w:type="spellEnd"/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.</w:t>
      </w:r>
    </w:p>
    <w:p w:rsidR="00C72423" w:rsidRDefault="00C72423" w:rsidP="00C8282B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C72423" w:rsidRPr="00C72423" w:rsidRDefault="00C72423" w:rsidP="00C8282B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24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Изменим цвет для первой строки, а также стиль написания:</w:t>
      </w:r>
    </w:p>
    <w:p w:rsidR="00C72423" w:rsidRPr="00C8282B" w:rsidRDefault="004D4A6D" w:rsidP="00C72423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822FE78" wp14:editId="51893429">
            <wp:simplePos x="0" y="0"/>
            <wp:positionH relativeFrom="column">
              <wp:posOffset>62865</wp:posOffset>
            </wp:positionH>
            <wp:positionV relativeFrom="paragraph">
              <wp:posOffset>1640205</wp:posOffset>
            </wp:positionV>
            <wp:extent cx="2118360" cy="2994660"/>
            <wp:effectExtent l="0" t="0" r="0" b="0"/>
            <wp:wrapTight wrapText="bothSides">
              <wp:wrapPolygon edited="0">
                <wp:start x="0" y="0"/>
                <wp:lineTo x="0" y="21435"/>
                <wp:lineTo x="21367" y="21435"/>
                <wp:lineTo x="2136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423">
        <w:rPr>
          <w:noProof/>
          <w:lang w:eastAsia="ru-RU"/>
        </w:rPr>
        <w:drawing>
          <wp:inline distT="0" distB="0" distL="0" distR="0" wp14:anchorId="4DD6D1D8" wp14:editId="453D34E5">
            <wp:extent cx="4366260" cy="1104900"/>
            <wp:effectExtent l="171450" t="171450" r="377190" b="3619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282B" w:rsidRPr="00C8282B" w:rsidRDefault="004D4A6D" w:rsidP="004D4A6D">
      <w:pPr>
        <w:spacing w:line="360" w:lineRule="auto"/>
        <w:ind w:left="382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Как видим, стиль применился для всех символов первой строки, исключая первый, т.к. ранее для него уже был определен стиль псевдоэлементом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4A6D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proofErr w:type="gramEnd"/>
      <w:r w:rsidRPr="004D4A6D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first</w:t>
      </w:r>
      <w:r w:rsidRPr="004D4A6D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-</w:t>
      </w:r>
      <w:r w:rsidRPr="004D4A6D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letter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54EE9" w:rsidRPr="0062114B" w:rsidRDefault="00854EE9" w:rsidP="00CA2A4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2114B" w:rsidRDefault="0062114B" w:rsidP="001A57C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</w:p>
    <w:p w:rsidR="004D4A6D" w:rsidRDefault="004D4A6D" w:rsidP="001A57C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</w:p>
    <w:p w:rsidR="00D73365" w:rsidRDefault="00D73365" w:rsidP="001A57C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</w:pPr>
    </w:p>
    <w:p w:rsidR="00537D10" w:rsidRPr="00EF63BC" w:rsidRDefault="00EF63BC" w:rsidP="001A57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 и в качестве плюшки рассмотрим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F63BC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proofErr w:type="gramEnd"/>
      <w:r w:rsidRPr="00EF63BC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r w:rsidRPr="00EF63BC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selection</w:t>
      </w:r>
    </w:p>
    <w:p w:rsidR="00EF63BC" w:rsidRDefault="00EF63BC" w:rsidP="001A57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жизненно необходимый псевдоэлемент, но </w:t>
      </w:r>
      <w:r w:rsidR="001353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он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позволяет красиво стилизовать выделенный </w:t>
      </w:r>
      <w:r w:rsidR="001353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текст. </w:t>
      </w:r>
      <w:r w:rsidR="001353A4" w:rsidRPr="001353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правилах стилей допускается использовать следующие свойства:</w:t>
      </w:r>
      <w:r w:rsidR="001353A4" w:rsidRPr="001353A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="001353A4" w:rsidRPr="001353A4">
        <w:rPr>
          <w:rStyle w:val="attribute"/>
          <w:rFonts w:ascii="Times New Roman" w:hAnsi="Times New Roman" w:cs="Times New Roman"/>
          <w:color w:val="0070C0"/>
          <w:sz w:val="28"/>
          <w:szCs w:val="28"/>
          <w:bdr w:val="none" w:sz="0" w:space="0" w:color="auto" w:frame="1"/>
          <w:shd w:val="clear" w:color="auto" w:fill="FFFFFF"/>
        </w:rPr>
        <w:t>color</w:t>
      </w:r>
      <w:proofErr w:type="spellEnd"/>
      <w:r w:rsidR="001353A4" w:rsidRPr="001353A4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,</w:t>
      </w:r>
      <w:r w:rsidR="001353A4" w:rsidRPr="001353A4">
        <w:rPr>
          <w:rStyle w:val="apple-converted-space"/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 </w:t>
      </w:r>
      <w:proofErr w:type="spellStart"/>
      <w:r w:rsidR="001353A4" w:rsidRPr="001353A4">
        <w:rPr>
          <w:rStyle w:val="attribute"/>
          <w:rFonts w:ascii="Times New Roman" w:hAnsi="Times New Roman" w:cs="Times New Roman"/>
          <w:color w:val="0070C0"/>
          <w:sz w:val="28"/>
          <w:szCs w:val="28"/>
          <w:bdr w:val="none" w:sz="0" w:space="0" w:color="auto" w:frame="1"/>
          <w:shd w:val="clear" w:color="auto" w:fill="FFFFFF"/>
        </w:rPr>
        <w:t>background</w:t>
      </w:r>
      <w:proofErr w:type="spellEnd"/>
      <w:r w:rsidR="001353A4" w:rsidRPr="001353A4">
        <w:rPr>
          <w:rStyle w:val="apple-converted-space"/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 </w:t>
      </w:r>
      <w:r w:rsidR="001353A4" w:rsidRPr="001353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1353A4" w:rsidRPr="001353A4">
        <w:rPr>
          <w:rStyle w:val="apple-converted-space"/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 </w:t>
      </w:r>
      <w:proofErr w:type="spellStart"/>
      <w:r w:rsidR="001353A4" w:rsidRPr="001353A4">
        <w:rPr>
          <w:rStyle w:val="attribute"/>
          <w:rFonts w:ascii="Times New Roman" w:hAnsi="Times New Roman" w:cs="Times New Roman"/>
          <w:color w:val="0070C0"/>
          <w:sz w:val="28"/>
          <w:szCs w:val="28"/>
          <w:bdr w:val="none" w:sz="0" w:space="0" w:color="auto" w:frame="1"/>
          <w:shd w:val="clear" w:color="auto" w:fill="FFFFFF"/>
        </w:rPr>
        <w:t>background-color</w:t>
      </w:r>
      <w:proofErr w:type="spellEnd"/>
      <w:r w:rsidR="001353A4" w:rsidRPr="001353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765C1" w:rsidRPr="00E765C1" w:rsidRDefault="00E765C1" w:rsidP="001A57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Собственно, пример:</w:t>
      </w:r>
    </w:p>
    <w:p w:rsidR="00E765C1" w:rsidRDefault="00E765C1" w:rsidP="00E765C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D49B276" wp14:editId="31296D46">
            <wp:extent cx="4198027" cy="1295400"/>
            <wp:effectExtent l="171450" t="171450" r="374015" b="3619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5028"/>
                    <a:stretch/>
                  </pic:blipFill>
                  <pic:spPr bwMode="auto">
                    <a:xfrm>
                      <a:off x="0" y="0"/>
                      <a:ext cx="4221480" cy="1302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5C1" w:rsidRPr="00E765C1" w:rsidRDefault="00E765C1" w:rsidP="00A11292">
      <w:pPr>
        <w:spacing w:line="360" w:lineRule="auto"/>
        <w:ind w:left="396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09D60B48" wp14:editId="737B7C54">
            <wp:simplePos x="0" y="0"/>
            <wp:positionH relativeFrom="column">
              <wp:posOffset>24765</wp:posOffset>
            </wp:positionH>
            <wp:positionV relativeFrom="paragraph">
              <wp:posOffset>-57150</wp:posOffset>
            </wp:positionV>
            <wp:extent cx="2118360" cy="2407920"/>
            <wp:effectExtent l="0" t="0" r="0" b="0"/>
            <wp:wrapTight wrapText="bothSides">
              <wp:wrapPolygon edited="0">
                <wp:start x="0" y="0"/>
                <wp:lineTo x="0" y="21361"/>
                <wp:lineTo x="21367" y="21361"/>
                <wp:lineTo x="2136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29"/>
                    <a:stretch/>
                  </pic:blipFill>
                  <pic:spPr bwMode="auto">
                    <a:xfrm>
                      <a:off x="0" y="0"/>
                      <a:ext cx="211836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 видим, свойство </w:t>
      </w:r>
      <w:r w:rsidRPr="00E765C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font</w:t>
      </w:r>
      <w:r w:rsidRPr="00E765C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-</w:t>
      </w:r>
      <w:r w:rsidRPr="00E765C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style</w:t>
      </w:r>
      <w:r w:rsidRPr="00E765C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 применилось. Также мы не сможем выделить псевдоэлемент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65C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proofErr w:type="gramEnd"/>
      <w:r w:rsidRPr="00E765C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first</w:t>
      </w:r>
      <w:r w:rsidRPr="00E765C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-</w:t>
      </w:r>
      <w:r w:rsidRPr="00E765C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letter</w:t>
      </w:r>
      <w:r w:rsidRPr="00E76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765C1" w:rsidRDefault="00E765C1" w:rsidP="001A57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765C1" w:rsidRDefault="00E765C1" w:rsidP="001A57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765C1" w:rsidRPr="00E765C1" w:rsidRDefault="00E765C1" w:rsidP="001A57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765C1" w:rsidRDefault="00E765C1" w:rsidP="001A57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F1165" w:rsidRDefault="00F96028" w:rsidP="001A57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60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Также существует еще множество менее </w:t>
      </w:r>
      <w:proofErr w:type="gramStart"/>
      <w:r w:rsidRPr="00F960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используемых</w:t>
      </w:r>
      <w:proofErr w:type="gramEnd"/>
      <w:r w:rsidRPr="00F960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псевдоэлементов: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96028" w:rsidTr="00F96028">
        <w:tc>
          <w:tcPr>
            <w:tcW w:w="4785" w:type="dxa"/>
          </w:tcPr>
          <w:p w:rsidR="00D73365" w:rsidRPr="00D73365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>Псевдоэлемент</w:t>
            </w:r>
            <w:proofErr w:type="gramStart"/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gramEnd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:-</w:t>
            </w:r>
            <w:proofErr w:type="spell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ms-value</w:t>
            </w:r>
            <w:proofErr w:type="spellEnd"/>
          </w:p>
          <w:p w:rsidR="00D73365" w:rsidRPr="00D73365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  <w:p w:rsidR="00F96028" w:rsidRPr="00D73365" w:rsidRDefault="00F96028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F96028" w:rsidRPr="00D73365" w:rsidRDefault="00D73365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Позволяет изменять стиль элементов формы, сделанных с помощью тега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input</w:t>
            </w:r>
            <w:proofErr w:type="spellEnd"/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&gt;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или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select</w:t>
            </w:r>
            <w:proofErr w:type="spellEnd"/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&gt;</w:t>
            </w: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, в браузере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Internet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Explorer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96028" w:rsidTr="00F96028">
        <w:tc>
          <w:tcPr>
            <w:tcW w:w="4785" w:type="dxa"/>
          </w:tcPr>
          <w:p w:rsidR="00D73365" w:rsidRPr="00D73365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>Псевдоэлемент</w:t>
            </w:r>
            <w:proofErr w:type="gramStart"/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gramEnd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:-</w:t>
            </w:r>
            <w:proofErr w:type="spell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ms-reveal</w:t>
            </w:r>
            <w:proofErr w:type="spellEnd"/>
          </w:p>
          <w:p w:rsidR="00F96028" w:rsidRPr="00D73365" w:rsidRDefault="00F96028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F96028" w:rsidRPr="00D73365" w:rsidRDefault="00D73365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Задаёт стиль кнопки для просмотра пароля в поле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input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type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="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password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"</w:t>
            </w: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 Кнопка исходно не видна и появляется при вводе пароля в правой части поля.</w:t>
            </w:r>
          </w:p>
        </w:tc>
      </w:tr>
      <w:tr w:rsidR="00F96028" w:rsidTr="00F96028">
        <w:tc>
          <w:tcPr>
            <w:tcW w:w="4785" w:type="dxa"/>
          </w:tcPr>
          <w:p w:rsidR="00D73365" w:rsidRPr="00BC08B3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70C0"/>
                <w:sz w:val="28"/>
                <w:szCs w:val="28"/>
                <w:lang w:val="en-US"/>
              </w:rPr>
            </w:pPr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>Псевдоэлемент</w:t>
            </w:r>
            <w:proofErr w:type="gram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 xml:space="preserve"> :</w:t>
            </w:r>
            <w:proofErr w:type="gramEnd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:-</w:t>
            </w:r>
            <w:proofErr w:type="spell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ms-fill</w:t>
            </w:r>
            <w:proofErr w:type="spellEnd"/>
          </w:p>
          <w:p w:rsidR="00F96028" w:rsidRPr="00D73365" w:rsidRDefault="00F96028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F96028" w:rsidRPr="00D73365" w:rsidRDefault="00D73365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Задаёт стиль индикатора элемента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progress</w:t>
            </w:r>
            <w:proofErr w:type="spellEnd"/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&gt;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в браузере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Internet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Explorer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 Само значение индикатора и его положение меняется динамически посредством скриптов.</w:t>
            </w:r>
          </w:p>
        </w:tc>
      </w:tr>
      <w:tr w:rsidR="00F96028" w:rsidTr="00F96028">
        <w:tc>
          <w:tcPr>
            <w:tcW w:w="4785" w:type="dxa"/>
          </w:tcPr>
          <w:p w:rsidR="00D73365" w:rsidRPr="00D73365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>Псевдоэлемент</w:t>
            </w:r>
            <w:proofErr w:type="gramStart"/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gramEnd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:-</w:t>
            </w:r>
            <w:proofErr w:type="spell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ms-expand</w:t>
            </w:r>
            <w:proofErr w:type="spellEnd"/>
          </w:p>
          <w:p w:rsidR="00F96028" w:rsidRPr="00D73365" w:rsidRDefault="00F96028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F96028" w:rsidRPr="00D73365" w:rsidRDefault="00D73365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Задаёт стиль кнопки раскрытия списка, созданного с помощью тега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select</w:t>
            </w:r>
            <w:proofErr w:type="spellEnd"/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&gt;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в браузере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Internet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Explorer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96028" w:rsidTr="00F96028">
        <w:tc>
          <w:tcPr>
            <w:tcW w:w="4785" w:type="dxa"/>
          </w:tcPr>
          <w:p w:rsidR="00D73365" w:rsidRPr="00BC08B3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70C0"/>
                <w:sz w:val="28"/>
                <w:szCs w:val="28"/>
                <w:lang w:val="en-US"/>
              </w:rPr>
            </w:pPr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lastRenderedPageBreak/>
              <w:t>Псевдоэлемент</w:t>
            </w:r>
            <w:proofErr w:type="gramStart"/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gramEnd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:-</w:t>
            </w:r>
            <w:proofErr w:type="spell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ms-clear</w:t>
            </w:r>
            <w:proofErr w:type="spellEnd"/>
          </w:p>
          <w:p w:rsidR="00F96028" w:rsidRPr="00D73365" w:rsidRDefault="00F96028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F96028" w:rsidRPr="00D73365" w:rsidRDefault="00D73365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Задаёт стиль кнопки для очистки текстового поля. Исходно эта кнопка не видна, она появляется в правой части поля только при вводе текста.</w:t>
            </w:r>
          </w:p>
        </w:tc>
      </w:tr>
      <w:tr w:rsidR="00F96028" w:rsidTr="00F96028">
        <w:tc>
          <w:tcPr>
            <w:tcW w:w="4785" w:type="dxa"/>
          </w:tcPr>
          <w:p w:rsidR="00D73365" w:rsidRPr="00D73365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>Псевдоэлемент</w:t>
            </w:r>
            <w:proofErr w:type="gramStart"/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gramEnd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:-</w:t>
            </w:r>
            <w:proofErr w:type="spell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ms-check</w:t>
            </w:r>
            <w:proofErr w:type="spellEnd"/>
          </w:p>
          <w:p w:rsidR="00F96028" w:rsidRPr="00D73365" w:rsidRDefault="00F96028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F96028" w:rsidRPr="00D73365" w:rsidRDefault="00D73365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Задаёт стиль переключателей (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input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type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="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radio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"</w:t>
            </w: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) и флажков (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input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type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="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checkbox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"</w:t>
            </w: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).</w:t>
            </w:r>
          </w:p>
        </w:tc>
      </w:tr>
      <w:tr w:rsidR="00F96028" w:rsidTr="00F96028">
        <w:tc>
          <w:tcPr>
            <w:tcW w:w="4785" w:type="dxa"/>
          </w:tcPr>
          <w:p w:rsidR="00D73365" w:rsidRPr="00D73365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>Псевдоэлемент</w:t>
            </w:r>
            <w:proofErr w:type="gramStart"/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gramEnd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:-</w:t>
            </w:r>
            <w:proofErr w:type="spell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ms-browse</w:t>
            </w:r>
            <w:proofErr w:type="spellEnd"/>
          </w:p>
          <w:p w:rsidR="00F96028" w:rsidRPr="00D73365" w:rsidRDefault="00F96028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F96028" w:rsidRPr="00D73365" w:rsidRDefault="00D73365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Позволяет задать стиль кнопки «Обзор» при загрузке файлов через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input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type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="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file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"&gt;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в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Internet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Explorer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96028" w:rsidTr="00F96028">
        <w:tc>
          <w:tcPr>
            <w:tcW w:w="4785" w:type="dxa"/>
          </w:tcPr>
          <w:p w:rsidR="00D73365" w:rsidRPr="00BC08B3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70C0"/>
                <w:sz w:val="28"/>
                <w:szCs w:val="28"/>
                <w:lang w:val="en-US"/>
              </w:rPr>
            </w:pPr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>Псевдоэлемент</w:t>
            </w:r>
            <w:proofErr w:type="gramStart"/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gramEnd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:-</w:t>
            </w:r>
            <w:proofErr w:type="spell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moz-selection</w:t>
            </w:r>
            <w:proofErr w:type="spellEnd"/>
          </w:p>
          <w:p w:rsidR="00F96028" w:rsidRPr="00D73365" w:rsidRDefault="00F96028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F96028" w:rsidRPr="00D73365" w:rsidRDefault="00D73365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Применяется к выделенному пользователем фрагменту документа. Поддерживается только браузером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Firefox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91971" w:rsidTr="00F96028">
        <w:tc>
          <w:tcPr>
            <w:tcW w:w="4785" w:type="dxa"/>
          </w:tcPr>
          <w:p w:rsidR="00091971" w:rsidRPr="00091971" w:rsidRDefault="00091971" w:rsidP="00091971">
            <w:pPr>
              <w:pStyle w:val="2"/>
              <w:shd w:val="clear" w:color="auto" w:fill="FFFFFF"/>
              <w:spacing w:before="264" w:beforeAutospacing="0" w:after="0" w:afterAutospacing="0"/>
              <w:rPr>
                <w:b w:val="0"/>
                <w:bCs w:val="0"/>
                <w:color w:val="333333"/>
                <w:sz w:val="28"/>
                <w:szCs w:val="28"/>
              </w:rPr>
            </w:pPr>
            <w:r w:rsidRPr="00091971">
              <w:rPr>
                <w:b w:val="0"/>
                <w:bCs w:val="0"/>
                <w:color w:val="333333"/>
                <w:sz w:val="28"/>
                <w:szCs w:val="28"/>
              </w:rPr>
              <w:t>Псевдоэлемент</w:t>
            </w:r>
            <w:proofErr w:type="gramStart"/>
            <w:r w:rsidRPr="00091971">
              <w:rPr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r w:rsidRPr="00091971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gramEnd"/>
            <w:r w:rsidRPr="00091971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spellStart"/>
            <w:r w:rsidRPr="00091971">
              <w:rPr>
                <w:b w:val="0"/>
                <w:bCs w:val="0"/>
                <w:color w:val="0070C0"/>
                <w:sz w:val="28"/>
                <w:szCs w:val="28"/>
              </w:rPr>
              <w:t>selection</w:t>
            </w:r>
            <w:proofErr w:type="spellEnd"/>
          </w:p>
          <w:p w:rsidR="00091971" w:rsidRPr="00091971" w:rsidRDefault="00091971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outlineLvl w:val="1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4786" w:type="dxa"/>
          </w:tcPr>
          <w:p w:rsidR="00091971" w:rsidRPr="00091971" w:rsidRDefault="00091971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09197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Применяет стиль к выделенному пользователем фрагменту текста.</w:t>
            </w:r>
          </w:p>
        </w:tc>
      </w:tr>
    </w:tbl>
    <w:p w:rsidR="00091971" w:rsidRDefault="00091971" w:rsidP="00505A4F">
      <w:pPr>
        <w:spacing w:line="360" w:lineRule="auto"/>
        <w:ind w:left="708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</w:p>
    <w:p w:rsidR="00505A4F" w:rsidRPr="006548D2" w:rsidRDefault="004323A9" w:rsidP="00505A4F">
      <w:pPr>
        <w:spacing w:line="36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6D636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5.2</w:t>
      </w:r>
      <w:r w:rsidR="00505A4F" w:rsidRPr="006D636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Псевдоклассы</w:t>
      </w:r>
    </w:p>
    <w:p w:rsidR="002268C8" w:rsidRPr="00505A4F" w:rsidRDefault="002268C8" w:rsidP="00F65E9A">
      <w:pPr>
        <w:spacing w:line="360" w:lineRule="auto"/>
        <w:ind w:firstLine="708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Наверняка часто приходилось </w:t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видеть</w:t>
      </w:r>
      <w:proofErr w:type="gramEnd"/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к</w:t>
      </w:r>
      <w:r w:rsidR="00F65E9A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ак при наведении на пункт меню меняется цвет элемента, либо как ссылка, на которую вы перешли, подсвечивается другим цветом. Такие эффекты создаются с помощью псевдоклассов.</w:t>
      </w:r>
    </w:p>
    <w:p w:rsidR="00674681" w:rsidRDefault="00674681" w:rsidP="0067468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4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Псевдоклассы – это атрибуты, назначаемые строго к селекторам с намерением определить реакцию или состояние </w:t>
      </w:r>
      <w:r w:rsidRPr="00674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какое-либо событие </w:t>
      </w:r>
      <w:r w:rsidRPr="00674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данного селектора. </w:t>
      </w:r>
      <w:r w:rsidRPr="00674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 есть, это</w:t>
      </w:r>
      <w:r w:rsidRPr="00674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особые свойства, которые позволяют менять стиль элемента в зависимости от действий пользователя, а так же положения </w:t>
      </w:r>
      <w:r w:rsidRPr="00674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этого элемента (тега) в общем потоке документа, что позволяет разбавить дизайн страницы некой динамикой и логикой. </w:t>
      </w:r>
    </w:p>
    <w:p w:rsidR="00674681" w:rsidRDefault="00674681" w:rsidP="006746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Общая структура синтаксиса псевдоклассов:</w:t>
      </w:r>
    </w:p>
    <w:p w:rsidR="00674681" w:rsidRPr="00664EC6" w:rsidRDefault="00674681" w:rsidP="00674681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664EC6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selector:</w:t>
      </w:r>
      <w:proofErr w:type="gramEnd"/>
      <w:r w:rsidRPr="00664EC6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pseudo</w:t>
      </w:r>
      <w:proofErr w:type="spellEnd"/>
      <w:r w:rsidRPr="00664EC6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class { property: value; }</w:t>
      </w:r>
    </w:p>
    <w:p w:rsidR="00B562BF" w:rsidRDefault="00674681" w:rsidP="006746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4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т.е. вам лишь надо поместить двоеточие между селектором и псевдоклассом.</w:t>
      </w:r>
    </w:p>
    <w:p w:rsidR="00CB047C" w:rsidRPr="00CB047C" w:rsidRDefault="00CB047C" w:rsidP="00CB047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04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Условно все псевдоклассы делятся на три группы:</w:t>
      </w:r>
    </w:p>
    <w:p w:rsidR="00CB047C" w:rsidRPr="00CB047C" w:rsidRDefault="00CB047C" w:rsidP="00CB04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proofErr w:type="gramStart"/>
      <w:r w:rsidRPr="00CB047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определяющие</w:t>
      </w:r>
      <w:proofErr w:type="gramEnd"/>
      <w:r w:rsidRPr="00CB047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состояние элементов;</w:t>
      </w:r>
    </w:p>
    <w:p w:rsidR="00CB047C" w:rsidRPr="00CB047C" w:rsidRDefault="00CB047C" w:rsidP="00CB04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proofErr w:type="gramStart"/>
      <w:r w:rsidRPr="00CB047C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имеющие</w:t>
      </w:r>
      <w:proofErr w:type="gramEnd"/>
      <w:r w:rsidRPr="00CB047C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отношение к дереву элементов;</w:t>
      </w:r>
    </w:p>
    <w:p w:rsidR="00CB047C" w:rsidRPr="00CB047C" w:rsidRDefault="00CB047C" w:rsidP="00CB04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proofErr w:type="gramStart"/>
      <w:r w:rsidRPr="00CB047C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указывающие</w:t>
      </w:r>
      <w:proofErr w:type="gramEnd"/>
      <w:r w:rsidRPr="00CB047C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язык текста.</w:t>
      </w:r>
    </w:p>
    <w:p w:rsidR="00656F16" w:rsidRDefault="00656F16" w:rsidP="006746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Существуют следующие псевдоклассы: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56F16" w:rsidTr="00656F16">
        <w:tc>
          <w:tcPr>
            <w:tcW w:w="4785" w:type="dxa"/>
          </w:tcPr>
          <w:p w:rsidR="00656F16" w:rsidRPr="00AF51C7" w:rsidRDefault="005E4142" w:rsidP="00AF51C7">
            <w:pPr>
              <w:shd w:val="clear" w:color="auto" w:fill="FFFFFF"/>
              <w:spacing w:before="264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F51C7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Псевдокласс</w:t>
            </w:r>
            <w:proofErr w:type="spellEnd"/>
            <w:proofErr w:type="gramStart"/>
            <w:r w:rsidRPr="00AF51C7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 xml:space="preserve"> :</w:t>
            </w:r>
            <w:proofErr w:type="spellStart"/>
            <w:proofErr w:type="gramEnd"/>
            <w:r w:rsidRPr="00AF51C7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invalid</w:t>
            </w:r>
            <w:proofErr w:type="spellEnd"/>
          </w:p>
        </w:tc>
        <w:tc>
          <w:tcPr>
            <w:tcW w:w="4786" w:type="dxa"/>
          </w:tcPr>
          <w:p w:rsidR="00656F16" w:rsidRPr="00AF51C7" w:rsidRDefault="005E4142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Применяется к полям формы, содержимое которых не соответствует указанному типу.</w:t>
            </w:r>
          </w:p>
        </w:tc>
      </w:tr>
      <w:tr w:rsidR="00656F16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333333"/>
                <w:sz w:val="28"/>
                <w:szCs w:val="28"/>
              </w:rPr>
            </w:pPr>
            <w:hyperlink r:id="rId16" w:history="1">
              <w:proofErr w:type="spellStart"/>
              <w:r w:rsidRPr="00AF51C7">
                <w:rPr>
                  <w:rStyle w:val="a9"/>
                  <w:b w:val="0"/>
                  <w:bCs w:val="0"/>
                  <w:color w:val="00B050"/>
                  <w:sz w:val="28"/>
                  <w:szCs w:val="28"/>
                  <w:u w:val="none"/>
                </w:rPr>
                <w:t>Псевдокласс</w:t>
              </w:r>
              <w:proofErr w:type="spellEnd"/>
              <w:proofErr w:type="gramStart"/>
              <w:r w:rsidRPr="00AF51C7">
                <w:rPr>
                  <w:rStyle w:val="a9"/>
                  <w:b w:val="0"/>
                  <w:bCs w:val="0"/>
                  <w:color w:val="00B050"/>
                  <w:sz w:val="28"/>
                  <w:szCs w:val="28"/>
                  <w:u w:val="none"/>
                </w:rPr>
                <w:t xml:space="preserve"> :</w:t>
              </w:r>
              <w:proofErr w:type="spellStart"/>
              <w:proofErr w:type="gramEnd"/>
              <w:r w:rsidRPr="00AF51C7">
                <w:rPr>
                  <w:rStyle w:val="a9"/>
                  <w:b w:val="0"/>
                  <w:bCs w:val="0"/>
                  <w:color w:val="00B050"/>
                  <w:sz w:val="28"/>
                  <w:szCs w:val="28"/>
                  <w:u w:val="none"/>
                </w:rPr>
                <w:t>read-only</w:t>
              </w:r>
              <w:proofErr w:type="spellEnd"/>
            </w:hyperlink>
          </w:p>
          <w:p w:rsidR="00656F16" w:rsidRPr="00AF51C7" w:rsidRDefault="00656F16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656F16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Применяется к полям формы, у которых задан атрибут</w:t>
            </w:r>
            <w:r w:rsidRPr="00AF51C7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F51C7">
              <w:rPr>
                <w:rStyle w:val="attribut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readonly</w:t>
            </w:r>
            <w:proofErr w:type="spellEnd"/>
            <w:r w:rsidRPr="00AF51C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656F16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</w:rPr>
            </w:pPr>
            <w:hyperlink r:id="rId17" w:history="1">
              <w:proofErr w:type="spellStart"/>
              <w:r w:rsidRPr="00AF51C7">
                <w:rPr>
                  <w:rStyle w:val="a9"/>
                  <w:b w:val="0"/>
                  <w:bCs w:val="0"/>
                  <w:color w:val="00B050"/>
                  <w:sz w:val="28"/>
                  <w:szCs w:val="28"/>
                </w:rPr>
                <w:t>Псевдокласс</w:t>
              </w:r>
              <w:proofErr w:type="spellEnd"/>
              <w:proofErr w:type="gramStart"/>
              <w:r w:rsidRPr="00AF51C7">
                <w:rPr>
                  <w:rStyle w:val="a9"/>
                  <w:b w:val="0"/>
                  <w:bCs w:val="0"/>
                  <w:color w:val="00B050"/>
                  <w:sz w:val="28"/>
                  <w:szCs w:val="28"/>
                </w:rPr>
                <w:t xml:space="preserve"> :</w:t>
              </w:r>
              <w:proofErr w:type="gramEnd"/>
              <w:r w:rsidRPr="00AF51C7">
                <w:rPr>
                  <w:rStyle w:val="a9"/>
                  <w:b w:val="0"/>
                  <w:bCs w:val="0"/>
                  <w:color w:val="00B050"/>
                  <w:sz w:val="28"/>
                  <w:szCs w:val="28"/>
                </w:rPr>
                <w:t>:-</w:t>
              </w:r>
              <w:proofErr w:type="spellStart"/>
              <w:r w:rsidRPr="00AF51C7">
                <w:rPr>
                  <w:rStyle w:val="a9"/>
                  <w:b w:val="0"/>
                  <w:bCs w:val="0"/>
                  <w:color w:val="00B050"/>
                  <w:sz w:val="28"/>
                  <w:szCs w:val="28"/>
                </w:rPr>
                <w:t>moz-placeholder</w:t>
              </w:r>
              <w:proofErr w:type="spellEnd"/>
            </w:hyperlink>
          </w:p>
          <w:p w:rsidR="00656F16" w:rsidRPr="00AF51C7" w:rsidRDefault="00656F16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656F16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Псевдокласс</w:t>
            </w:r>
            <w:proofErr w:type="spellEnd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с помощью которого задаётся стилевое оформление подсказывающего текста в </w:t>
            </w:r>
            <w:proofErr w:type="spellStart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Firefox</w:t>
            </w:r>
            <w:proofErr w:type="spellEnd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656F16" w:rsidTr="00656F16">
        <w:tc>
          <w:tcPr>
            <w:tcW w:w="4785" w:type="dxa"/>
          </w:tcPr>
          <w:p w:rsidR="004A44D1" w:rsidRPr="00AF51C7" w:rsidRDefault="004A44D1" w:rsidP="006548D2">
            <w:pPr>
              <w:pStyle w:val="2"/>
              <w:shd w:val="clear" w:color="auto" w:fill="FFFFFF"/>
              <w:spacing w:before="264" w:beforeAutospacing="0" w:after="0" w:afterAutospacing="0" w:line="360" w:lineRule="auto"/>
              <w:rPr>
                <w:b w:val="0"/>
                <w:bCs w:val="0"/>
                <w:color w:val="00B05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="006548D2">
              <w:rPr>
                <w:b w:val="0"/>
                <w:bCs w:val="0"/>
                <w:color w:val="00B050"/>
                <w:sz w:val="28"/>
                <w:szCs w:val="28"/>
              </w:rPr>
              <w:t xml:space="preserve"> </w:t>
            </w:r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:</w:t>
            </w:r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:-</w:t>
            </w: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webkit-input-placeholder</w:t>
            </w:r>
            <w:proofErr w:type="spellEnd"/>
          </w:p>
          <w:p w:rsidR="00656F16" w:rsidRPr="00AF51C7" w:rsidRDefault="00656F16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656F16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Псевдокласс</w:t>
            </w:r>
            <w:proofErr w:type="spellEnd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с помощью которого задаётся стилевое оформление подсказывающего текста в </w:t>
            </w:r>
            <w:proofErr w:type="spellStart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Chrome</w:t>
            </w:r>
            <w:proofErr w:type="spellEnd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656F16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active</w:t>
            </w:r>
            <w:proofErr w:type="spellEnd"/>
          </w:p>
          <w:p w:rsidR="00656F16" w:rsidRPr="00AF51C7" w:rsidRDefault="00656F16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656F16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Определяет стиль активной ссылки.</w:t>
            </w:r>
          </w:p>
        </w:tc>
      </w:tr>
      <w:tr w:rsidR="00656F16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checked</w:t>
            </w:r>
            <w:proofErr w:type="spellEnd"/>
          </w:p>
          <w:p w:rsidR="00656F16" w:rsidRPr="00AF51C7" w:rsidRDefault="00656F16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656F16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Применяется к элементам интерфейса, таким как </w:t>
            </w: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переключатели (</w:t>
            </w:r>
            <w:proofErr w:type="spellStart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checkbox</w:t>
            </w:r>
            <w:proofErr w:type="spellEnd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 и флажки (</w:t>
            </w:r>
            <w:proofErr w:type="spellStart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radio</w:t>
            </w:r>
            <w:proofErr w:type="spellEnd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), когда они находятся в положение «включено»</w:t>
            </w:r>
          </w:p>
        </w:tc>
      </w:tr>
      <w:tr w:rsidR="00656F16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lastRenderedPageBreak/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default</w:t>
            </w:r>
            <w:proofErr w:type="spellEnd"/>
          </w:p>
          <w:p w:rsidR="00656F16" w:rsidRPr="00AF51C7" w:rsidRDefault="00656F16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656F16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Применяет стиль к элементам форм, которые установлены по умолчанию в группе похожих элементов.</w:t>
            </w:r>
          </w:p>
        </w:tc>
      </w:tr>
      <w:tr w:rsidR="00656F16" w:rsidTr="00656F16">
        <w:tc>
          <w:tcPr>
            <w:tcW w:w="4785" w:type="dxa"/>
          </w:tcPr>
          <w:p w:rsidR="00656F16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disabled</w:t>
            </w:r>
            <w:proofErr w:type="spellEnd"/>
          </w:p>
        </w:tc>
        <w:tc>
          <w:tcPr>
            <w:tcW w:w="4786" w:type="dxa"/>
          </w:tcPr>
          <w:p w:rsidR="00656F16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Применяет стиль к заблокированным элементам форм.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empty</w:t>
            </w:r>
            <w:proofErr w:type="spellEnd"/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Представляет пустые элементы, т.е. те, которые не содержат дочерних элементов, текста или пробелов.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enabled</w:t>
            </w:r>
            <w:proofErr w:type="spellEnd"/>
          </w:p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Используется для применения стиля к доступным (не заблокированным) элементам форм.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7030A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first-child</w:t>
            </w:r>
            <w:proofErr w:type="spellEnd"/>
          </w:p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Применяет стилевое оформление к первому дочернему элементу своего родителя.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7030A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first-of-type</w:t>
            </w:r>
            <w:proofErr w:type="spellEnd"/>
          </w:p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Задает правила стилей для первого элемента в списке дочерних элементов своего родителя.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focus</w:t>
            </w:r>
            <w:proofErr w:type="spellEnd"/>
          </w:p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Определяет стиль для </w:t>
            </w:r>
            <w:proofErr w:type="gramStart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элемента</w:t>
            </w:r>
            <w:proofErr w:type="gramEnd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получающего фокус.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hover</w:t>
            </w:r>
            <w:proofErr w:type="spellEnd"/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Определяет стиль элемента при наведении на него курсора мыши, но при этом элемент еще не активирован.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F79646" w:themeColor="accent6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F79646" w:themeColor="accent6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F79646" w:themeColor="accent6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F79646" w:themeColor="accent6"/>
                <w:sz w:val="28"/>
                <w:szCs w:val="28"/>
              </w:rPr>
              <w:t>lang</w:t>
            </w:r>
            <w:proofErr w:type="spellEnd"/>
          </w:p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Определяет язык, который используется в документе или его фрагменте.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7030A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lastRenderedPageBreak/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last-child</w:t>
            </w:r>
            <w:proofErr w:type="spellEnd"/>
          </w:p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Задает стилевое оформление последнего элемента своего родителя.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7030A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last-of-type</w:t>
            </w:r>
            <w:proofErr w:type="spellEnd"/>
          </w:p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Задает правила стилей для последнего элемента в списке дочерних элементов своего родителя.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outlineLvl w:val="1"/>
              <w:rPr>
                <w:b w:val="0"/>
                <w:bCs w:val="0"/>
                <w:color w:val="333333"/>
                <w:sz w:val="28"/>
                <w:szCs w:val="28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link</w:t>
            </w:r>
            <w:proofErr w:type="spellEnd"/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Применяется к ссылкам, которые еще не посещались пользователем.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not</w:t>
            </w:r>
            <w:proofErr w:type="spellEnd"/>
          </w:p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outlineLvl w:val="1"/>
              <w:rPr>
                <w:b w:val="0"/>
                <w:bCs w:val="0"/>
                <w:color w:val="333333"/>
                <w:sz w:val="28"/>
                <w:szCs w:val="28"/>
              </w:rPr>
            </w:pPr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Задает правила стилей для элементов, которые не содержат указанный селектор.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outlineLvl w:val="1"/>
              <w:rPr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nth-child</w:t>
            </w:r>
            <w:proofErr w:type="spellEnd"/>
          </w:p>
        </w:tc>
        <w:tc>
          <w:tcPr>
            <w:tcW w:w="4786" w:type="dxa"/>
          </w:tcPr>
          <w:p w:rsidR="004A44D1" w:rsidRPr="00AF51C7" w:rsidRDefault="004A44D1" w:rsidP="00AF51C7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4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Используется для добавления стиля к элементам на осно</w:t>
            </w:r>
            <w:r w:rsidRPr="00AF51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 нумерации в дереве элементов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outlineLvl w:val="1"/>
              <w:rPr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nth-of-type</w:t>
            </w:r>
            <w:proofErr w:type="spellEnd"/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Используется для добавления стиля к элементам указанного типа на основе нумерации в дереве элементов.</w:t>
            </w:r>
          </w:p>
        </w:tc>
      </w:tr>
      <w:tr w:rsidR="004A44D1" w:rsidTr="00656F16">
        <w:tc>
          <w:tcPr>
            <w:tcW w:w="4785" w:type="dxa"/>
          </w:tcPr>
          <w:p w:rsidR="004A39DB" w:rsidRPr="00AF51C7" w:rsidRDefault="004A39DB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visited</w:t>
            </w:r>
            <w:proofErr w:type="spellEnd"/>
          </w:p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outlineLvl w:val="1"/>
              <w:rPr>
                <w:b w:val="0"/>
                <w:bCs w:val="0"/>
                <w:color w:val="333333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4A44D1" w:rsidRPr="00AF51C7" w:rsidRDefault="004A39DB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Применяется к ссылкам, уже посещённым пользователем, и задает для них стилевое оформление.</w:t>
            </w:r>
          </w:p>
        </w:tc>
      </w:tr>
    </w:tbl>
    <w:p w:rsidR="00656F16" w:rsidRDefault="00656F16" w:rsidP="006746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86905" w:rsidRPr="00286905" w:rsidRDefault="00286905" w:rsidP="00286905">
      <w:pPr>
        <w:pStyle w:val="2"/>
        <w:shd w:val="clear" w:color="auto" w:fill="FFFFFF"/>
        <w:spacing w:before="264" w:beforeAutospacing="0" w:after="0" w:afterAutospacing="0" w:line="360" w:lineRule="auto"/>
        <w:jc w:val="both"/>
        <w:rPr>
          <w:b w:val="0"/>
          <w:bCs w:val="0"/>
          <w:color w:val="00B050"/>
          <w:sz w:val="28"/>
          <w:szCs w:val="28"/>
        </w:rPr>
      </w:pPr>
      <w:r w:rsidRPr="00286905">
        <w:rPr>
          <w:b w:val="0"/>
          <w:color w:val="000000" w:themeColor="text1"/>
          <w:sz w:val="28"/>
          <w:szCs w:val="28"/>
          <w:shd w:val="clear" w:color="auto" w:fill="FFFFFF"/>
        </w:rPr>
        <w:t xml:space="preserve">Начнем рассмотрение с  </w:t>
      </w:r>
      <w:r w:rsidRPr="00286905">
        <w:rPr>
          <w:b w:val="0"/>
          <w:bCs w:val="0"/>
          <w:color w:val="00B050"/>
          <w:sz w:val="28"/>
          <w:szCs w:val="28"/>
        </w:rPr>
        <w:t>псевдоклассов, определяющих состояние элементов.</w:t>
      </w:r>
    </w:p>
    <w:p w:rsidR="00286905" w:rsidRDefault="00286905" w:rsidP="00286905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86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этой группе относятся псевдоклассы, которые распознают текущее состояние элемента и применяют стиль только для этого состояния.</w:t>
      </w:r>
    </w:p>
    <w:p w:rsidR="00461836" w:rsidRDefault="00461836" w:rsidP="00286905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 наиболее используемые:</w:t>
      </w:r>
    </w:p>
    <w:p w:rsidR="00C42F6B" w:rsidRPr="00C42F6B" w:rsidRDefault="00347397" w:rsidP="0034739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proofErr w:type="gramStart"/>
      <w:r w:rsidRPr="00C42F6B">
        <w:rPr>
          <w:rFonts w:ascii="Times New Roman" w:hAnsi="Times New Roman" w:cs="Times New Roman"/>
          <w:color w:val="0070C0"/>
          <w:sz w:val="28"/>
          <w:szCs w:val="28"/>
          <w:lang w:val="en-US"/>
        </w:rPr>
        <w:t>:active</w:t>
      </w:r>
      <w:proofErr w:type="gramEnd"/>
    </w:p>
    <w:p w:rsidR="00C42F6B" w:rsidRDefault="00C42F6B" w:rsidP="0034739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Происходит при активации пользователем элемента. Напри</w:t>
      </w:r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мер, ссылка становится активной, если по ней перейти</w:t>
      </w:r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Несмотря на то, что активным может стать практически любой элемент веб-страницы, </w:t>
      </w:r>
      <w:proofErr w:type="spellStart"/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псевдокласс</w:t>
      </w:r>
      <w:proofErr w:type="spellEnd"/>
      <w:proofErr w:type="gramStart"/>
      <w:r w:rsidRPr="00C42F6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42F6B">
        <w:rPr>
          <w:rStyle w:val="attribute"/>
          <w:rFonts w:ascii="Times New Roman" w:hAnsi="Times New Roman" w:cs="Times New Roman"/>
          <w:color w:val="0070C0"/>
          <w:sz w:val="28"/>
          <w:szCs w:val="28"/>
          <w:bdr w:val="none" w:sz="0" w:space="0" w:color="auto" w:frame="1"/>
          <w:shd w:val="clear" w:color="auto" w:fill="FFFFFF"/>
        </w:rPr>
        <w:t>:</w:t>
      </w:r>
      <w:proofErr w:type="spellStart"/>
      <w:proofErr w:type="gramEnd"/>
      <w:r w:rsidRPr="00C42F6B">
        <w:rPr>
          <w:rStyle w:val="attribute"/>
          <w:rFonts w:ascii="Times New Roman" w:hAnsi="Times New Roman" w:cs="Times New Roman"/>
          <w:color w:val="0070C0"/>
          <w:sz w:val="28"/>
          <w:szCs w:val="28"/>
          <w:bdr w:val="none" w:sz="0" w:space="0" w:color="auto" w:frame="1"/>
          <w:shd w:val="clear" w:color="auto" w:fill="FFFFFF"/>
        </w:rPr>
        <w:t>active</w:t>
      </w:r>
      <w:proofErr w:type="spellEnd"/>
      <w:r w:rsidRPr="00C42F6B">
        <w:rPr>
          <w:rStyle w:val="apple-converted-space"/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 </w:t>
      </w:r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используется преимущественно для ссылок.</w:t>
      </w:r>
    </w:p>
    <w:p w:rsidR="00C42F6B" w:rsidRPr="00C42F6B" w:rsidRDefault="00347397" w:rsidP="0034739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42F6B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Pr="00C42F6B">
        <w:rPr>
          <w:rFonts w:ascii="Times New Roman" w:hAnsi="Times New Roman" w:cs="Times New Roman"/>
          <w:color w:val="0070C0"/>
          <w:sz w:val="28"/>
          <w:szCs w:val="28"/>
          <w:lang w:val="en-US"/>
        </w:rPr>
        <w:t>hover</w:t>
      </w:r>
    </w:p>
    <w:p w:rsidR="00C42F6B" w:rsidRPr="00C42F6B" w:rsidRDefault="00C42F6B" w:rsidP="0034739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Псевдокласс</w:t>
      </w:r>
      <w:proofErr w:type="spellEnd"/>
      <w:proofErr w:type="gramStart"/>
      <w:r w:rsidRPr="00C42F6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42F6B">
        <w:rPr>
          <w:rStyle w:val="attribute"/>
          <w:rFonts w:ascii="Times New Roman" w:hAnsi="Times New Roman" w:cs="Times New Roman"/>
          <w:color w:val="0070C0"/>
          <w:sz w:val="28"/>
          <w:szCs w:val="28"/>
          <w:bdr w:val="none" w:sz="0" w:space="0" w:color="auto" w:frame="1"/>
          <w:shd w:val="clear" w:color="auto" w:fill="FFFFFF"/>
        </w:rPr>
        <w:t>:</w:t>
      </w:r>
      <w:proofErr w:type="spellStart"/>
      <w:proofErr w:type="gramEnd"/>
      <w:r w:rsidRPr="00C42F6B">
        <w:rPr>
          <w:rStyle w:val="attribute"/>
          <w:rFonts w:ascii="Times New Roman" w:hAnsi="Times New Roman" w:cs="Times New Roman"/>
          <w:color w:val="0070C0"/>
          <w:sz w:val="28"/>
          <w:szCs w:val="28"/>
          <w:bdr w:val="none" w:sz="0" w:space="0" w:color="auto" w:frame="1"/>
          <w:shd w:val="clear" w:color="auto" w:fill="FFFFFF"/>
        </w:rPr>
        <w:t>hover</w:t>
      </w:r>
      <w:proofErr w:type="spellEnd"/>
      <w:r w:rsidRPr="00C42F6B">
        <w:rPr>
          <w:rStyle w:val="apple-converted-space"/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 </w:t>
      </w:r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активизируется, когда курсор мыши находится в пределах элемента, но щелчка по нему не происходит</w:t>
      </w:r>
    </w:p>
    <w:p w:rsidR="00C42F6B" w:rsidRPr="00C42F6B" w:rsidRDefault="00347397" w:rsidP="0034739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42F6B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Pr="00C42F6B">
        <w:rPr>
          <w:rFonts w:ascii="Times New Roman" w:hAnsi="Times New Roman" w:cs="Times New Roman"/>
          <w:color w:val="0070C0"/>
          <w:sz w:val="28"/>
          <w:szCs w:val="28"/>
          <w:lang w:val="en-US"/>
        </w:rPr>
        <w:t>link</w:t>
      </w:r>
    </w:p>
    <w:p w:rsidR="00C42F6B" w:rsidRPr="00C42F6B" w:rsidRDefault="00C42F6B" w:rsidP="00C42F6B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Применяется к </w:t>
      </w:r>
      <w:proofErr w:type="spellStart"/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непосещенным</w:t>
      </w:r>
      <w:proofErr w:type="spellEnd"/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ссылкам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Браузер некоторое время сохраняет историю посещений, поэтому ссылка может быть помечена как посещенная хотя бы потому, что по ней был зафиксирован переход ранее.</w:t>
      </w:r>
    </w:p>
    <w:p w:rsidR="00C42F6B" w:rsidRPr="00C42F6B" w:rsidRDefault="00347397" w:rsidP="0034739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42F6B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Pr="00C42F6B">
        <w:rPr>
          <w:rFonts w:ascii="Times New Roman" w:hAnsi="Times New Roman" w:cs="Times New Roman"/>
          <w:color w:val="0070C0"/>
          <w:sz w:val="28"/>
          <w:szCs w:val="28"/>
          <w:lang w:val="en-US"/>
        </w:rPr>
        <w:t>visited</w:t>
      </w:r>
    </w:p>
    <w:p w:rsidR="00C42F6B" w:rsidRPr="00C42F6B" w:rsidRDefault="00C42F6B" w:rsidP="00C42F6B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</w:t>
      </w:r>
      <w:proofErr w:type="gramEnd"/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псевдокласс</w:t>
      </w:r>
      <w:proofErr w:type="spellEnd"/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применяется к посещённым ссылкам. Обычно такая ссылка меняет свой цвет по умолчанию на фиолетовый, но с помощью стилей цвет и другие параметры можно задать самостоятельно</w:t>
      </w:r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42F6B" w:rsidRPr="00C42F6B" w:rsidRDefault="00C42F6B" w:rsidP="0034739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42F6B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Pr="00C42F6B">
        <w:rPr>
          <w:rFonts w:ascii="Times New Roman" w:hAnsi="Times New Roman" w:cs="Times New Roman"/>
          <w:color w:val="0070C0"/>
          <w:sz w:val="28"/>
          <w:szCs w:val="28"/>
          <w:lang w:val="en-US"/>
        </w:rPr>
        <w:t>focus</w:t>
      </w:r>
    </w:p>
    <w:p w:rsidR="00C42F6B" w:rsidRPr="00C42F6B" w:rsidRDefault="00C42F6B" w:rsidP="0034739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Применяется к элементу при получении им фокуса. Например, для текстового поля формы получение фокуса означает, что курсор установлен в поле, и с помощью клавиатуры можно вводить в него текст</w:t>
      </w:r>
      <w:r w:rsidRPr="00C42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42F6B" w:rsidRDefault="00C42F6B" w:rsidP="00347397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Первые четыре даже рассмотрим в одном примере</w:t>
      </w:r>
      <w:r w:rsidR="009320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разберем </w:t>
      </w:r>
      <w:bookmarkStart w:id="0" w:name="_GoBack"/>
      <w:bookmarkEnd w:id="0"/>
      <w:r w:rsidR="00932026" w:rsidRPr="00CF0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псевдоклассов совместно со ссылками.</w:t>
      </w:r>
    </w:p>
    <w:p w:rsidR="00D27BEE" w:rsidRPr="00C42F6B" w:rsidRDefault="00D27BEE" w:rsidP="00D27BEE">
      <w:pPr>
        <w:shd w:val="clear" w:color="auto" w:fill="FFFFFF"/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6A8725" wp14:editId="1FCF796D">
            <wp:extent cx="2505373" cy="617220"/>
            <wp:effectExtent l="171450" t="171450" r="390525" b="3543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5034" b="28203"/>
                    <a:stretch/>
                  </pic:blipFill>
                  <pic:spPr bwMode="auto">
                    <a:xfrm>
                      <a:off x="0" y="0"/>
                      <a:ext cx="2598420" cy="640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5D2D">
        <w:rPr>
          <w:noProof/>
          <w:lang w:eastAsia="ru-RU"/>
        </w:rPr>
        <w:drawing>
          <wp:inline distT="0" distB="0" distL="0" distR="0" wp14:anchorId="3E97B2A8" wp14:editId="0FCB9CA7">
            <wp:extent cx="2249570" cy="601980"/>
            <wp:effectExtent l="171450" t="171450" r="379730" b="3695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3758" b="25221"/>
                    <a:stretch/>
                  </pic:blipFill>
                  <pic:spPr bwMode="auto">
                    <a:xfrm>
                      <a:off x="0" y="0"/>
                      <a:ext cx="2293620" cy="613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C47" w:rsidRDefault="00CF0F9E" w:rsidP="00CF0F9E">
      <w:pPr>
        <w:shd w:val="clear" w:color="auto" w:fill="FFFFFF"/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C00DB4" wp14:editId="4DDAA628">
            <wp:extent cx="4457700" cy="3512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9E" w:rsidRDefault="00CF0F9E" w:rsidP="00CF0F9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0F9E" w:rsidRPr="00CF0F9E" w:rsidRDefault="00CF0F9E" w:rsidP="00CF0F9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 учесть, что имеет</w:t>
      </w:r>
      <w:r w:rsidRPr="00CF0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 порядок следования псевдоклассов. Вначале указывается</w:t>
      </w:r>
      <w:proofErr w:type="gramStart"/>
      <w:r w:rsidRPr="00CF0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CF0F9E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:</w:t>
      </w:r>
      <w:proofErr w:type="spellStart"/>
      <w:proofErr w:type="gramEnd"/>
      <w:r w:rsidRPr="00CF0F9E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visited</w:t>
      </w:r>
      <w:proofErr w:type="spellEnd"/>
      <w:r w:rsidRPr="00CF0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затем идёт </w:t>
      </w:r>
      <w:r w:rsidRPr="00CF0F9E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:</w:t>
      </w:r>
      <w:proofErr w:type="spellStart"/>
      <w:r w:rsidRPr="00CF0F9E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hover</w:t>
      </w:r>
      <w:proofErr w:type="spellEnd"/>
      <w:r w:rsidRPr="00CF0F9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нарушить порядок, то </w:t>
      </w:r>
      <w:r w:rsidRPr="00CF0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посещённые ссылки не будут изменять свой цвет при наведении на них курсора.</w:t>
      </w:r>
    </w:p>
    <w:p w:rsidR="00CF0F9E" w:rsidRPr="00CF0F9E" w:rsidRDefault="00CF0F9E" w:rsidP="00CF0F9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0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Селекторы могут содержать более одного псевдокласса, которые перечисляются подряд через двоеточие, но только в том случае, если их действия не противоречат друг другу. Так, запись </w:t>
      </w:r>
      <w:r w:rsidRPr="00CF0F9E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а:visited:hover</w:t>
      </w:r>
      <w:r w:rsidRPr="00CF0F9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 </w:t>
      </w:r>
      <w:r w:rsidRPr="00CF0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корректной, а запись </w:t>
      </w:r>
      <w:r w:rsidRPr="00CF0F9E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а:link:visited</w:t>
      </w:r>
      <w:r w:rsidRPr="00CF0F9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 </w:t>
      </w:r>
      <w:r w:rsidRPr="00CF0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нет. </w:t>
      </w:r>
    </w:p>
    <w:p w:rsidR="00CF0F9E" w:rsidRPr="00CF0F9E" w:rsidRDefault="00CF0F9E" w:rsidP="00CF0F9E">
      <w:pPr>
        <w:shd w:val="clear" w:color="auto" w:fill="FFFFFF"/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4681" w:rsidRPr="00C42F6B" w:rsidRDefault="00674681" w:rsidP="0034739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674681" w:rsidRPr="00C42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7307"/>
    <w:multiLevelType w:val="multilevel"/>
    <w:tmpl w:val="3002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986253"/>
    <w:multiLevelType w:val="hybridMultilevel"/>
    <w:tmpl w:val="B658CF6E"/>
    <w:lvl w:ilvl="0" w:tplc="3A8EAB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58344B8"/>
    <w:multiLevelType w:val="hybridMultilevel"/>
    <w:tmpl w:val="9508F8E2"/>
    <w:lvl w:ilvl="0" w:tplc="276E2B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60"/>
    <w:rsid w:val="00091971"/>
    <w:rsid w:val="000A57C9"/>
    <w:rsid w:val="001353A4"/>
    <w:rsid w:val="001A57CF"/>
    <w:rsid w:val="002268C8"/>
    <w:rsid w:val="00232B0C"/>
    <w:rsid w:val="00286905"/>
    <w:rsid w:val="002E6A55"/>
    <w:rsid w:val="002F3EE3"/>
    <w:rsid w:val="00303C47"/>
    <w:rsid w:val="00347397"/>
    <w:rsid w:val="003F5DB8"/>
    <w:rsid w:val="004323A9"/>
    <w:rsid w:val="00461836"/>
    <w:rsid w:val="004A39DB"/>
    <w:rsid w:val="004A44D1"/>
    <w:rsid w:val="004C60C9"/>
    <w:rsid w:val="004D0694"/>
    <w:rsid w:val="004D4A6D"/>
    <w:rsid w:val="00500760"/>
    <w:rsid w:val="00505A4F"/>
    <w:rsid w:val="00537D10"/>
    <w:rsid w:val="00544D63"/>
    <w:rsid w:val="00585D2E"/>
    <w:rsid w:val="005E4142"/>
    <w:rsid w:val="005F1165"/>
    <w:rsid w:val="0062114B"/>
    <w:rsid w:val="006548D2"/>
    <w:rsid w:val="00656F16"/>
    <w:rsid w:val="00664EC6"/>
    <w:rsid w:val="00674681"/>
    <w:rsid w:val="006D065A"/>
    <w:rsid w:val="006D6361"/>
    <w:rsid w:val="00725FF2"/>
    <w:rsid w:val="007A35D9"/>
    <w:rsid w:val="007D4959"/>
    <w:rsid w:val="00815D2D"/>
    <w:rsid w:val="00854EE9"/>
    <w:rsid w:val="00932026"/>
    <w:rsid w:val="00951C93"/>
    <w:rsid w:val="009A6FA8"/>
    <w:rsid w:val="00A11292"/>
    <w:rsid w:val="00AF51C7"/>
    <w:rsid w:val="00B562BF"/>
    <w:rsid w:val="00B56559"/>
    <w:rsid w:val="00B672B9"/>
    <w:rsid w:val="00B81385"/>
    <w:rsid w:val="00BC08B3"/>
    <w:rsid w:val="00BE068F"/>
    <w:rsid w:val="00C42F6B"/>
    <w:rsid w:val="00C72423"/>
    <w:rsid w:val="00C8282B"/>
    <w:rsid w:val="00CA2A4F"/>
    <w:rsid w:val="00CB047C"/>
    <w:rsid w:val="00CF0F9E"/>
    <w:rsid w:val="00D27BEE"/>
    <w:rsid w:val="00D62063"/>
    <w:rsid w:val="00D73365"/>
    <w:rsid w:val="00DF3C69"/>
    <w:rsid w:val="00DF5113"/>
    <w:rsid w:val="00E765C1"/>
    <w:rsid w:val="00EB414C"/>
    <w:rsid w:val="00EC3B99"/>
    <w:rsid w:val="00EF63BC"/>
    <w:rsid w:val="00F06CF6"/>
    <w:rsid w:val="00F65E9A"/>
    <w:rsid w:val="00F96028"/>
    <w:rsid w:val="00FA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4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4681"/>
  </w:style>
  <w:style w:type="character" w:styleId="a3">
    <w:name w:val="Strong"/>
    <w:basedOn w:val="a0"/>
    <w:uiPriority w:val="22"/>
    <w:qFormat/>
    <w:rsid w:val="0067468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C3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B9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05A4F"/>
    <w:pPr>
      <w:ind w:left="720"/>
      <w:contextualSpacing/>
    </w:pPr>
  </w:style>
  <w:style w:type="table" w:styleId="a7">
    <w:name w:val="Table Grid"/>
    <w:basedOn w:val="a1"/>
    <w:uiPriority w:val="59"/>
    <w:rsid w:val="00656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CB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41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semiHidden/>
    <w:unhideWhenUsed/>
    <w:rsid w:val="005E4142"/>
    <w:rPr>
      <w:color w:val="0000FF"/>
      <w:u w:val="single"/>
    </w:rPr>
  </w:style>
  <w:style w:type="character" w:customStyle="1" w:styleId="attribute">
    <w:name w:val="attribute"/>
    <w:basedOn w:val="a0"/>
    <w:rsid w:val="004A44D1"/>
  </w:style>
  <w:style w:type="paragraph" w:customStyle="1" w:styleId="note">
    <w:name w:val="note"/>
    <w:basedOn w:val="a"/>
    <w:rsid w:val="007D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D73365"/>
  </w:style>
  <w:style w:type="character" w:customStyle="1" w:styleId="var">
    <w:name w:val="var"/>
    <w:basedOn w:val="a0"/>
    <w:rsid w:val="00D733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4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4681"/>
  </w:style>
  <w:style w:type="character" w:styleId="a3">
    <w:name w:val="Strong"/>
    <w:basedOn w:val="a0"/>
    <w:uiPriority w:val="22"/>
    <w:qFormat/>
    <w:rsid w:val="0067468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C3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B9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05A4F"/>
    <w:pPr>
      <w:ind w:left="720"/>
      <w:contextualSpacing/>
    </w:pPr>
  </w:style>
  <w:style w:type="table" w:styleId="a7">
    <w:name w:val="Table Grid"/>
    <w:basedOn w:val="a1"/>
    <w:uiPriority w:val="59"/>
    <w:rsid w:val="00656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CB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41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semiHidden/>
    <w:unhideWhenUsed/>
    <w:rsid w:val="005E4142"/>
    <w:rPr>
      <w:color w:val="0000FF"/>
      <w:u w:val="single"/>
    </w:rPr>
  </w:style>
  <w:style w:type="character" w:customStyle="1" w:styleId="attribute">
    <w:name w:val="attribute"/>
    <w:basedOn w:val="a0"/>
    <w:rsid w:val="004A44D1"/>
  </w:style>
  <w:style w:type="paragraph" w:customStyle="1" w:styleId="note">
    <w:name w:val="note"/>
    <w:basedOn w:val="a"/>
    <w:rsid w:val="007D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D73365"/>
  </w:style>
  <w:style w:type="character" w:customStyle="1" w:styleId="var">
    <w:name w:val="var"/>
    <w:basedOn w:val="a0"/>
    <w:rsid w:val="00D73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5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htmlbook.ru/css/-moz-placehold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tmlbook.ru/css/read-only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02A8-7BD2-497D-B94B-D10BDB55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12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Татьяна Юрченко</cp:lastModifiedBy>
  <cp:revision>57</cp:revision>
  <dcterms:created xsi:type="dcterms:W3CDTF">2016-02-06T10:20:00Z</dcterms:created>
  <dcterms:modified xsi:type="dcterms:W3CDTF">2016-02-06T17:50:00Z</dcterms:modified>
</cp:coreProperties>
</file>