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44FAA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МИНИСТЕРСТВО ЦИФРОВОГО РАЗВИТИЯ, СВЯЗИ И МАССОВЫХ</w:t>
      </w:r>
      <w:r w:rsidRPr="005C3B39">
        <w:rPr>
          <w:szCs w:val="28"/>
          <w:lang w:val="ru-RU"/>
        </w:rPr>
        <w:br/>
        <w:t>КОММУНИКАЦИЙ РОССИЙСКОЙ ФЕДЕРАЦИИ</w:t>
      </w:r>
    </w:p>
    <w:p w14:paraId="67410FD0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Ордена Трудового Красного Знамени федеральное государственное</w:t>
      </w:r>
      <w:r w:rsidRPr="005C3B39">
        <w:rPr>
          <w:szCs w:val="28"/>
          <w:lang w:val="ru-RU"/>
        </w:rPr>
        <w:br/>
        <w:t>Бюджетное образовательное учреждение высшего образования</w:t>
      </w:r>
    </w:p>
    <w:p w14:paraId="46087D59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b/>
          <w:szCs w:val="28"/>
          <w:lang w:val="ru-RU"/>
        </w:rPr>
        <w:t>МОСКОВСКИЙ ТЕХНИЧЕСКИЙ УНИВЕРСИТЕТ СВЯЗИ И</w:t>
      </w:r>
      <w:r w:rsidRPr="005C3B39">
        <w:rPr>
          <w:b/>
          <w:szCs w:val="28"/>
          <w:lang w:val="ru-RU"/>
        </w:rPr>
        <w:br/>
        <w:t>ИНФОРМАТИКИ</w:t>
      </w:r>
    </w:p>
    <w:p w14:paraId="4EBD908E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Кафедра «Программная инженерия»</w:t>
      </w:r>
    </w:p>
    <w:p w14:paraId="595F6D87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3CF9BAFF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53879224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12FE5030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41570480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Лабораторная работа № 2</w:t>
      </w:r>
    </w:p>
    <w:p w14:paraId="42546BC8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по дисциплине «Структуры и алгоритмы обработки данных»</w:t>
      </w:r>
    </w:p>
    <w:p w14:paraId="3BB7A3DC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по теме: «Реализация рекурсивных функций и динамического массива, стека и дека»</w:t>
      </w:r>
    </w:p>
    <w:p w14:paraId="0F15FE59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59CB647D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6ADAE62D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6ABD3339" w14:textId="77777777" w:rsidR="002C3FA0" w:rsidRPr="005C3B39" w:rsidRDefault="002C3FA0" w:rsidP="002C3FA0">
      <w:pPr>
        <w:spacing w:after="0"/>
        <w:ind w:left="576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Выполнил студент группы:</w:t>
      </w:r>
    </w:p>
    <w:p w14:paraId="7762FAAE" w14:textId="77777777" w:rsidR="002C3FA0" w:rsidRPr="005C3B39" w:rsidRDefault="002C3FA0" w:rsidP="002C3FA0">
      <w:pPr>
        <w:spacing w:after="0"/>
        <w:ind w:left="576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БВТ2505</w:t>
      </w:r>
    </w:p>
    <w:p w14:paraId="2B37D169" w14:textId="77777777" w:rsidR="002C3FA0" w:rsidRPr="005C3B39" w:rsidRDefault="002C3FA0" w:rsidP="002C3FA0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Пондяков Игорь Дмитриевич</w:t>
      </w:r>
    </w:p>
    <w:p w14:paraId="176967B6" w14:textId="77777777" w:rsidR="002C3FA0" w:rsidRPr="005C3B39" w:rsidRDefault="002C3FA0" w:rsidP="002C3FA0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Проверил:</w:t>
      </w:r>
    </w:p>
    <w:p w14:paraId="41BC7E4B" w14:textId="77777777" w:rsidR="002C3FA0" w:rsidRPr="005C3B39" w:rsidRDefault="002C3FA0" w:rsidP="002C3FA0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Лапин Виктор Андреевич</w:t>
      </w:r>
    </w:p>
    <w:p w14:paraId="7745E087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4EC3A0B7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41F9681E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181C265C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0AF85AA3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74B9D011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17700680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3FB62CC0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4ADF89D5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7CB7802D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26BD2959" w14:textId="77777777" w:rsidR="002C3FA0" w:rsidRDefault="002C3FA0" w:rsidP="002C3FA0">
      <w:pPr>
        <w:spacing w:after="0"/>
        <w:rPr>
          <w:szCs w:val="28"/>
          <w:lang w:val="ru-RU"/>
        </w:rPr>
      </w:pPr>
    </w:p>
    <w:p w14:paraId="41E7FD7E" w14:textId="77777777" w:rsidR="002C3FA0" w:rsidRPr="005C3B39" w:rsidRDefault="002C3FA0" w:rsidP="002C3FA0">
      <w:pPr>
        <w:spacing w:after="0"/>
        <w:rPr>
          <w:szCs w:val="28"/>
          <w:lang w:val="ru-RU"/>
        </w:rPr>
      </w:pPr>
    </w:p>
    <w:p w14:paraId="7BF4B385" w14:textId="77777777" w:rsidR="002C3FA0" w:rsidRPr="005C3B39" w:rsidRDefault="002C3FA0" w:rsidP="002C3FA0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Москва 2026</w:t>
      </w:r>
    </w:p>
    <w:p w14:paraId="7597F2F8" w14:textId="77777777" w:rsidR="002C3FA0" w:rsidRPr="005C3B39" w:rsidRDefault="002C3FA0" w:rsidP="002C3FA0">
      <w:pPr>
        <w:spacing w:after="0"/>
        <w:rPr>
          <w:szCs w:val="28"/>
          <w:lang w:val="ru-RU"/>
        </w:rPr>
      </w:pPr>
      <w:r w:rsidRPr="005C3B39">
        <w:rPr>
          <w:szCs w:val="28"/>
          <w:lang w:val="ru-RU"/>
        </w:rPr>
        <w:br w:type="page"/>
      </w:r>
      <w:r w:rsidRPr="005C3B39">
        <w:rPr>
          <w:b/>
          <w:szCs w:val="28"/>
          <w:lang w:val="ru-RU"/>
        </w:rPr>
        <w:lastRenderedPageBreak/>
        <w:t>Введение</w:t>
      </w:r>
    </w:p>
    <w:p w14:paraId="61510575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Цель работы.</w:t>
      </w:r>
      <w:r w:rsidRPr="005C3B39">
        <w:rPr>
          <w:szCs w:val="28"/>
          <w:lang w:val="ru-RU"/>
        </w:rPr>
        <w:t xml:space="preserve"> Освоить рекурсию как метод построения алгоритмов и реализовать динамический массив, стек и дек, подтвердив их свойства экспериментально.</w:t>
      </w:r>
    </w:p>
    <w:p w14:paraId="7C4B52F6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Задачи работы.</w:t>
      </w:r>
      <w:r w:rsidRPr="005C3B39">
        <w:rPr>
          <w:szCs w:val="28"/>
          <w:lang w:val="ru-RU"/>
        </w:rPr>
        <w:t xml:space="preserve"> Реализовать рекурсивные функции факториала, Фибоначчи и Ханойских башен; разработать </w:t>
      </w:r>
      <w:proofErr w:type="spellStart"/>
      <w:r w:rsidRPr="005C3B39">
        <w:rPr>
          <w:szCs w:val="28"/>
        </w:rPr>
        <w:t>DynamicArray</w:t>
      </w:r>
      <w:proofErr w:type="spellEnd"/>
      <w:r w:rsidRPr="005C3B39">
        <w:rPr>
          <w:szCs w:val="28"/>
          <w:lang w:val="ru-RU"/>
        </w:rPr>
        <w:t xml:space="preserve"> с ростом ёмкости в два раза; реализовать </w:t>
      </w:r>
      <w:r w:rsidRPr="005C3B39">
        <w:rPr>
          <w:szCs w:val="28"/>
        </w:rPr>
        <w:t>Stack</w:t>
      </w:r>
      <w:r w:rsidRPr="005C3B39">
        <w:rPr>
          <w:szCs w:val="28"/>
          <w:lang w:val="ru-RU"/>
        </w:rPr>
        <w:t xml:space="preserve"> и </w:t>
      </w:r>
      <w:r w:rsidRPr="005C3B39">
        <w:rPr>
          <w:szCs w:val="28"/>
        </w:rPr>
        <w:t>Deque</w:t>
      </w:r>
      <w:r w:rsidRPr="005C3B39">
        <w:rPr>
          <w:szCs w:val="28"/>
          <w:lang w:val="ru-RU"/>
        </w:rPr>
        <w:t xml:space="preserve">; проверить корректность собственных структур; сравнить их со стандартными структурами </w:t>
      </w:r>
      <w:r w:rsidRPr="005C3B39">
        <w:rPr>
          <w:szCs w:val="28"/>
        </w:rPr>
        <w:t>Python</w:t>
      </w:r>
      <w:r w:rsidRPr="005C3B39">
        <w:rPr>
          <w:szCs w:val="28"/>
          <w:lang w:val="ru-RU"/>
        </w:rPr>
        <w:t xml:space="preserve">; провести амортизированный анализ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>.</w:t>
      </w:r>
    </w:p>
    <w:p w14:paraId="70BA9210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Вариант.</w:t>
      </w:r>
      <w:r w:rsidRPr="005C3B39">
        <w:rPr>
          <w:szCs w:val="28"/>
          <w:lang w:val="ru-RU"/>
        </w:rPr>
        <w:t xml:space="preserve"> В работе использован вариант 16, для которого </w:t>
      </w:r>
      <w:r w:rsidRPr="005C3B39">
        <w:rPr>
          <w:szCs w:val="28"/>
        </w:rPr>
        <w:t>seed</w:t>
      </w:r>
      <w:r w:rsidRPr="005C3B39">
        <w:rPr>
          <w:szCs w:val="28"/>
          <w:lang w:val="ru-RU"/>
        </w:rPr>
        <w:t xml:space="preserve"> генератора данных равен 46.</w:t>
      </w:r>
    </w:p>
    <w:p w14:paraId="408262D4" w14:textId="77777777" w:rsidR="002C3FA0" w:rsidRPr="005C3B39" w:rsidRDefault="002C3FA0" w:rsidP="002C3FA0">
      <w:pPr>
        <w:spacing w:before="160" w:after="120"/>
        <w:rPr>
          <w:szCs w:val="28"/>
          <w:lang w:val="ru-RU"/>
        </w:rPr>
      </w:pPr>
      <w:r w:rsidRPr="005C3B39">
        <w:rPr>
          <w:b/>
          <w:szCs w:val="28"/>
          <w:lang w:val="ru-RU"/>
        </w:rPr>
        <w:t>Выполнение</w:t>
      </w:r>
    </w:p>
    <w:p w14:paraId="651631F6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Теоретические сведения.</w:t>
      </w:r>
      <w:r w:rsidRPr="005C3B39">
        <w:rPr>
          <w:szCs w:val="28"/>
          <w:lang w:val="ru-RU"/>
        </w:rPr>
        <w:t xml:space="preserve"> Рекурсивная функция должна иметь базовое условие, иначе последовательность вызовов не завершится и приведёт к переполнению стека. Для факториала используется зависимость 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! = </w:t>
      </w:r>
      <w:r w:rsidRPr="005C3B39">
        <w:rPr>
          <w:szCs w:val="28"/>
        </w:rPr>
        <w:t>n</w:t>
      </w:r>
      <w:proofErr w:type="gramStart"/>
      <w:r w:rsidRPr="005C3B39">
        <w:rPr>
          <w:szCs w:val="28"/>
          <w:lang w:val="ru-RU"/>
        </w:rPr>
        <w:t>·(</w:t>
      </w:r>
      <w:proofErr w:type="gramEnd"/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−1)!, для Фибоначчи </w:t>
      </w:r>
      <w:r w:rsidRPr="005C3B39">
        <w:rPr>
          <w:szCs w:val="28"/>
        </w:rPr>
        <w:t>F</w:t>
      </w:r>
      <w:r w:rsidRPr="005C3B39">
        <w:rPr>
          <w:szCs w:val="28"/>
          <w:lang w:val="ru-RU"/>
        </w:rPr>
        <w:t>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>)=</w:t>
      </w:r>
      <w:r w:rsidRPr="005C3B39">
        <w:rPr>
          <w:szCs w:val="28"/>
        </w:rPr>
        <w:t>F</w:t>
      </w:r>
      <w:r w:rsidRPr="005C3B39">
        <w:rPr>
          <w:szCs w:val="28"/>
          <w:lang w:val="ru-RU"/>
        </w:rPr>
        <w:t>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>−1)+</w:t>
      </w:r>
      <w:r w:rsidRPr="005C3B39">
        <w:rPr>
          <w:szCs w:val="28"/>
        </w:rPr>
        <w:t>F</w:t>
      </w:r>
      <w:r w:rsidRPr="005C3B39">
        <w:rPr>
          <w:szCs w:val="28"/>
          <w:lang w:val="ru-RU"/>
        </w:rPr>
        <w:t>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>−2), а для Ханойских башен число перемещений определяется формулой 2^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−1. Наивная реализация Фибоначчи многократно вычисляет одни и те же значения, поэтому имеет экспоненциальный рост числа вызовов. </w:t>
      </w:r>
      <w:proofErr w:type="spellStart"/>
      <w:r w:rsidRPr="005C3B39">
        <w:rPr>
          <w:szCs w:val="28"/>
          <w:lang w:val="ru-RU"/>
        </w:rPr>
        <w:t>Мемоизация</w:t>
      </w:r>
      <w:proofErr w:type="spellEnd"/>
      <w:r w:rsidRPr="005C3B39">
        <w:rPr>
          <w:szCs w:val="28"/>
          <w:lang w:val="ru-RU"/>
        </w:rPr>
        <w:t xml:space="preserve"> сохраняет уже найденные значения и уменьшает количество вычислений до линейного порядка.</w:t>
      </w:r>
    </w:p>
    <w:p w14:paraId="1F878721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Динамический массив.</w:t>
      </w:r>
      <w:r w:rsidRPr="005C3B39">
        <w:rPr>
          <w:szCs w:val="28"/>
          <w:lang w:val="ru-RU"/>
        </w:rPr>
        <w:t xml:space="preserve"> В собственной реализации размер массива хранится отдельно от его ёмкости. При заполнении буфера его ёмкость увеличивается в два раза, после чего элементы копируются в новый буфер. Основной инвариант имеет вид </w:t>
      </w:r>
      <w:r w:rsidRPr="005C3B39">
        <w:rPr>
          <w:szCs w:val="28"/>
        </w:rPr>
        <w:t>size</w:t>
      </w:r>
      <w:r w:rsidRPr="005C3B39">
        <w:rPr>
          <w:szCs w:val="28"/>
          <w:lang w:val="ru-RU"/>
        </w:rPr>
        <w:t xml:space="preserve"> ≤ </w:t>
      </w:r>
      <w:r w:rsidRPr="005C3B39">
        <w:rPr>
          <w:szCs w:val="28"/>
        </w:rPr>
        <w:t>capacity</w:t>
      </w:r>
      <w:r w:rsidRPr="005C3B39">
        <w:rPr>
          <w:szCs w:val="28"/>
          <w:lang w:val="ru-RU"/>
        </w:rPr>
        <w:t xml:space="preserve">. Операция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 xml:space="preserve"> в обычном случае выполняется за </w:t>
      </w:r>
      <w:proofErr w:type="gramStart"/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proofErr w:type="gramEnd"/>
      <w:r w:rsidRPr="005C3B39">
        <w:rPr>
          <w:szCs w:val="28"/>
          <w:lang w:val="ru-RU"/>
        </w:rPr>
        <w:t xml:space="preserve">1), а отдельное расширение может занимать </w:t>
      </w:r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). За счёт редких расширений средняя стоимость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 xml:space="preserve"> является </w:t>
      </w:r>
      <w:proofErr w:type="spellStart"/>
      <w:r w:rsidRPr="005C3B39">
        <w:rPr>
          <w:szCs w:val="28"/>
          <w:lang w:val="ru-RU"/>
        </w:rPr>
        <w:t>амортизированно</w:t>
      </w:r>
      <w:proofErr w:type="spellEnd"/>
      <w:r w:rsidRPr="005C3B39">
        <w:rPr>
          <w:szCs w:val="28"/>
          <w:lang w:val="ru-RU"/>
        </w:rPr>
        <w:t xml:space="preserve"> </w:t>
      </w:r>
      <w:proofErr w:type="gramStart"/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proofErr w:type="gramEnd"/>
      <w:r w:rsidRPr="005C3B39">
        <w:rPr>
          <w:szCs w:val="28"/>
          <w:lang w:val="ru-RU"/>
        </w:rPr>
        <w:t xml:space="preserve">1). В программе дополнительно ведётся счётчик </w:t>
      </w:r>
      <w:r w:rsidRPr="005C3B39">
        <w:rPr>
          <w:szCs w:val="28"/>
        </w:rPr>
        <w:t>copies</w:t>
      </w:r>
      <w:r w:rsidRPr="005C3B39">
        <w:rPr>
          <w:szCs w:val="28"/>
          <w:lang w:val="ru-RU"/>
        </w:rPr>
        <w:t>, позволяющий проверить теоретическую оценку экспериментально.</w:t>
      </w:r>
    </w:p>
    <w:p w14:paraId="2D57D1E2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Стек и дек.</w:t>
      </w:r>
      <w:r w:rsidRPr="005C3B39">
        <w:rPr>
          <w:szCs w:val="28"/>
          <w:lang w:val="ru-RU"/>
        </w:rPr>
        <w:t xml:space="preserve"> Стек построен на </w:t>
      </w:r>
      <w:proofErr w:type="spellStart"/>
      <w:r w:rsidRPr="005C3B39">
        <w:rPr>
          <w:szCs w:val="28"/>
        </w:rPr>
        <w:t>DynamicArray</w:t>
      </w:r>
      <w:proofErr w:type="spellEnd"/>
      <w:r w:rsidRPr="005C3B39">
        <w:rPr>
          <w:szCs w:val="28"/>
          <w:lang w:val="ru-RU"/>
        </w:rPr>
        <w:t xml:space="preserve"> и работает по принципу </w:t>
      </w:r>
      <w:r w:rsidRPr="005C3B39">
        <w:rPr>
          <w:szCs w:val="28"/>
        </w:rPr>
        <w:t>LIFO</w:t>
      </w:r>
      <w:r w:rsidRPr="005C3B39">
        <w:rPr>
          <w:szCs w:val="28"/>
          <w:lang w:val="ru-RU"/>
        </w:rPr>
        <w:t xml:space="preserve">. Дек реализован на двусвязном списке, поэтому добавление и удаление элементов с обоих концов не требуют сдвига остальных элементов. Это позволяет получить </w:t>
      </w:r>
      <w:proofErr w:type="gramStart"/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proofErr w:type="gramEnd"/>
      <w:r w:rsidRPr="005C3B39">
        <w:rPr>
          <w:szCs w:val="28"/>
          <w:lang w:val="ru-RU"/>
        </w:rPr>
        <w:t xml:space="preserve">1) для операций </w:t>
      </w:r>
      <w:r w:rsidRPr="005C3B39">
        <w:rPr>
          <w:szCs w:val="28"/>
        </w:rPr>
        <w:t>push</w:t>
      </w:r>
      <w:r w:rsidRPr="005C3B39">
        <w:rPr>
          <w:szCs w:val="28"/>
          <w:lang w:val="ru-RU"/>
        </w:rPr>
        <w:t>_</w:t>
      </w:r>
      <w:r w:rsidRPr="005C3B39">
        <w:rPr>
          <w:szCs w:val="28"/>
        </w:rPr>
        <w:t>front</w:t>
      </w:r>
      <w:r w:rsidRPr="005C3B39">
        <w:rPr>
          <w:szCs w:val="28"/>
          <w:lang w:val="ru-RU"/>
        </w:rPr>
        <w:t xml:space="preserve">, </w:t>
      </w:r>
      <w:r w:rsidRPr="005C3B39">
        <w:rPr>
          <w:szCs w:val="28"/>
        </w:rPr>
        <w:t>push</w:t>
      </w:r>
      <w:r w:rsidRPr="005C3B39">
        <w:rPr>
          <w:szCs w:val="28"/>
          <w:lang w:val="ru-RU"/>
        </w:rPr>
        <w:t>_</w:t>
      </w:r>
      <w:r w:rsidRPr="005C3B39">
        <w:rPr>
          <w:szCs w:val="28"/>
        </w:rPr>
        <w:t>back</w:t>
      </w:r>
      <w:r w:rsidRPr="005C3B39">
        <w:rPr>
          <w:szCs w:val="28"/>
          <w:lang w:val="ru-RU"/>
        </w:rPr>
        <w:t xml:space="preserve">, </w:t>
      </w:r>
      <w:r w:rsidRPr="005C3B39">
        <w:rPr>
          <w:szCs w:val="28"/>
        </w:rPr>
        <w:t>pop</w:t>
      </w:r>
      <w:r w:rsidRPr="005C3B39">
        <w:rPr>
          <w:szCs w:val="28"/>
          <w:lang w:val="ru-RU"/>
        </w:rPr>
        <w:t>_</w:t>
      </w:r>
      <w:r w:rsidRPr="005C3B39">
        <w:rPr>
          <w:szCs w:val="28"/>
        </w:rPr>
        <w:t>front</w:t>
      </w:r>
      <w:r w:rsidRPr="005C3B39">
        <w:rPr>
          <w:szCs w:val="28"/>
          <w:lang w:val="ru-RU"/>
        </w:rPr>
        <w:t xml:space="preserve"> и </w:t>
      </w:r>
      <w:r w:rsidRPr="005C3B39">
        <w:rPr>
          <w:szCs w:val="28"/>
        </w:rPr>
        <w:t>pop</w:t>
      </w:r>
      <w:r w:rsidRPr="005C3B39">
        <w:rPr>
          <w:szCs w:val="28"/>
          <w:lang w:val="ru-RU"/>
        </w:rPr>
        <w:t>_</w:t>
      </w:r>
      <w:r w:rsidRPr="005C3B39">
        <w:rPr>
          <w:szCs w:val="28"/>
        </w:rPr>
        <w:t>back</w:t>
      </w:r>
      <w:r w:rsidRPr="005C3B39">
        <w:rPr>
          <w:szCs w:val="28"/>
          <w:lang w:val="ru-RU"/>
        </w:rPr>
        <w:t>.</w:t>
      </w:r>
    </w:p>
    <w:p w14:paraId="1D1B9D3A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lastRenderedPageBreak/>
        <w:t>Проверка.</w:t>
      </w:r>
      <w:r w:rsidRPr="005C3B39">
        <w:rPr>
          <w:szCs w:val="28"/>
          <w:lang w:val="ru-RU"/>
        </w:rPr>
        <w:t xml:space="preserve"> Перед проведением измерений были проверены пустые структуры, добавление и удаление одного элемента, повторное заполнение, переход через границы ёмкости и корректность операций над стеком и деком. Результат всех встроенных проверок: рекурсия — </w:t>
      </w:r>
      <w:r w:rsidRPr="005C3B39">
        <w:rPr>
          <w:szCs w:val="28"/>
        </w:rPr>
        <w:t>OK</w:t>
      </w:r>
      <w:r w:rsidRPr="005C3B39">
        <w:rPr>
          <w:szCs w:val="28"/>
          <w:lang w:val="ru-RU"/>
        </w:rPr>
        <w:t xml:space="preserve">, </w:t>
      </w:r>
      <w:proofErr w:type="spellStart"/>
      <w:r w:rsidRPr="005C3B39">
        <w:rPr>
          <w:szCs w:val="28"/>
        </w:rPr>
        <w:t>DynamicArray</w:t>
      </w:r>
      <w:proofErr w:type="spellEnd"/>
      <w:r w:rsidRPr="005C3B39">
        <w:rPr>
          <w:szCs w:val="28"/>
          <w:lang w:val="ru-RU"/>
        </w:rPr>
        <w:t xml:space="preserve"> — </w:t>
      </w:r>
      <w:r w:rsidRPr="005C3B39">
        <w:rPr>
          <w:szCs w:val="28"/>
        </w:rPr>
        <w:t>OK</w:t>
      </w:r>
      <w:r w:rsidRPr="005C3B39">
        <w:rPr>
          <w:szCs w:val="28"/>
          <w:lang w:val="ru-RU"/>
        </w:rPr>
        <w:t xml:space="preserve">, </w:t>
      </w:r>
      <w:r w:rsidRPr="005C3B39">
        <w:rPr>
          <w:szCs w:val="28"/>
        </w:rPr>
        <w:t>Stack</w:t>
      </w:r>
      <w:r w:rsidRPr="005C3B39">
        <w:rPr>
          <w:szCs w:val="28"/>
          <w:lang w:val="ru-RU"/>
        </w:rPr>
        <w:t xml:space="preserve"> — </w:t>
      </w:r>
      <w:r w:rsidRPr="005C3B39">
        <w:rPr>
          <w:szCs w:val="28"/>
        </w:rPr>
        <w:t>OK</w:t>
      </w:r>
      <w:r w:rsidRPr="005C3B39">
        <w:rPr>
          <w:szCs w:val="28"/>
          <w:lang w:val="ru-RU"/>
        </w:rPr>
        <w:t xml:space="preserve">, </w:t>
      </w:r>
      <w:r w:rsidRPr="005C3B39">
        <w:rPr>
          <w:szCs w:val="28"/>
        </w:rPr>
        <w:t>Deque</w:t>
      </w:r>
      <w:r w:rsidRPr="005C3B39">
        <w:rPr>
          <w:szCs w:val="28"/>
          <w:lang w:val="ru-RU"/>
        </w:rPr>
        <w:t xml:space="preserve"> — </w:t>
      </w:r>
      <w:r w:rsidRPr="005C3B39">
        <w:rPr>
          <w:szCs w:val="28"/>
        </w:rPr>
        <w:t>OK</w:t>
      </w:r>
      <w:r w:rsidRPr="005C3B39">
        <w:rPr>
          <w:szCs w:val="28"/>
          <w:lang w:val="ru-RU"/>
        </w:rPr>
        <w:t xml:space="preserve">, операции варианта — </w:t>
      </w:r>
      <w:r w:rsidRPr="005C3B39">
        <w:rPr>
          <w:szCs w:val="28"/>
        </w:rPr>
        <w:t>OK</w:t>
      </w:r>
      <w:r w:rsidRPr="005C3B39">
        <w:rPr>
          <w:szCs w:val="28"/>
          <w:lang w:val="ru-RU"/>
        </w:rPr>
        <w:t xml:space="preserve">, итоговый </w:t>
      </w:r>
      <w:r w:rsidRPr="005C3B39">
        <w:rPr>
          <w:szCs w:val="28"/>
        </w:rPr>
        <w:t>self</w:t>
      </w:r>
      <w:r w:rsidRPr="005C3B39">
        <w:rPr>
          <w:szCs w:val="28"/>
          <w:lang w:val="ru-RU"/>
        </w:rPr>
        <w:t>_</w:t>
      </w:r>
      <w:r w:rsidRPr="005C3B39">
        <w:rPr>
          <w:szCs w:val="28"/>
        </w:rPr>
        <w:t>check</w:t>
      </w:r>
      <w:r w:rsidRPr="005C3B39">
        <w:rPr>
          <w:szCs w:val="28"/>
          <w:lang w:val="ru-RU"/>
        </w:rPr>
        <w:t xml:space="preserve"> — </w:t>
      </w:r>
      <w:r w:rsidRPr="005C3B39">
        <w:rPr>
          <w:szCs w:val="28"/>
        </w:rPr>
        <w:t>OK</w:t>
      </w:r>
      <w:r w:rsidRPr="005C3B39">
        <w:rPr>
          <w:szCs w:val="28"/>
          <w:lang w:val="ru-RU"/>
        </w:rPr>
        <w:t>.</w:t>
      </w:r>
    </w:p>
    <w:p w14:paraId="476B708B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Данные эксперимента.</w:t>
      </w:r>
      <w:r w:rsidRPr="005C3B39">
        <w:rPr>
          <w:szCs w:val="28"/>
          <w:lang w:val="ru-RU"/>
        </w:rPr>
        <w:t xml:space="preserve"> Для анализа Фибоначчи использовались значения 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=5, 10, 15, 20, 25 и 30. Для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 xml:space="preserve"> использовались размеры серий 1230, 1998, 4096, 4097, 7213, 13530, 19348, 27477, 54204 и 135024. Для операций в начале структуры размеры составляли 1000, 3000, 10000, 30000 и 100000 элементов.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2C3FA0" w:rsidRPr="005C3B39" w14:paraId="1FAEEDA3" w14:textId="77777777" w:rsidTr="0002740D">
        <w:trPr>
          <w:jc w:val="center"/>
        </w:trPr>
        <w:tc>
          <w:tcPr>
            <w:tcW w:w="2422" w:type="dxa"/>
            <w:vAlign w:val="center"/>
          </w:tcPr>
          <w:p w14:paraId="7FC9605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n</w:t>
            </w:r>
          </w:p>
        </w:tc>
        <w:tc>
          <w:tcPr>
            <w:tcW w:w="2422" w:type="dxa"/>
            <w:vAlign w:val="center"/>
          </w:tcPr>
          <w:p w14:paraId="6B82776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F(n)</w:t>
            </w:r>
          </w:p>
        </w:tc>
        <w:tc>
          <w:tcPr>
            <w:tcW w:w="2422" w:type="dxa"/>
            <w:vAlign w:val="center"/>
          </w:tcPr>
          <w:p w14:paraId="072C478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fib_naive</w:t>
            </w:r>
            <w:proofErr w:type="spellEnd"/>
          </w:p>
        </w:tc>
        <w:tc>
          <w:tcPr>
            <w:tcW w:w="2422" w:type="dxa"/>
            <w:vAlign w:val="center"/>
          </w:tcPr>
          <w:p w14:paraId="48C098B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fib_memo</w:t>
            </w:r>
            <w:proofErr w:type="spellEnd"/>
          </w:p>
        </w:tc>
      </w:tr>
      <w:tr w:rsidR="002C3FA0" w:rsidRPr="005C3B39" w14:paraId="25F97295" w14:textId="77777777" w:rsidTr="0002740D">
        <w:trPr>
          <w:jc w:val="center"/>
        </w:trPr>
        <w:tc>
          <w:tcPr>
            <w:tcW w:w="2422" w:type="dxa"/>
            <w:vAlign w:val="center"/>
          </w:tcPr>
          <w:p w14:paraId="14DF3B3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22" w:type="dxa"/>
            <w:vAlign w:val="center"/>
          </w:tcPr>
          <w:p w14:paraId="52EE8A6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22" w:type="dxa"/>
            <w:vAlign w:val="center"/>
          </w:tcPr>
          <w:p w14:paraId="243FCBA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422" w:type="dxa"/>
            <w:vAlign w:val="center"/>
          </w:tcPr>
          <w:p w14:paraId="3E74E81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2C3FA0" w:rsidRPr="005C3B39" w14:paraId="4D2BFB81" w14:textId="77777777" w:rsidTr="0002740D">
        <w:trPr>
          <w:jc w:val="center"/>
        </w:trPr>
        <w:tc>
          <w:tcPr>
            <w:tcW w:w="2422" w:type="dxa"/>
            <w:vAlign w:val="center"/>
          </w:tcPr>
          <w:p w14:paraId="6DAD93F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422" w:type="dxa"/>
            <w:vAlign w:val="center"/>
          </w:tcPr>
          <w:p w14:paraId="37137D9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2422" w:type="dxa"/>
            <w:vAlign w:val="center"/>
          </w:tcPr>
          <w:p w14:paraId="01C70A7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177</w:t>
            </w:r>
          </w:p>
        </w:tc>
        <w:tc>
          <w:tcPr>
            <w:tcW w:w="2422" w:type="dxa"/>
            <w:vAlign w:val="center"/>
          </w:tcPr>
          <w:p w14:paraId="4BE9389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</w:tr>
      <w:tr w:rsidR="002C3FA0" w:rsidRPr="005C3B39" w14:paraId="593566C7" w14:textId="77777777" w:rsidTr="0002740D">
        <w:trPr>
          <w:jc w:val="center"/>
        </w:trPr>
        <w:tc>
          <w:tcPr>
            <w:tcW w:w="2422" w:type="dxa"/>
            <w:vAlign w:val="center"/>
          </w:tcPr>
          <w:p w14:paraId="2B5C52C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422" w:type="dxa"/>
            <w:vAlign w:val="center"/>
          </w:tcPr>
          <w:p w14:paraId="0FDFE6F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610</w:t>
            </w:r>
          </w:p>
        </w:tc>
        <w:tc>
          <w:tcPr>
            <w:tcW w:w="2422" w:type="dxa"/>
            <w:vAlign w:val="center"/>
          </w:tcPr>
          <w:p w14:paraId="1BAB9F2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1973</w:t>
            </w:r>
          </w:p>
        </w:tc>
        <w:tc>
          <w:tcPr>
            <w:tcW w:w="2422" w:type="dxa"/>
            <w:vAlign w:val="center"/>
          </w:tcPr>
          <w:p w14:paraId="2205F28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</w:tr>
      <w:tr w:rsidR="002C3FA0" w:rsidRPr="005C3B39" w14:paraId="0E82C20D" w14:textId="77777777" w:rsidTr="0002740D">
        <w:trPr>
          <w:jc w:val="center"/>
        </w:trPr>
        <w:tc>
          <w:tcPr>
            <w:tcW w:w="2422" w:type="dxa"/>
            <w:vAlign w:val="center"/>
          </w:tcPr>
          <w:p w14:paraId="70B4BC4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  <w:tc>
          <w:tcPr>
            <w:tcW w:w="2422" w:type="dxa"/>
            <w:vAlign w:val="center"/>
          </w:tcPr>
          <w:p w14:paraId="60A8D84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6765</w:t>
            </w:r>
          </w:p>
        </w:tc>
        <w:tc>
          <w:tcPr>
            <w:tcW w:w="2422" w:type="dxa"/>
            <w:vAlign w:val="center"/>
          </w:tcPr>
          <w:p w14:paraId="487DCA7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21891</w:t>
            </w:r>
          </w:p>
        </w:tc>
        <w:tc>
          <w:tcPr>
            <w:tcW w:w="2422" w:type="dxa"/>
            <w:vAlign w:val="center"/>
          </w:tcPr>
          <w:p w14:paraId="1CCD640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</w:tr>
      <w:tr w:rsidR="002C3FA0" w:rsidRPr="005C3B39" w14:paraId="0ACD3DFE" w14:textId="77777777" w:rsidTr="0002740D">
        <w:trPr>
          <w:jc w:val="center"/>
        </w:trPr>
        <w:tc>
          <w:tcPr>
            <w:tcW w:w="2422" w:type="dxa"/>
            <w:vAlign w:val="center"/>
          </w:tcPr>
          <w:p w14:paraId="495B22F8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2422" w:type="dxa"/>
            <w:vAlign w:val="center"/>
          </w:tcPr>
          <w:p w14:paraId="4859716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75025</w:t>
            </w:r>
          </w:p>
        </w:tc>
        <w:tc>
          <w:tcPr>
            <w:tcW w:w="2422" w:type="dxa"/>
            <w:vAlign w:val="center"/>
          </w:tcPr>
          <w:p w14:paraId="2A60C9D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242785</w:t>
            </w:r>
          </w:p>
        </w:tc>
        <w:tc>
          <w:tcPr>
            <w:tcW w:w="2422" w:type="dxa"/>
            <w:vAlign w:val="center"/>
          </w:tcPr>
          <w:p w14:paraId="5E2D4C1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49</w:t>
            </w:r>
          </w:p>
        </w:tc>
      </w:tr>
      <w:tr w:rsidR="002C3FA0" w:rsidRPr="005C3B39" w14:paraId="097DB6F4" w14:textId="77777777" w:rsidTr="0002740D">
        <w:trPr>
          <w:jc w:val="center"/>
        </w:trPr>
        <w:tc>
          <w:tcPr>
            <w:tcW w:w="2422" w:type="dxa"/>
            <w:vAlign w:val="center"/>
          </w:tcPr>
          <w:p w14:paraId="7ECFE3C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2422" w:type="dxa"/>
            <w:vAlign w:val="center"/>
          </w:tcPr>
          <w:p w14:paraId="086162F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832040</w:t>
            </w:r>
          </w:p>
        </w:tc>
        <w:tc>
          <w:tcPr>
            <w:tcW w:w="2422" w:type="dxa"/>
            <w:vAlign w:val="center"/>
          </w:tcPr>
          <w:p w14:paraId="1B1D8CE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2692537</w:t>
            </w:r>
          </w:p>
        </w:tc>
        <w:tc>
          <w:tcPr>
            <w:tcW w:w="2422" w:type="dxa"/>
            <w:vAlign w:val="center"/>
          </w:tcPr>
          <w:p w14:paraId="57B302C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</w:tr>
    </w:tbl>
    <w:p w14:paraId="36E06663" w14:textId="77777777" w:rsidR="002C3FA0" w:rsidRPr="005C3B39" w:rsidRDefault="002C3FA0" w:rsidP="002C3FA0">
      <w:pPr>
        <w:spacing w:after="0"/>
        <w:rPr>
          <w:szCs w:val="28"/>
        </w:rPr>
      </w:pPr>
    </w:p>
    <w:p w14:paraId="59C4C333" w14:textId="77777777" w:rsidR="002C3FA0" w:rsidRPr="005C3B39" w:rsidRDefault="002C3FA0" w:rsidP="002C3FA0">
      <w:pPr>
        <w:spacing w:after="0"/>
        <w:ind w:firstLine="709"/>
        <w:rPr>
          <w:szCs w:val="28"/>
          <w:lang w:val="ru-RU"/>
        </w:rPr>
      </w:pPr>
      <w:r w:rsidRPr="005C3B39">
        <w:rPr>
          <w:szCs w:val="28"/>
          <w:lang w:val="ru-RU"/>
        </w:rPr>
        <w:t xml:space="preserve">Для 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=30 наивная реализация выполнила 2 692 537 вызовов, а вариант с </w:t>
      </w:r>
      <w:proofErr w:type="spellStart"/>
      <w:r w:rsidRPr="005C3B39">
        <w:rPr>
          <w:szCs w:val="28"/>
          <w:lang w:val="ru-RU"/>
        </w:rPr>
        <w:t>мемоизацией</w:t>
      </w:r>
      <w:proofErr w:type="spellEnd"/>
      <w:r w:rsidRPr="005C3B39">
        <w:rPr>
          <w:szCs w:val="28"/>
          <w:lang w:val="ru-RU"/>
        </w:rPr>
        <w:t xml:space="preserve"> — 59 вызовов. Полученный результат показывает существенную разницу между двумя подходами к вычислению Фибоначчи.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2091"/>
        <w:gridCol w:w="1883"/>
        <w:gridCol w:w="1890"/>
        <w:gridCol w:w="1924"/>
      </w:tblGrid>
      <w:tr w:rsidR="002C3FA0" w:rsidRPr="005C3B39" w14:paraId="2F694CB0" w14:textId="77777777" w:rsidTr="0002740D">
        <w:trPr>
          <w:jc w:val="center"/>
        </w:trPr>
        <w:tc>
          <w:tcPr>
            <w:tcW w:w="1938" w:type="dxa"/>
            <w:vAlign w:val="center"/>
          </w:tcPr>
          <w:p w14:paraId="6C81503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n</w:t>
            </w:r>
          </w:p>
        </w:tc>
        <w:tc>
          <w:tcPr>
            <w:tcW w:w="1938" w:type="dxa"/>
            <w:vAlign w:val="center"/>
          </w:tcPr>
          <w:p w14:paraId="37EE71B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DynamicArray</w:t>
            </w:r>
            <w:proofErr w:type="spellEnd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, с/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оп</w:t>
            </w:r>
            <w:proofErr w:type="spellEnd"/>
          </w:p>
        </w:tc>
        <w:tc>
          <w:tcPr>
            <w:tcW w:w="1938" w:type="dxa"/>
            <w:vAlign w:val="center"/>
          </w:tcPr>
          <w:p w14:paraId="518E6F4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list, с/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оп</w:t>
            </w:r>
            <w:proofErr w:type="spellEnd"/>
          </w:p>
        </w:tc>
        <w:tc>
          <w:tcPr>
            <w:tcW w:w="1938" w:type="dxa"/>
            <w:vAlign w:val="center"/>
          </w:tcPr>
          <w:p w14:paraId="6050985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copies</w:t>
            </w:r>
          </w:p>
        </w:tc>
        <w:tc>
          <w:tcPr>
            <w:tcW w:w="1938" w:type="dxa"/>
            <w:vAlign w:val="center"/>
          </w:tcPr>
          <w:p w14:paraId="0EF02FE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(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n+copies</w:t>
            </w:r>
            <w:proofErr w:type="spellEnd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)/n</w:t>
            </w:r>
          </w:p>
        </w:tc>
      </w:tr>
      <w:tr w:rsidR="002C3FA0" w:rsidRPr="005C3B39" w14:paraId="0BF24F6A" w14:textId="77777777" w:rsidTr="0002740D">
        <w:trPr>
          <w:jc w:val="center"/>
        </w:trPr>
        <w:tc>
          <w:tcPr>
            <w:tcW w:w="1938" w:type="dxa"/>
            <w:vAlign w:val="center"/>
          </w:tcPr>
          <w:p w14:paraId="75AFCB2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1230</w:t>
            </w:r>
          </w:p>
        </w:tc>
        <w:tc>
          <w:tcPr>
            <w:tcW w:w="1938" w:type="dxa"/>
            <w:vAlign w:val="center"/>
          </w:tcPr>
          <w:p w14:paraId="7410D75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2.86e-07</w:t>
            </w:r>
          </w:p>
        </w:tc>
        <w:tc>
          <w:tcPr>
            <w:tcW w:w="1938" w:type="dxa"/>
            <w:vAlign w:val="center"/>
          </w:tcPr>
          <w:p w14:paraId="452194A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5.17e-08</w:t>
            </w:r>
          </w:p>
        </w:tc>
        <w:tc>
          <w:tcPr>
            <w:tcW w:w="1938" w:type="dxa"/>
            <w:vAlign w:val="center"/>
          </w:tcPr>
          <w:p w14:paraId="345063C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2044</w:t>
            </w:r>
          </w:p>
        </w:tc>
        <w:tc>
          <w:tcPr>
            <w:tcW w:w="1938" w:type="dxa"/>
            <w:vAlign w:val="center"/>
          </w:tcPr>
          <w:p w14:paraId="0B1050A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2.662</w:t>
            </w:r>
          </w:p>
        </w:tc>
      </w:tr>
      <w:tr w:rsidR="002C3FA0" w:rsidRPr="005C3B39" w14:paraId="153D38CF" w14:textId="77777777" w:rsidTr="0002740D">
        <w:trPr>
          <w:jc w:val="center"/>
        </w:trPr>
        <w:tc>
          <w:tcPr>
            <w:tcW w:w="1938" w:type="dxa"/>
            <w:vAlign w:val="center"/>
          </w:tcPr>
          <w:p w14:paraId="69DD52F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1998</w:t>
            </w:r>
          </w:p>
        </w:tc>
        <w:tc>
          <w:tcPr>
            <w:tcW w:w="1938" w:type="dxa"/>
            <w:vAlign w:val="center"/>
          </w:tcPr>
          <w:p w14:paraId="6AC40C0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1.76e-07</w:t>
            </w:r>
          </w:p>
        </w:tc>
        <w:tc>
          <w:tcPr>
            <w:tcW w:w="1938" w:type="dxa"/>
            <w:vAlign w:val="center"/>
          </w:tcPr>
          <w:p w14:paraId="7E0DEA3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3.43e-08</w:t>
            </w:r>
          </w:p>
        </w:tc>
        <w:tc>
          <w:tcPr>
            <w:tcW w:w="1938" w:type="dxa"/>
            <w:vAlign w:val="center"/>
          </w:tcPr>
          <w:p w14:paraId="76DE337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2044</w:t>
            </w:r>
          </w:p>
        </w:tc>
        <w:tc>
          <w:tcPr>
            <w:tcW w:w="1938" w:type="dxa"/>
            <w:vAlign w:val="center"/>
          </w:tcPr>
          <w:p w14:paraId="456A2C9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2.023</w:t>
            </w:r>
          </w:p>
        </w:tc>
      </w:tr>
      <w:tr w:rsidR="002C3FA0" w:rsidRPr="005C3B39" w14:paraId="10CA400D" w14:textId="77777777" w:rsidTr="0002740D">
        <w:trPr>
          <w:jc w:val="center"/>
        </w:trPr>
        <w:tc>
          <w:tcPr>
            <w:tcW w:w="1938" w:type="dxa"/>
            <w:vAlign w:val="center"/>
          </w:tcPr>
          <w:p w14:paraId="68B90728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4096</w:t>
            </w:r>
          </w:p>
        </w:tc>
        <w:tc>
          <w:tcPr>
            <w:tcW w:w="1938" w:type="dxa"/>
            <w:vAlign w:val="center"/>
          </w:tcPr>
          <w:p w14:paraId="1D547EF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1.99e-07</w:t>
            </w:r>
          </w:p>
        </w:tc>
        <w:tc>
          <w:tcPr>
            <w:tcW w:w="1938" w:type="dxa"/>
            <w:vAlign w:val="center"/>
          </w:tcPr>
          <w:p w14:paraId="4D96D59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3.15e-08</w:t>
            </w:r>
          </w:p>
        </w:tc>
        <w:tc>
          <w:tcPr>
            <w:tcW w:w="1938" w:type="dxa"/>
            <w:vAlign w:val="center"/>
          </w:tcPr>
          <w:p w14:paraId="2E8CED3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4092</w:t>
            </w:r>
          </w:p>
        </w:tc>
        <w:tc>
          <w:tcPr>
            <w:tcW w:w="1938" w:type="dxa"/>
            <w:vAlign w:val="center"/>
          </w:tcPr>
          <w:p w14:paraId="6F75AF1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1.999</w:t>
            </w:r>
          </w:p>
        </w:tc>
      </w:tr>
      <w:tr w:rsidR="002C3FA0" w:rsidRPr="005C3B39" w14:paraId="0A316EF9" w14:textId="77777777" w:rsidTr="0002740D">
        <w:trPr>
          <w:jc w:val="center"/>
        </w:trPr>
        <w:tc>
          <w:tcPr>
            <w:tcW w:w="1938" w:type="dxa"/>
            <w:vAlign w:val="center"/>
          </w:tcPr>
          <w:p w14:paraId="3A07E59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4097</w:t>
            </w:r>
          </w:p>
        </w:tc>
        <w:tc>
          <w:tcPr>
            <w:tcW w:w="1938" w:type="dxa"/>
            <w:vAlign w:val="center"/>
          </w:tcPr>
          <w:p w14:paraId="5C00053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2.40e-07</w:t>
            </w:r>
          </w:p>
        </w:tc>
        <w:tc>
          <w:tcPr>
            <w:tcW w:w="1938" w:type="dxa"/>
            <w:vAlign w:val="center"/>
          </w:tcPr>
          <w:p w14:paraId="07D5A2C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3.39e-08</w:t>
            </w:r>
          </w:p>
        </w:tc>
        <w:tc>
          <w:tcPr>
            <w:tcW w:w="1938" w:type="dxa"/>
            <w:vAlign w:val="center"/>
          </w:tcPr>
          <w:p w14:paraId="29D310F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8188</w:t>
            </w:r>
          </w:p>
        </w:tc>
        <w:tc>
          <w:tcPr>
            <w:tcW w:w="1938" w:type="dxa"/>
            <w:vAlign w:val="center"/>
          </w:tcPr>
          <w:p w14:paraId="213F086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2.999</w:t>
            </w:r>
          </w:p>
        </w:tc>
      </w:tr>
      <w:tr w:rsidR="002C3FA0" w:rsidRPr="005C3B39" w14:paraId="63219139" w14:textId="77777777" w:rsidTr="0002740D">
        <w:trPr>
          <w:jc w:val="center"/>
        </w:trPr>
        <w:tc>
          <w:tcPr>
            <w:tcW w:w="1938" w:type="dxa"/>
            <w:vAlign w:val="center"/>
          </w:tcPr>
          <w:p w14:paraId="257AF1FE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7213</w:t>
            </w:r>
          </w:p>
        </w:tc>
        <w:tc>
          <w:tcPr>
            <w:tcW w:w="1938" w:type="dxa"/>
            <w:vAlign w:val="center"/>
          </w:tcPr>
          <w:p w14:paraId="78A2653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2.17e-07</w:t>
            </w:r>
          </w:p>
        </w:tc>
        <w:tc>
          <w:tcPr>
            <w:tcW w:w="1938" w:type="dxa"/>
            <w:vAlign w:val="center"/>
          </w:tcPr>
          <w:p w14:paraId="0911641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3.35e-08</w:t>
            </w:r>
          </w:p>
        </w:tc>
        <w:tc>
          <w:tcPr>
            <w:tcW w:w="1938" w:type="dxa"/>
            <w:vAlign w:val="center"/>
          </w:tcPr>
          <w:p w14:paraId="7B3A9FD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8188</w:t>
            </w:r>
          </w:p>
        </w:tc>
        <w:tc>
          <w:tcPr>
            <w:tcW w:w="1938" w:type="dxa"/>
            <w:vAlign w:val="center"/>
          </w:tcPr>
          <w:p w14:paraId="1313369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2.135</w:t>
            </w:r>
          </w:p>
        </w:tc>
      </w:tr>
      <w:tr w:rsidR="002C3FA0" w:rsidRPr="005C3B39" w14:paraId="7824FA5E" w14:textId="77777777" w:rsidTr="0002740D">
        <w:trPr>
          <w:jc w:val="center"/>
        </w:trPr>
        <w:tc>
          <w:tcPr>
            <w:tcW w:w="1938" w:type="dxa"/>
            <w:vAlign w:val="center"/>
          </w:tcPr>
          <w:p w14:paraId="19CD202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lastRenderedPageBreak/>
              <w:t>13530</w:t>
            </w:r>
          </w:p>
        </w:tc>
        <w:tc>
          <w:tcPr>
            <w:tcW w:w="1938" w:type="dxa"/>
            <w:vAlign w:val="center"/>
          </w:tcPr>
          <w:p w14:paraId="6D57804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1.93e-07</w:t>
            </w:r>
          </w:p>
        </w:tc>
        <w:tc>
          <w:tcPr>
            <w:tcW w:w="1938" w:type="dxa"/>
            <w:vAlign w:val="center"/>
          </w:tcPr>
          <w:p w14:paraId="50E2587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3.33e-08</w:t>
            </w:r>
          </w:p>
        </w:tc>
        <w:tc>
          <w:tcPr>
            <w:tcW w:w="1938" w:type="dxa"/>
            <w:vAlign w:val="center"/>
          </w:tcPr>
          <w:p w14:paraId="16690AE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16380</w:t>
            </w:r>
          </w:p>
        </w:tc>
        <w:tc>
          <w:tcPr>
            <w:tcW w:w="1938" w:type="dxa"/>
            <w:vAlign w:val="center"/>
          </w:tcPr>
          <w:p w14:paraId="56D302F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2.211</w:t>
            </w:r>
          </w:p>
        </w:tc>
      </w:tr>
      <w:tr w:rsidR="002C3FA0" w:rsidRPr="005C3B39" w14:paraId="5970B174" w14:textId="77777777" w:rsidTr="0002740D">
        <w:trPr>
          <w:jc w:val="center"/>
        </w:trPr>
        <w:tc>
          <w:tcPr>
            <w:tcW w:w="1938" w:type="dxa"/>
            <w:vAlign w:val="center"/>
          </w:tcPr>
          <w:p w14:paraId="3DA5DD0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19348</w:t>
            </w:r>
          </w:p>
        </w:tc>
        <w:tc>
          <w:tcPr>
            <w:tcW w:w="1938" w:type="dxa"/>
            <w:vAlign w:val="center"/>
          </w:tcPr>
          <w:p w14:paraId="1F1D89E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2.19e-07</w:t>
            </w:r>
          </w:p>
        </w:tc>
        <w:tc>
          <w:tcPr>
            <w:tcW w:w="1938" w:type="dxa"/>
            <w:vAlign w:val="center"/>
          </w:tcPr>
          <w:p w14:paraId="4B3FF80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3.10e-08</w:t>
            </w:r>
          </w:p>
        </w:tc>
        <w:tc>
          <w:tcPr>
            <w:tcW w:w="1938" w:type="dxa"/>
            <w:vAlign w:val="center"/>
          </w:tcPr>
          <w:p w14:paraId="701BC6B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32764</w:t>
            </w:r>
          </w:p>
        </w:tc>
        <w:tc>
          <w:tcPr>
            <w:tcW w:w="1938" w:type="dxa"/>
            <w:vAlign w:val="center"/>
          </w:tcPr>
          <w:p w14:paraId="74A42D7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2.693</w:t>
            </w:r>
          </w:p>
        </w:tc>
      </w:tr>
      <w:tr w:rsidR="002C3FA0" w:rsidRPr="005C3B39" w14:paraId="34C14C32" w14:textId="77777777" w:rsidTr="0002740D">
        <w:trPr>
          <w:jc w:val="center"/>
        </w:trPr>
        <w:tc>
          <w:tcPr>
            <w:tcW w:w="1938" w:type="dxa"/>
            <w:vAlign w:val="center"/>
          </w:tcPr>
          <w:p w14:paraId="535481C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27477</w:t>
            </w:r>
          </w:p>
        </w:tc>
        <w:tc>
          <w:tcPr>
            <w:tcW w:w="1938" w:type="dxa"/>
            <w:vAlign w:val="center"/>
          </w:tcPr>
          <w:p w14:paraId="6C03E34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1.91e-07</w:t>
            </w:r>
          </w:p>
        </w:tc>
        <w:tc>
          <w:tcPr>
            <w:tcW w:w="1938" w:type="dxa"/>
            <w:vAlign w:val="center"/>
          </w:tcPr>
          <w:p w14:paraId="6C32B37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3.15e-08</w:t>
            </w:r>
          </w:p>
        </w:tc>
        <w:tc>
          <w:tcPr>
            <w:tcW w:w="1938" w:type="dxa"/>
            <w:vAlign w:val="center"/>
          </w:tcPr>
          <w:p w14:paraId="701AED1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32764</w:t>
            </w:r>
          </w:p>
        </w:tc>
        <w:tc>
          <w:tcPr>
            <w:tcW w:w="1938" w:type="dxa"/>
            <w:vAlign w:val="center"/>
          </w:tcPr>
          <w:p w14:paraId="54073D2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2.192</w:t>
            </w:r>
          </w:p>
        </w:tc>
      </w:tr>
      <w:tr w:rsidR="002C3FA0" w:rsidRPr="005C3B39" w14:paraId="578AB53F" w14:textId="77777777" w:rsidTr="0002740D">
        <w:trPr>
          <w:jc w:val="center"/>
        </w:trPr>
        <w:tc>
          <w:tcPr>
            <w:tcW w:w="1938" w:type="dxa"/>
            <w:vAlign w:val="center"/>
          </w:tcPr>
          <w:p w14:paraId="7694E3E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54204</w:t>
            </w:r>
          </w:p>
        </w:tc>
        <w:tc>
          <w:tcPr>
            <w:tcW w:w="1938" w:type="dxa"/>
            <w:vAlign w:val="center"/>
          </w:tcPr>
          <w:p w14:paraId="48F797D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2.10e-07</w:t>
            </w:r>
          </w:p>
        </w:tc>
        <w:tc>
          <w:tcPr>
            <w:tcW w:w="1938" w:type="dxa"/>
            <w:vAlign w:val="center"/>
          </w:tcPr>
          <w:p w14:paraId="5D88F03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4.05e-08</w:t>
            </w:r>
          </w:p>
        </w:tc>
        <w:tc>
          <w:tcPr>
            <w:tcW w:w="1938" w:type="dxa"/>
            <w:vAlign w:val="center"/>
          </w:tcPr>
          <w:p w14:paraId="69754BE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65532</w:t>
            </w:r>
          </w:p>
        </w:tc>
        <w:tc>
          <w:tcPr>
            <w:tcW w:w="1938" w:type="dxa"/>
            <w:vAlign w:val="center"/>
          </w:tcPr>
          <w:p w14:paraId="53ED741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2.209</w:t>
            </w:r>
          </w:p>
        </w:tc>
      </w:tr>
      <w:tr w:rsidR="002C3FA0" w:rsidRPr="005C3B39" w14:paraId="0B35E60F" w14:textId="77777777" w:rsidTr="0002740D">
        <w:trPr>
          <w:jc w:val="center"/>
        </w:trPr>
        <w:tc>
          <w:tcPr>
            <w:tcW w:w="1938" w:type="dxa"/>
            <w:vAlign w:val="center"/>
          </w:tcPr>
          <w:p w14:paraId="7F58228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135024</w:t>
            </w:r>
          </w:p>
        </w:tc>
        <w:tc>
          <w:tcPr>
            <w:tcW w:w="1938" w:type="dxa"/>
            <w:vAlign w:val="center"/>
          </w:tcPr>
          <w:p w14:paraId="733088E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2.63e-07</w:t>
            </w:r>
          </w:p>
        </w:tc>
        <w:tc>
          <w:tcPr>
            <w:tcW w:w="1938" w:type="dxa"/>
            <w:vAlign w:val="center"/>
          </w:tcPr>
          <w:p w14:paraId="2801D2D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4.83e-08</w:t>
            </w:r>
          </w:p>
        </w:tc>
        <w:tc>
          <w:tcPr>
            <w:tcW w:w="1938" w:type="dxa"/>
            <w:vAlign w:val="center"/>
          </w:tcPr>
          <w:p w14:paraId="6901C3B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262140</w:t>
            </w:r>
          </w:p>
        </w:tc>
        <w:tc>
          <w:tcPr>
            <w:tcW w:w="1938" w:type="dxa"/>
            <w:vAlign w:val="center"/>
          </w:tcPr>
          <w:p w14:paraId="03BD2B6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2.941</w:t>
            </w:r>
          </w:p>
        </w:tc>
      </w:tr>
    </w:tbl>
    <w:p w14:paraId="2DC77B4F" w14:textId="77777777" w:rsidR="002C3FA0" w:rsidRPr="005C3B39" w:rsidRDefault="002C3FA0" w:rsidP="002C3FA0">
      <w:pPr>
        <w:spacing w:after="0"/>
        <w:rPr>
          <w:szCs w:val="28"/>
        </w:rPr>
      </w:pPr>
    </w:p>
    <w:p w14:paraId="58D23F78" w14:textId="77777777" w:rsidR="002C3FA0" w:rsidRPr="005C3B39" w:rsidRDefault="002C3FA0" w:rsidP="002C3FA0">
      <w:pPr>
        <w:spacing w:after="0"/>
        <w:ind w:firstLine="709"/>
        <w:rPr>
          <w:szCs w:val="28"/>
        </w:rPr>
      </w:pPr>
      <w:r w:rsidRPr="005C3B39">
        <w:rPr>
          <w:szCs w:val="28"/>
          <w:lang w:val="ru-RU"/>
        </w:rPr>
        <w:t xml:space="preserve">Средняя стоимость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 xml:space="preserve"> для </w:t>
      </w:r>
      <w:proofErr w:type="spellStart"/>
      <w:r w:rsidRPr="005C3B39">
        <w:rPr>
          <w:szCs w:val="28"/>
        </w:rPr>
        <w:t>DynamicArray</w:t>
      </w:r>
      <w:proofErr w:type="spellEnd"/>
      <w:r w:rsidRPr="005C3B39">
        <w:rPr>
          <w:szCs w:val="28"/>
          <w:lang w:val="ru-RU"/>
        </w:rPr>
        <w:t xml:space="preserve"> находится в диапазоне от 1.76·10⁻⁷ до 2.86·10⁻⁷ с на операцию. При переходе через границу ёмкости в 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=4097 количество копирований возрастает, однако общая амортизированная оценка сохраняется. </w:t>
      </w:r>
      <w:proofErr w:type="spellStart"/>
      <w:r w:rsidRPr="005C3B39">
        <w:rPr>
          <w:szCs w:val="28"/>
        </w:rPr>
        <w:t>Максимальное</w:t>
      </w:r>
      <w:proofErr w:type="spellEnd"/>
      <w:r w:rsidRPr="005C3B39">
        <w:rPr>
          <w:szCs w:val="28"/>
        </w:rPr>
        <w:t xml:space="preserve"> </w:t>
      </w:r>
      <w:proofErr w:type="spellStart"/>
      <w:r w:rsidRPr="005C3B39">
        <w:rPr>
          <w:szCs w:val="28"/>
        </w:rPr>
        <w:t>полученное</w:t>
      </w:r>
      <w:proofErr w:type="spellEnd"/>
      <w:r w:rsidRPr="005C3B39">
        <w:rPr>
          <w:szCs w:val="28"/>
        </w:rPr>
        <w:t xml:space="preserve"> </w:t>
      </w:r>
      <w:proofErr w:type="spellStart"/>
      <w:r w:rsidRPr="005C3B39">
        <w:rPr>
          <w:szCs w:val="28"/>
        </w:rPr>
        <w:t>значение</w:t>
      </w:r>
      <w:proofErr w:type="spellEnd"/>
      <w:r w:rsidRPr="005C3B39">
        <w:rPr>
          <w:szCs w:val="28"/>
        </w:rPr>
        <w:t xml:space="preserve"> (</w:t>
      </w:r>
      <w:proofErr w:type="spellStart"/>
      <w:r w:rsidRPr="005C3B39">
        <w:rPr>
          <w:szCs w:val="28"/>
        </w:rPr>
        <w:t>n+copies</w:t>
      </w:r>
      <w:proofErr w:type="spellEnd"/>
      <w:r w:rsidRPr="005C3B39">
        <w:rPr>
          <w:szCs w:val="28"/>
        </w:rPr>
        <w:t xml:space="preserve">)/n </w:t>
      </w:r>
      <w:proofErr w:type="spellStart"/>
      <w:r w:rsidRPr="005C3B39">
        <w:rPr>
          <w:szCs w:val="28"/>
        </w:rPr>
        <w:t>равно</w:t>
      </w:r>
      <w:proofErr w:type="spellEnd"/>
      <w:r w:rsidRPr="005C3B39">
        <w:rPr>
          <w:szCs w:val="28"/>
        </w:rPr>
        <w:t xml:space="preserve"> 2.999.</w:t>
      </w:r>
    </w:p>
    <w:p w14:paraId="14D9BA29" w14:textId="77777777" w:rsidR="002C3FA0" w:rsidRPr="005C3B39" w:rsidRDefault="002C3FA0" w:rsidP="002C3FA0">
      <w:pPr>
        <w:spacing w:after="0"/>
        <w:rPr>
          <w:szCs w:val="28"/>
        </w:rPr>
      </w:pPr>
      <w:r w:rsidRPr="005C3B39">
        <w:rPr>
          <w:noProof/>
          <w:szCs w:val="28"/>
        </w:rPr>
        <w:drawing>
          <wp:inline distT="0" distB="0" distL="0" distR="0" wp14:anchorId="301C4AC4" wp14:editId="486D01F1">
            <wp:extent cx="5040000" cy="29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_fib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6905" w14:textId="77777777" w:rsidR="002C3FA0" w:rsidRPr="005C3B39" w:rsidRDefault="002C3FA0" w:rsidP="002C3FA0">
      <w:pPr>
        <w:spacing w:after="60"/>
        <w:jc w:val="center"/>
        <w:rPr>
          <w:szCs w:val="28"/>
        </w:rPr>
      </w:pPr>
      <w:proofErr w:type="spellStart"/>
      <w:r w:rsidRPr="005C3B39">
        <w:rPr>
          <w:szCs w:val="28"/>
        </w:rPr>
        <w:t>Рисунок</w:t>
      </w:r>
      <w:proofErr w:type="spellEnd"/>
      <w:r w:rsidRPr="005C3B39">
        <w:rPr>
          <w:szCs w:val="28"/>
        </w:rPr>
        <w:t xml:space="preserve">. </w:t>
      </w:r>
      <w:proofErr w:type="spellStart"/>
      <w:r w:rsidRPr="005C3B39">
        <w:rPr>
          <w:szCs w:val="28"/>
        </w:rPr>
        <w:t>Число</w:t>
      </w:r>
      <w:proofErr w:type="spellEnd"/>
      <w:r w:rsidRPr="005C3B39">
        <w:rPr>
          <w:szCs w:val="28"/>
        </w:rPr>
        <w:t xml:space="preserve"> </w:t>
      </w:r>
      <w:proofErr w:type="spellStart"/>
      <w:r w:rsidRPr="005C3B39">
        <w:rPr>
          <w:szCs w:val="28"/>
        </w:rPr>
        <w:t>рекурсивных</w:t>
      </w:r>
      <w:proofErr w:type="spellEnd"/>
      <w:r w:rsidRPr="005C3B39">
        <w:rPr>
          <w:szCs w:val="28"/>
        </w:rPr>
        <w:t xml:space="preserve"> </w:t>
      </w:r>
      <w:proofErr w:type="spellStart"/>
      <w:r w:rsidRPr="005C3B39">
        <w:rPr>
          <w:szCs w:val="28"/>
        </w:rPr>
        <w:t>вызовов</w:t>
      </w:r>
      <w:proofErr w:type="spellEnd"/>
    </w:p>
    <w:p w14:paraId="2014D284" w14:textId="77777777" w:rsidR="002C3FA0" w:rsidRPr="005C3B39" w:rsidRDefault="002C3FA0" w:rsidP="002C3FA0">
      <w:pPr>
        <w:spacing w:after="0"/>
        <w:rPr>
          <w:szCs w:val="28"/>
        </w:rPr>
      </w:pPr>
      <w:r w:rsidRPr="005C3B39">
        <w:rPr>
          <w:noProof/>
          <w:szCs w:val="28"/>
        </w:rPr>
        <w:lastRenderedPageBreak/>
        <w:drawing>
          <wp:inline distT="0" distB="0" distL="0" distR="0" wp14:anchorId="18F051FF" wp14:editId="56865623">
            <wp:extent cx="5040000" cy="29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_appen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C26E" w14:textId="77777777" w:rsidR="002C3FA0" w:rsidRPr="005C3B39" w:rsidRDefault="002C3FA0" w:rsidP="002C3FA0">
      <w:pPr>
        <w:spacing w:after="60"/>
        <w:jc w:val="center"/>
        <w:rPr>
          <w:szCs w:val="28"/>
        </w:rPr>
      </w:pPr>
      <w:proofErr w:type="spellStart"/>
      <w:r w:rsidRPr="005C3B39">
        <w:rPr>
          <w:szCs w:val="28"/>
        </w:rPr>
        <w:t>Рисунок</w:t>
      </w:r>
      <w:proofErr w:type="spellEnd"/>
      <w:r w:rsidRPr="005C3B39">
        <w:rPr>
          <w:szCs w:val="28"/>
        </w:rPr>
        <w:t xml:space="preserve">. </w:t>
      </w:r>
      <w:proofErr w:type="spellStart"/>
      <w:r w:rsidRPr="005C3B39">
        <w:rPr>
          <w:szCs w:val="28"/>
        </w:rPr>
        <w:t>Средняя</w:t>
      </w:r>
      <w:proofErr w:type="spellEnd"/>
      <w:r w:rsidRPr="005C3B39">
        <w:rPr>
          <w:szCs w:val="28"/>
        </w:rPr>
        <w:t xml:space="preserve"> </w:t>
      </w:r>
      <w:proofErr w:type="spellStart"/>
      <w:r w:rsidRPr="005C3B39">
        <w:rPr>
          <w:szCs w:val="28"/>
        </w:rPr>
        <w:t>стоимость</w:t>
      </w:r>
      <w:proofErr w:type="spellEnd"/>
      <w:r w:rsidRPr="005C3B39">
        <w:rPr>
          <w:szCs w:val="28"/>
        </w:rPr>
        <w:t xml:space="preserve"> append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973"/>
        <w:gridCol w:w="974"/>
        <w:gridCol w:w="974"/>
        <w:gridCol w:w="974"/>
        <w:gridCol w:w="1092"/>
        <w:gridCol w:w="1215"/>
      </w:tblGrid>
      <w:tr w:rsidR="002C3FA0" w:rsidRPr="005C3B39" w14:paraId="50C770A7" w14:textId="77777777" w:rsidTr="0002740D">
        <w:trPr>
          <w:jc w:val="center"/>
        </w:trPr>
        <w:tc>
          <w:tcPr>
            <w:tcW w:w="1384" w:type="dxa"/>
            <w:vAlign w:val="center"/>
          </w:tcPr>
          <w:p w14:paraId="051BE3C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Структура</w:t>
            </w:r>
            <w:proofErr w:type="spellEnd"/>
          </w:p>
        </w:tc>
        <w:tc>
          <w:tcPr>
            <w:tcW w:w="1384" w:type="dxa"/>
            <w:vAlign w:val="center"/>
          </w:tcPr>
          <w:p w14:paraId="19FF3A9E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1000</w:t>
            </w:r>
          </w:p>
        </w:tc>
        <w:tc>
          <w:tcPr>
            <w:tcW w:w="1384" w:type="dxa"/>
            <w:vAlign w:val="center"/>
          </w:tcPr>
          <w:p w14:paraId="6F787EA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3000</w:t>
            </w:r>
          </w:p>
        </w:tc>
        <w:tc>
          <w:tcPr>
            <w:tcW w:w="1384" w:type="dxa"/>
            <w:vAlign w:val="center"/>
          </w:tcPr>
          <w:p w14:paraId="7C9F18B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10000</w:t>
            </w:r>
          </w:p>
        </w:tc>
        <w:tc>
          <w:tcPr>
            <w:tcW w:w="1384" w:type="dxa"/>
            <w:vAlign w:val="center"/>
          </w:tcPr>
          <w:p w14:paraId="7E850FA8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30000</w:t>
            </w:r>
          </w:p>
        </w:tc>
        <w:tc>
          <w:tcPr>
            <w:tcW w:w="1384" w:type="dxa"/>
            <w:vAlign w:val="center"/>
          </w:tcPr>
          <w:p w14:paraId="51B689C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100000</w:t>
            </w:r>
          </w:p>
        </w:tc>
        <w:tc>
          <w:tcPr>
            <w:tcW w:w="1384" w:type="dxa"/>
            <w:vAlign w:val="center"/>
          </w:tcPr>
          <w:p w14:paraId="62CF965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Наклон</w:t>
            </w:r>
            <w:proofErr w:type="spellEnd"/>
          </w:p>
        </w:tc>
      </w:tr>
      <w:tr w:rsidR="002C3FA0" w:rsidRPr="005C3B39" w14:paraId="7C8C167B" w14:textId="77777777" w:rsidTr="0002740D">
        <w:trPr>
          <w:jc w:val="center"/>
        </w:trPr>
        <w:tc>
          <w:tcPr>
            <w:tcW w:w="1384" w:type="dxa"/>
            <w:vAlign w:val="center"/>
          </w:tcPr>
          <w:p w14:paraId="0E39A9D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C3B39">
              <w:rPr>
                <w:rFonts w:ascii="Times New Roman" w:hAnsi="Times New Roman"/>
                <w:sz w:val="28"/>
                <w:szCs w:val="28"/>
              </w:rPr>
              <w:t>list.insert</w:t>
            </w:r>
            <w:proofErr w:type="spellEnd"/>
            <w:proofErr w:type="gramEnd"/>
            <w:r w:rsidRPr="005C3B39">
              <w:rPr>
                <w:rFonts w:ascii="Times New Roman" w:hAnsi="Times New Roman"/>
                <w:sz w:val="28"/>
                <w:szCs w:val="28"/>
              </w:rPr>
              <w:t>(0,x)+pop()</w:t>
            </w:r>
          </w:p>
        </w:tc>
        <w:tc>
          <w:tcPr>
            <w:tcW w:w="1384" w:type="dxa"/>
            <w:vAlign w:val="center"/>
          </w:tcPr>
          <w:p w14:paraId="5535312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3.60e-7</w:t>
            </w:r>
          </w:p>
        </w:tc>
        <w:tc>
          <w:tcPr>
            <w:tcW w:w="1384" w:type="dxa"/>
            <w:vAlign w:val="center"/>
          </w:tcPr>
          <w:p w14:paraId="74ACCBF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9.34e-7</w:t>
            </w:r>
          </w:p>
        </w:tc>
        <w:tc>
          <w:tcPr>
            <w:tcW w:w="1384" w:type="dxa"/>
            <w:vAlign w:val="center"/>
          </w:tcPr>
          <w:p w14:paraId="241A82A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2.70e-6</w:t>
            </w:r>
          </w:p>
        </w:tc>
        <w:tc>
          <w:tcPr>
            <w:tcW w:w="1384" w:type="dxa"/>
            <w:vAlign w:val="center"/>
          </w:tcPr>
          <w:p w14:paraId="2813F1B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8.22e-6</w:t>
            </w:r>
          </w:p>
        </w:tc>
        <w:tc>
          <w:tcPr>
            <w:tcW w:w="1384" w:type="dxa"/>
            <w:vAlign w:val="center"/>
          </w:tcPr>
          <w:p w14:paraId="202C4B7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2.68e-5</w:t>
            </w:r>
          </w:p>
        </w:tc>
        <w:tc>
          <w:tcPr>
            <w:tcW w:w="1384" w:type="dxa"/>
            <w:vAlign w:val="center"/>
          </w:tcPr>
          <w:p w14:paraId="5E584CE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0.94</w:t>
            </w:r>
          </w:p>
        </w:tc>
      </w:tr>
      <w:tr w:rsidR="002C3FA0" w:rsidRPr="005C3B39" w14:paraId="0EBC357E" w14:textId="77777777" w:rsidTr="0002740D">
        <w:trPr>
          <w:jc w:val="center"/>
        </w:trPr>
        <w:tc>
          <w:tcPr>
            <w:tcW w:w="1384" w:type="dxa"/>
            <w:vAlign w:val="center"/>
          </w:tcPr>
          <w:p w14:paraId="25476C9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C3B39">
              <w:rPr>
                <w:rFonts w:ascii="Times New Roman" w:hAnsi="Times New Roman"/>
                <w:sz w:val="28"/>
                <w:szCs w:val="28"/>
              </w:rPr>
              <w:t>deque.appendleft</w:t>
            </w:r>
            <w:proofErr w:type="gramEnd"/>
            <w:r w:rsidRPr="005C3B39">
              <w:rPr>
                <w:rFonts w:ascii="Times New Roman" w:hAnsi="Times New Roman"/>
                <w:sz w:val="28"/>
                <w:szCs w:val="28"/>
              </w:rPr>
              <w:t>+pop</w:t>
            </w:r>
            <w:proofErr w:type="spellEnd"/>
          </w:p>
        </w:tc>
        <w:tc>
          <w:tcPr>
            <w:tcW w:w="1384" w:type="dxa"/>
            <w:vAlign w:val="center"/>
          </w:tcPr>
          <w:p w14:paraId="401D92B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4.50e-8</w:t>
            </w:r>
          </w:p>
        </w:tc>
        <w:tc>
          <w:tcPr>
            <w:tcW w:w="1384" w:type="dxa"/>
            <w:vAlign w:val="center"/>
          </w:tcPr>
          <w:p w14:paraId="4992DA6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3.66e-7</w:t>
            </w:r>
          </w:p>
        </w:tc>
        <w:tc>
          <w:tcPr>
            <w:tcW w:w="1384" w:type="dxa"/>
            <w:vAlign w:val="center"/>
          </w:tcPr>
          <w:p w14:paraId="21D1DD1E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4.24e-8</w:t>
            </w:r>
          </w:p>
        </w:tc>
        <w:tc>
          <w:tcPr>
            <w:tcW w:w="1384" w:type="dxa"/>
            <w:vAlign w:val="center"/>
          </w:tcPr>
          <w:p w14:paraId="0B1C7BC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6.75e-8</w:t>
            </w:r>
          </w:p>
        </w:tc>
        <w:tc>
          <w:tcPr>
            <w:tcW w:w="1384" w:type="dxa"/>
            <w:vAlign w:val="center"/>
          </w:tcPr>
          <w:p w14:paraId="5EC442E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4.48e-8</w:t>
            </w:r>
          </w:p>
        </w:tc>
        <w:tc>
          <w:tcPr>
            <w:tcW w:w="1384" w:type="dxa"/>
            <w:vAlign w:val="center"/>
          </w:tcPr>
          <w:p w14:paraId="2A475CB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-0.15</w:t>
            </w:r>
          </w:p>
        </w:tc>
      </w:tr>
      <w:tr w:rsidR="002C3FA0" w:rsidRPr="005C3B39" w14:paraId="49217EC2" w14:textId="77777777" w:rsidTr="0002740D">
        <w:trPr>
          <w:jc w:val="center"/>
        </w:trPr>
        <w:tc>
          <w:tcPr>
            <w:tcW w:w="1384" w:type="dxa"/>
            <w:vAlign w:val="center"/>
          </w:tcPr>
          <w:p w14:paraId="655CDCE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sz w:val="28"/>
                <w:szCs w:val="28"/>
              </w:rPr>
              <w:t>Deque.push_front+pop_back</w:t>
            </w:r>
            <w:proofErr w:type="spellEnd"/>
          </w:p>
        </w:tc>
        <w:tc>
          <w:tcPr>
            <w:tcW w:w="1384" w:type="dxa"/>
            <w:vAlign w:val="center"/>
          </w:tcPr>
          <w:p w14:paraId="3693FB6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5.32e-7</w:t>
            </w:r>
          </w:p>
        </w:tc>
        <w:tc>
          <w:tcPr>
            <w:tcW w:w="1384" w:type="dxa"/>
            <w:vAlign w:val="center"/>
          </w:tcPr>
          <w:p w14:paraId="6620D56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3.72e-7</w:t>
            </w:r>
          </w:p>
        </w:tc>
        <w:tc>
          <w:tcPr>
            <w:tcW w:w="1384" w:type="dxa"/>
            <w:vAlign w:val="center"/>
          </w:tcPr>
          <w:p w14:paraId="14A74CE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3.62e-7</w:t>
            </w:r>
          </w:p>
        </w:tc>
        <w:tc>
          <w:tcPr>
            <w:tcW w:w="1384" w:type="dxa"/>
            <w:vAlign w:val="center"/>
          </w:tcPr>
          <w:p w14:paraId="713DD8C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3.63e-7</w:t>
            </w:r>
          </w:p>
        </w:tc>
        <w:tc>
          <w:tcPr>
            <w:tcW w:w="1384" w:type="dxa"/>
            <w:vAlign w:val="center"/>
          </w:tcPr>
          <w:p w14:paraId="6CB290E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6.16e-7</w:t>
            </w:r>
          </w:p>
        </w:tc>
        <w:tc>
          <w:tcPr>
            <w:tcW w:w="1384" w:type="dxa"/>
            <w:vAlign w:val="center"/>
          </w:tcPr>
          <w:p w14:paraId="196EC25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0.02</w:t>
            </w:r>
          </w:p>
        </w:tc>
      </w:tr>
    </w:tbl>
    <w:p w14:paraId="2508B072" w14:textId="77777777" w:rsidR="002C3FA0" w:rsidRPr="005C3B39" w:rsidRDefault="002C3FA0" w:rsidP="002C3FA0">
      <w:pPr>
        <w:spacing w:after="0"/>
        <w:rPr>
          <w:szCs w:val="28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477"/>
        <w:gridCol w:w="973"/>
        <w:gridCol w:w="974"/>
        <w:gridCol w:w="974"/>
        <w:gridCol w:w="974"/>
        <w:gridCol w:w="1092"/>
        <w:gridCol w:w="1215"/>
      </w:tblGrid>
      <w:tr w:rsidR="002C3FA0" w:rsidRPr="005C3B39" w14:paraId="7B0DD06B" w14:textId="77777777" w:rsidTr="0002740D">
        <w:trPr>
          <w:jc w:val="center"/>
        </w:trPr>
        <w:tc>
          <w:tcPr>
            <w:tcW w:w="1384" w:type="dxa"/>
            <w:vAlign w:val="center"/>
          </w:tcPr>
          <w:p w14:paraId="5965C254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Структура</w:t>
            </w:r>
            <w:proofErr w:type="spellEnd"/>
          </w:p>
        </w:tc>
        <w:tc>
          <w:tcPr>
            <w:tcW w:w="1384" w:type="dxa"/>
            <w:vAlign w:val="center"/>
          </w:tcPr>
          <w:p w14:paraId="2FDD043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1000</w:t>
            </w:r>
          </w:p>
        </w:tc>
        <w:tc>
          <w:tcPr>
            <w:tcW w:w="1384" w:type="dxa"/>
            <w:vAlign w:val="center"/>
          </w:tcPr>
          <w:p w14:paraId="4CF72A1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3000</w:t>
            </w:r>
          </w:p>
        </w:tc>
        <w:tc>
          <w:tcPr>
            <w:tcW w:w="1384" w:type="dxa"/>
            <w:vAlign w:val="center"/>
          </w:tcPr>
          <w:p w14:paraId="4117719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10000</w:t>
            </w:r>
          </w:p>
        </w:tc>
        <w:tc>
          <w:tcPr>
            <w:tcW w:w="1384" w:type="dxa"/>
            <w:vAlign w:val="center"/>
          </w:tcPr>
          <w:p w14:paraId="3B6DFD5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30000</w:t>
            </w:r>
          </w:p>
        </w:tc>
        <w:tc>
          <w:tcPr>
            <w:tcW w:w="1384" w:type="dxa"/>
            <w:vAlign w:val="center"/>
          </w:tcPr>
          <w:p w14:paraId="059C7E4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100000</w:t>
            </w:r>
          </w:p>
        </w:tc>
        <w:tc>
          <w:tcPr>
            <w:tcW w:w="1384" w:type="dxa"/>
            <w:vAlign w:val="center"/>
          </w:tcPr>
          <w:p w14:paraId="5FA5E9F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Наклон</w:t>
            </w:r>
            <w:proofErr w:type="spellEnd"/>
          </w:p>
        </w:tc>
      </w:tr>
      <w:tr w:rsidR="002C3FA0" w:rsidRPr="005C3B39" w14:paraId="26947A58" w14:textId="77777777" w:rsidTr="0002740D">
        <w:trPr>
          <w:jc w:val="center"/>
        </w:trPr>
        <w:tc>
          <w:tcPr>
            <w:tcW w:w="1384" w:type="dxa"/>
            <w:vAlign w:val="center"/>
          </w:tcPr>
          <w:p w14:paraId="5C01865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C3B39">
              <w:rPr>
                <w:rFonts w:ascii="Times New Roman" w:hAnsi="Times New Roman"/>
                <w:sz w:val="28"/>
                <w:szCs w:val="28"/>
              </w:rPr>
              <w:t>list.append</w:t>
            </w:r>
            <w:proofErr w:type="gramEnd"/>
            <w:r w:rsidRPr="005C3B39">
              <w:rPr>
                <w:rFonts w:ascii="Times New Roman" w:hAnsi="Times New Roman"/>
                <w:sz w:val="28"/>
                <w:szCs w:val="28"/>
              </w:rPr>
              <w:t>+pop</w:t>
            </w:r>
            <w:proofErr w:type="spellEnd"/>
            <w:r w:rsidRPr="005C3B39">
              <w:rPr>
                <w:rFonts w:ascii="Times New Roman" w:hAnsi="Times New Roman"/>
                <w:sz w:val="28"/>
                <w:szCs w:val="28"/>
              </w:rPr>
              <w:t>(0)</w:t>
            </w:r>
          </w:p>
        </w:tc>
        <w:tc>
          <w:tcPr>
            <w:tcW w:w="1384" w:type="dxa"/>
            <w:vAlign w:val="center"/>
          </w:tcPr>
          <w:p w14:paraId="418B9FF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1.15e-7</w:t>
            </w:r>
          </w:p>
        </w:tc>
        <w:tc>
          <w:tcPr>
            <w:tcW w:w="1384" w:type="dxa"/>
            <w:vAlign w:val="center"/>
          </w:tcPr>
          <w:p w14:paraId="24853B0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3.44e-7</w:t>
            </w:r>
          </w:p>
        </w:tc>
        <w:tc>
          <w:tcPr>
            <w:tcW w:w="1384" w:type="dxa"/>
            <w:vAlign w:val="center"/>
          </w:tcPr>
          <w:p w14:paraId="2635282C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1.07e-6</w:t>
            </w:r>
          </w:p>
        </w:tc>
        <w:tc>
          <w:tcPr>
            <w:tcW w:w="1384" w:type="dxa"/>
            <w:vAlign w:val="center"/>
          </w:tcPr>
          <w:p w14:paraId="6052EA2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2.98e-6</w:t>
            </w:r>
          </w:p>
        </w:tc>
        <w:tc>
          <w:tcPr>
            <w:tcW w:w="1384" w:type="dxa"/>
            <w:vAlign w:val="center"/>
          </w:tcPr>
          <w:p w14:paraId="67EE205A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1.02e-5</w:t>
            </w:r>
          </w:p>
        </w:tc>
        <w:tc>
          <w:tcPr>
            <w:tcW w:w="1384" w:type="dxa"/>
            <w:vAlign w:val="center"/>
          </w:tcPr>
          <w:p w14:paraId="355C076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0.97</w:t>
            </w:r>
          </w:p>
        </w:tc>
      </w:tr>
      <w:tr w:rsidR="002C3FA0" w:rsidRPr="005C3B39" w14:paraId="5D8514BD" w14:textId="77777777" w:rsidTr="0002740D">
        <w:trPr>
          <w:jc w:val="center"/>
        </w:trPr>
        <w:tc>
          <w:tcPr>
            <w:tcW w:w="1384" w:type="dxa"/>
            <w:vAlign w:val="center"/>
          </w:tcPr>
          <w:p w14:paraId="292654D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5C3B39">
              <w:rPr>
                <w:rFonts w:ascii="Times New Roman" w:hAnsi="Times New Roman"/>
                <w:sz w:val="28"/>
                <w:szCs w:val="28"/>
              </w:rPr>
              <w:t>deque.append</w:t>
            </w:r>
            <w:proofErr w:type="gramEnd"/>
            <w:r w:rsidRPr="005C3B39">
              <w:rPr>
                <w:rFonts w:ascii="Times New Roman" w:hAnsi="Times New Roman"/>
                <w:sz w:val="28"/>
                <w:szCs w:val="28"/>
              </w:rPr>
              <w:t>+popleft</w:t>
            </w:r>
            <w:proofErr w:type="spellEnd"/>
          </w:p>
        </w:tc>
        <w:tc>
          <w:tcPr>
            <w:tcW w:w="1384" w:type="dxa"/>
            <w:vAlign w:val="center"/>
          </w:tcPr>
          <w:p w14:paraId="3E9191E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4.21e-8</w:t>
            </w:r>
          </w:p>
        </w:tc>
        <w:tc>
          <w:tcPr>
            <w:tcW w:w="1384" w:type="dxa"/>
            <w:vAlign w:val="center"/>
          </w:tcPr>
          <w:p w14:paraId="7196FD91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3.09e-7</w:t>
            </w:r>
          </w:p>
        </w:tc>
        <w:tc>
          <w:tcPr>
            <w:tcW w:w="1384" w:type="dxa"/>
            <w:vAlign w:val="center"/>
          </w:tcPr>
          <w:p w14:paraId="488A9BC9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4.44e-8</w:t>
            </w:r>
          </w:p>
        </w:tc>
        <w:tc>
          <w:tcPr>
            <w:tcW w:w="1384" w:type="dxa"/>
            <w:vAlign w:val="center"/>
          </w:tcPr>
          <w:p w14:paraId="08874E75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4.47e-8</w:t>
            </w:r>
          </w:p>
        </w:tc>
        <w:tc>
          <w:tcPr>
            <w:tcW w:w="1384" w:type="dxa"/>
            <w:vAlign w:val="center"/>
          </w:tcPr>
          <w:p w14:paraId="49D98936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4.51e-8</w:t>
            </w:r>
          </w:p>
        </w:tc>
        <w:tc>
          <w:tcPr>
            <w:tcW w:w="1384" w:type="dxa"/>
            <w:vAlign w:val="center"/>
          </w:tcPr>
          <w:p w14:paraId="3971CAF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-0.16</w:t>
            </w:r>
          </w:p>
        </w:tc>
      </w:tr>
      <w:tr w:rsidR="002C3FA0" w:rsidRPr="005C3B39" w14:paraId="5C077DE2" w14:textId="77777777" w:rsidTr="0002740D">
        <w:trPr>
          <w:jc w:val="center"/>
        </w:trPr>
        <w:tc>
          <w:tcPr>
            <w:tcW w:w="1384" w:type="dxa"/>
            <w:vAlign w:val="center"/>
          </w:tcPr>
          <w:p w14:paraId="557985C7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sz w:val="28"/>
                <w:szCs w:val="28"/>
              </w:rPr>
              <w:t>Deque.push_back+pop_front</w:t>
            </w:r>
            <w:proofErr w:type="spellEnd"/>
          </w:p>
        </w:tc>
        <w:tc>
          <w:tcPr>
            <w:tcW w:w="1384" w:type="dxa"/>
            <w:vAlign w:val="center"/>
          </w:tcPr>
          <w:p w14:paraId="320E0B7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3.75e-7</w:t>
            </w:r>
          </w:p>
        </w:tc>
        <w:tc>
          <w:tcPr>
            <w:tcW w:w="1384" w:type="dxa"/>
            <w:vAlign w:val="center"/>
          </w:tcPr>
          <w:p w14:paraId="5FD9DA52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3.66e-7</w:t>
            </w:r>
          </w:p>
        </w:tc>
        <w:tc>
          <w:tcPr>
            <w:tcW w:w="1384" w:type="dxa"/>
            <w:vAlign w:val="center"/>
          </w:tcPr>
          <w:p w14:paraId="439967B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3.71e-7</w:t>
            </w:r>
          </w:p>
        </w:tc>
        <w:tc>
          <w:tcPr>
            <w:tcW w:w="1384" w:type="dxa"/>
            <w:vAlign w:val="center"/>
          </w:tcPr>
          <w:p w14:paraId="6F2B93F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3.67e-7</w:t>
            </w:r>
          </w:p>
        </w:tc>
        <w:tc>
          <w:tcPr>
            <w:tcW w:w="1384" w:type="dxa"/>
            <w:vAlign w:val="center"/>
          </w:tcPr>
          <w:p w14:paraId="75D954EE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3.71e-7</w:t>
            </w:r>
          </w:p>
        </w:tc>
        <w:tc>
          <w:tcPr>
            <w:tcW w:w="1384" w:type="dxa"/>
            <w:vAlign w:val="center"/>
          </w:tcPr>
          <w:p w14:paraId="2D9C30C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-0.00</w:t>
            </w:r>
          </w:p>
        </w:tc>
      </w:tr>
    </w:tbl>
    <w:p w14:paraId="26752729" w14:textId="77777777" w:rsidR="002C3FA0" w:rsidRPr="005C3B39" w:rsidRDefault="002C3FA0" w:rsidP="002C3FA0">
      <w:pPr>
        <w:spacing w:after="0"/>
        <w:rPr>
          <w:szCs w:val="28"/>
        </w:rPr>
      </w:pPr>
    </w:p>
    <w:p w14:paraId="776C247C" w14:textId="77777777" w:rsidR="002C3FA0" w:rsidRPr="005C3B39" w:rsidRDefault="002C3FA0" w:rsidP="002C3FA0">
      <w:pPr>
        <w:spacing w:after="0"/>
        <w:rPr>
          <w:szCs w:val="28"/>
        </w:rPr>
      </w:pPr>
      <w:r w:rsidRPr="005C3B39">
        <w:rPr>
          <w:noProof/>
          <w:szCs w:val="28"/>
        </w:rPr>
        <w:lastRenderedPageBreak/>
        <w:drawing>
          <wp:inline distT="0" distB="0" distL="0" distR="0" wp14:anchorId="7AA366E3" wp14:editId="69AEFB10">
            <wp:extent cx="5040000" cy="29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2_beginn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AC06" w14:textId="77777777" w:rsidR="002C3FA0" w:rsidRPr="005C3B39" w:rsidRDefault="002C3FA0" w:rsidP="002C3FA0">
      <w:pPr>
        <w:spacing w:after="6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Рисунок. Сравнение операций у начала структур</w:t>
      </w:r>
    </w:p>
    <w:p w14:paraId="1C942924" w14:textId="77777777" w:rsidR="002C3FA0" w:rsidRPr="005C3B39" w:rsidRDefault="002C3FA0" w:rsidP="002C3FA0">
      <w:pPr>
        <w:spacing w:after="0"/>
        <w:ind w:firstLine="709"/>
        <w:rPr>
          <w:szCs w:val="28"/>
          <w:lang w:val="ru-RU"/>
        </w:rPr>
      </w:pPr>
      <w:r w:rsidRPr="005C3B39">
        <w:rPr>
          <w:szCs w:val="28"/>
          <w:lang w:val="ru-RU"/>
        </w:rPr>
        <w:t xml:space="preserve">Полученные наклоны для </w:t>
      </w:r>
      <w:r w:rsidRPr="005C3B39">
        <w:rPr>
          <w:szCs w:val="28"/>
        </w:rPr>
        <w:t>list</w:t>
      </w:r>
      <w:r w:rsidRPr="005C3B39">
        <w:rPr>
          <w:szCs w:val="28"/>
          <w:lang w:val="ru-RU"/>
        </w:rPr>
        <w:t xml:space="preserve"> близки к единице: 0.94 при вставке и 0.97 при удалении. Это соответствует линейной зависимости </w:t>
      </w:r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). Для </w:t>
      </w:r>
      <w:proofErr w:type="gramStart"/>
      <w:r w:rsidRPr="005C3B39">
        <w:rPr>
          <w:szCs w:val="28"/>
        </w:rPr>
        <w:t>collections</w:t>
      </w:r>
      <w:r w:rsidRPr="005C3B39">
        <w:rPr>
          <w:szCs w:val="28"/>
          <w:lang w:val="ru-RU"/>
        </w:rPr>
        <w:t>.</w:t>
      </w:r>
      <w:r w:rsidRPr="005C3B39">
        <w:rPr>
          <w:szCs w:val="28"/>
        </w:rPr>
        <w:t>deque</w:t>
      </w:r>
      <w:proofErr w:type="gramEnd"/>
      <w:r w:rsidRPr="005C3B39">
        <w:rPr>
          <w:szCs w:val="28"/>
          <w:lang w:val="ru-RU"/>
        </w:rPr>
        <w:t xml:space="preserve"> и собственного двусвязного дека наклоны близки к нулю, что соответствует </w:t>
      </w:r>
      <w:r w:rsidRPr="005C3B39">
        <w:rPr>
          <w:szCs w:val="28"/>
        </w:rPr>
        <w:t>O</w:t>
      </w:r>
      <w:r w:rsidRPr="005C3B39">
        <w:rPr>
          <w:szCs w:val="28"/>
          <w:lang w:val="ru-RU"/>
        </w:rPr>
        <w:t>(1).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0"/>
        <w:gridCol w:w="2419"/>
        <w:gridCol w:w="2419"/>
      </w:tblGrid>
      <w:tr w:rsidR="002C3FA0" w:rsidRPr="005C3B39" w14:paraId="68ADBF19" w14:textId="77777777" w:rsidTr="0002740D">
        <w:trPr>
          <w:jc w:val="center"/>
        </w:trPr>
        <w:tc>
          <w:tcPr>
            <w:tcW w:w="2422" w:type="dxa"/>
            <w:vAlign w:val="center"/>
          </w:tcPr>
          <w:p w14:paraId="7AFAFE1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Набор</w:t>
            </w:r>
            <w:proofErr w:type="spellEnd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операций</w:t>
            </w:r>
            <w:proofErr w:type="spellEnd"/>
          </w:p>
        </w:tc>
        <w:tc>
          <w:tcPr>
            <w:tcW w:w="2422" w:type="dxa"/>
            <w:vAlign w:val="center"/>
          </w:tcPr>
          <w:p w14:paraId="09F2215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Своя</w:t>
            </w:r>
            <w:proofErr w:type="spellEnd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структура</w:t>
            </w:r>
            <w:proofErr w:type="spellEnd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, с/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оп</w:t>
            </w:r>
            <w:proofErr w:type="spellEnd"/>
          </w:p>
        </w:tc>
        <w:tc>
          <w:tcPr>
            <w:tcW w:w="2422" w:type="dxa"/>
            <w:vAlign w:val="center"/>
          </w:tcPr>
          <w:p w14:paraId="28F65CAD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Эталон</w:t>
            </w:r>
            <w:proofErr w:type="spellEnd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, с/</w:t>
            </w: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оп</w:t>
            </w:r>
            <w:proofErr w:type="spellEnd"/>
          </w:p>
        </w:tc>
        <w:tc>
          <w:tcPr>
            <w:tcW w:w="2422" w:type="dxa"/>
            <w:vAlign w:val="center"/>
          </w:tcPr>
          <w:p w14:paraId="0E4E30AB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proofErr w:type="spellStart"/>
            <w:r w:rsidRPr="005C3B39">
              <w:rPr>
                <w:rFonts w:ascii="Times New Roman" w:hAnsi="Times New Roman"/>
                <w:b/>
                <w:sz w:val="28"/>
                <w:szCs w:val="28"/>
              </w:rPr>
              <w:t>Разница</w:t>
            </w:r>
            <w:proofErr w:type="spellEnd"/>
          </w:p>
        </w:tc>
      </w:tr>
      <w:tr w:rsidR="002C3FA0" w:rsidRPr="005C3B39" w14:paraId="232B2128" w14:textId="77777777" w:rsidTr="0002740D">
        <w:trPr>
          <w:jc w:val="center"/>
        </w:trPr>
        <w:tc>
          <w:tcPr>
            <w:tcW w:w="2422" w:type="dxa"/>
            <w:vAlign w:val="center"/>
          </w:tcPr>
          <w:p w14:paraId="6C891E0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ops_stack.txt</w:t>
            </w:r>
          </w:p>
        </w:tc>
        <w:tc>
          <w:tcPr>
            <w:tcW w:w="2422" w:type="dxa"/>
            <w:vAlign w:val="center"/>
          </w:tcPr>
          <w:p w14:paraId="6351439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2.59e-7</w:t>
            </w:r>
          </w:p>
        </w:tc>
        <w:tc>
          <w:tcPr>
            <w:tcW w:w="2422" w:type="dxa"/>
            <w:vAlign w:val="center"/>
          </w:tcPr>
          <w:p w14:paraId="3F99C97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7.28e-8</w:t>
            </w:r>
          </w:p>
        </w:tc>
        <w:tc>
          <w:tcPr>
            <w:tcW w:w="2422" w:type="dxa"/>
            <w:vAlign w:val="center"/>
          </w:tcPr>
          <w:p w14:paraId="09D3F358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 xml:space="preserve">3.6 </w:t>
            </w:r>
            <w:proofErr w:type="spellStart"/>
            <w:r w:rsidRPr="005C3B39">
              <w:rPr>
                <w:rFonts w:ascii="Times New Roman" w:hAnsi="Times New Roman"/>
                <w:sz w:val="28"/>
                <w:szCs w:val="28"/>
              </w:rPr>
              <w:t>раза</w:t>
            </w:r>
            <w:proofErr w:type="spellEnd"/>
          </w:p>
        </w:tc>
      </w:tr>
      <w:tr w:rsidR="002C3FA0" w:rsidRPr="005C3B39" w14:paraId="59719038" w14:textId="77777777" w:rsidTr="0002740D">
        <w:trPr>
          <w:jc w:val="center"/>
        </w:trPr>
        <w:tc>
          <w:tcPr>
            <w:tcW w:w="2422" w:type="dxa"/>
            <w:vAlign w:val="center"/>
          </w:tcPr>
          <w:p w14:paraId="48A3B91F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ops_deque.txt</w:t>
            </w:r>
          </w:p>
        </w:tc>
        <w:tc>
          <w:tcPr>
            <w:tcW w:w="2422" w:type="dxa"/>
            <w:vAlign w:val="center"/>
          </w:tcPr>
          <w:p w14:paraId="4C01BFF0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2.52e-7</w:t>
            </w:r>
          </w:p>
        </w:tc>
        <w:tc>
          <w:tcPr>
            <w:tcW w:w="2422" w:type="dxa"/>
            <w:vAlign w:val="center"/>
          </w:tcPr>
          <w:p w14:paraId="7A2D46AE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>5.83e-8</w:t>
            </w:r>
          </w:p>
        </w:tc>
        <w:tc>
          <w:tcPr>
            <w:tcW w:w="2422" w:type="dxa"/>
            <w:vAlign w:val="center"/>
          </w:tcPr>
          <w:p w14:paraId="35FD8203" w14:textId="77777777" w:rsidR="002C3FA0" w:rsidRPr="005C3B39" w:rsidRDefault="002C3FA0" w:rsidP="0002740D">
            <w:pPr>
              <w:rPr>
                <w:sz w:val="28"/>
                <w:szCs w:val="28"/>
              </w:rPr>
            </w:pPr>
            <w:r w:rsidRPr="005C3B39">
              <w:rPr>
                <w:rFonts w:ascii="Times New Roman" w:hAnsi="Times New Roman"/>
                <w:sz w:val="28"/>
                <w:szCs w:val="28"/>
              </w:rPr>
              <w:t xml:space="preserve">4.3 </w:t>
            </w:r>
            <w:proofErr w:type="spellStart"/>
            <w:r w:rsidRPr="005C3B39">
              <w:rPr>
                <w:rFonts w:ascii="Times New Roman" w:hAnsi="Times New Roman"/>
                <w:sz w:val="28"/>
                <w:szCs w:val="28"/>
              </w:rPr>
              <w:t>раза</w:t>
            </w:r>
            <w:proofErr w:type="spellEnd"/>
          </w:p>
        </w:tc>
      </w:tr>
    </w:tbl>
    <w:p w14:paraId="74B69A18" w14:textId="77777777" w:rsidR="002C3FA0" w:rsidRPr="005C3B39" w:rsidRDefault="002C3FA0" w:rsidP="002C3FA0">
      <w:pPr>
        <w:spacing w:after="0"/>
        <w:rPr>
          <w:szCs w:val="28"/>
        </w:rPr>
      </w:pPr>
    </w:p>
    <w:p w14:paraId="1C427E30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Амортизированный анализ.</w:t>
      </w:r>
      <w:r w:rsidRPr="005C3B39">
        <w:rPr>
          <w:szCs w:val="28"/>
          <w:lang w:val="ru-RU"/>
        </w:rPr>
        <w:t xml:space="preserve"> При увеличении ёмкости массива в два раза необходимо скопировать все элементы старого буфера. Если за каждую операцию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 xml:space="preserve"> назначить амортизированную стоимость 3 условные единицы, одна единица оплачивает саму вставку, а две сохраняются как кредит. К моменту расширения накапливается достаточно кредита для копирования всех элементов старого буфера. Поэтому суммарная стоимость 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 операций ограничена величиной порядка 3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, а средняя стоимость одной операции равна </w:t>
      </w:r>
      <w:proofErr w:type="gramStart"/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proofErr w:type="gramEnd"/>
      <w:r w:rsidRPr="005C3B39">
        <w:rPr>
          <w:szCs w:val="28"/>
          <w:lang w:val="ru-RU"/>
        </w:rPr>
        <w:t>1).</w:t>
      </w:r>
    </w:p>
    <w:p w14:paraId="3DEFA778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Проверка анализа.</w:t>
      </w:r>
      <w:r w:rsidRPr="005C3B39">
        <w:rPr>
          <w:szCs w:val="28"/>
          <w:lang w:val="ru-RU"/>
        </w:rPr>
        <w:t xml:space="preserve"> При начальной ёмкости 4 число копирований образует геометрическую сумму 4+8+16+</w:t>
      </w:r>
      <w:proofErr w:type="gramStart"/>
      <w:r w:rsidRPr="005C3B39">
        <w:rPr>
          <w:szCs w:val="28"/>
          <w:lang w:val="ru-RU"/>
        </w:rPr>
        <w:t>... .</w:t>
      </w:r>
      <w:proofErr w:type="gramEnd"/>
      <w:r w:rsidRPr="005C3B39">
        <w:rPr>
          <w:szCs w:val="28"/>
          <w:lang w:val="ru-RU"/>
        </w:rPr>
        <w:t xml:space="preserve"> Для измеренных серий значение 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>+</w:t>
      </w:r>
      <w:r w:rsidRPr="005C3B39">
        <w:rPr>
          <w:szCs w:val="28"/>
        </w:rPr>
        <w:t>copies</w:t>
      </w:r>
      <w:r w:rsidRPr="005C3B39">
        <w:rPr>
          <w:szCs w:val="28"/>
          <w:lang w:val="ru-RU"/>
        </w:rPr>
        <w:t>)/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 всегда оставалось меньше 3. Наиболее близкое к границе значение </w:t>
      </w:r>
      <w:r w:rsidRPr="005C3B39">
        <w:rPr>
          <w:szCs w:val="28"/>
          <w:lang w:val="ru-RU"/>
        </w:rPr>
        <w:lastRenderedPageBreak/>
        <w:t xml:space="preserve">получено при 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>=4097 и составило 2.999. Эксперимент тем самым подтверждает банковскую оценку.</w:t>
      </w:r>
    </w:p>
    <w:p w14:paraId="2DF86AA1" w14:textId="77777777" w:rsidR="002C3FA0" w:rsidRPr="005C3B39" w:rsidRDefault="002C3FA0" w:rsidP="002C3FA0">
      <w:pPr>
        <w:spacing w:after="100"/>
        <w:ind w:firstLine="709"/>
        <w:rPr>
          <w:szCs w:val="28"/>
          <w:lang w:val="ru-RU"/>
        </w:rPr>
      </w:pPr>
      <w:r w:rsidRPr="005C3B39">
        <w:rPr>
          <w:b/>
          <w:szCs w:val="28"/>
          <w:lang w:val="ru-RU"/>
        </w:rPr>
        <w:t>Сравнение структур.</w:t>
      </w:r>
      <w:r w:rsidRPr="005C3B39">
        <w:rPr>
          <w:szCs w:val="28"/>
          <w:lang w:val="ru-RU"/>
        </w:rPr>
        <w:t xml:space="preserve"> Стандартные </w:t>
      </w:r>
      <w:r w:rsidRPr="005C3B39">
        <w:rPr>
          <w:szCs w:val="28"/>
        </w:rPr>
        <w:t>list</w:t>
      </w:r>
      <w:r w:rsidRPr="005C3B39">
        <w:rPr>
          <w:szCs w:val="28"/>
          <w:lang w:val="ru-RU"/>
        </w:rPr>
        <w:t xml:space="preserve"> и </w:t>
      </w:r>
      <w:proofErr w:type="gramStart"/>
      <w:r w:rsidRPr="005C3B39">
        <w:rPr>
          <w:szCs w:val="28"/>
        </w:rPr>
        <w:t>collections</w:t>
      </w:r>
      <w:r w:rsidRPr="005C3B39">
        <w:rPr>
          <w:szCs w:val="28"/>
          <w:lang w:val="ru-RU"/>
        </w:rPr>
        <w:t>.</w:t>
      </w:r>
      <w:r w:rsidRPr="005C3B39">
        <w:rPr>
          <w:szCs w:val="28"/>
        </w:rPr>
        <w:t>deque</w:t>
      </w:r>
      <w:proofErr w:type="gramEnd"/>
      <w:r w:rsidRPr="005C3B39">
        <w:rPr>
          <w:szCs w:val="28"/>
          <w:lang w:val="ru-RU"/>
        </w:rPr>
        <w:t xml:space="preserve"> работают быстрее собственных структур, что связано прежде всего с оптимизацией встроенных реализаций </w:t>
      </w:r>
      <w:r w:rsidRPr="005C3B39">
        <w:rPr>
          <w:szCs w:val="28"/>
        </w:rPr>
        <w:t>Python</w:t>
      </w:r>
      <w:r w:rsidRPr="005C3B39">
        <w:rPr>
          <w:szCs w:val="28"/>
          <w:lang w:val="ru-RU"/>
        </w:rPr>
        <w:t xml:space="preserve">. При этом асимптотические свойства сохраняются: </w:t>
      </w:r>
      <w:r w:rsidRPr="005C3B39">
        <w:rPr>
          <w:szCs w:val="28"/>
        </w:rPr>
        <w:t>list</w:t>
      </w:r>
      <w:r w:rsidRPr="005C3B39">
        <w:rPr>
          <w:szCs w:val="28"/>
          <w:lang w:val="ru-RU"/>
        </w:rPr>
        <w:t xml:space="preserve"> имеет </w:t>
      </w:r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r w:rsidRPr="005C3B39">
        <w:rPr>
          <w:szCs w:val="28"/>
        </w:rPr>
        <w:t>n</w:t>
      </w:r>
      <w:r w:rsidRPr="005C3B39">
        <w:rPr>
          <w:szCs w:val="28"/>
          <w:lang w:val="ru-RU"/>
        </w:rPr>
        <w:t xml:space="preserve">) для операций с началом, а </w:t>
      </w:r>
      <w:r w:rsidRPr="005C3B39">
        <w:rPr>
          <w:szCs w:val="28"/>
        </w:rPr>
        <w:t>deque</w:t>
      </w:r>
      <w:r w:rsidRPr="005C3B39">
        <w:rPr>
          <w:szCs w:val="28"/>
          <w:lang w:val="ru-RU"/>
        </w:rPr>
        <w:t xml:space="preserve"> и собственный двусвязный дек — </w:t>
      </w:r>
      <w:proofErr w:type="gramStart"/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proofErr w:type="gramEnd"/>
      <w:r w:rsidRPr="005C3B39">
        <w:rPr>
          <w:szCs w:val="28"/>
          <w:lang w:val="ru-RU"/>
        </w:rPr>
        <w:t xml:space="preserve">1). Для полного набора операций варианта собственный </w:t>
      </w:r>
      <w:r w:rsidRPr="005C3B39">
        <w:rPr>
          <w:szCs w:val="28"/>
        </w:rPr>
        <w:t>Stack</w:t>
      </w:r>
      <w:r w:rsidRPr="005C3B39">
        <w:rPr>
          <w:szCs w:val="28"/>
          <w:lang w:val="ru-RU"/>
        </w:rPr>
        <w:t xml:space="preserve"> оказался медленнее </w:t>
      </w:r>
      <w:r w:rsidRPr="005C3B39">
        <w:rPr>
          <w:szCs w:val="28"/>
        </w:rPr>
        <w:t>list</w:t>
      </w:r>
      <w:r w:rsidRPr="005C3B39">
        <w:rPr>
          <w:szCs w:val="28"/>
          <w:lang w:val="ru-RU"/>
        </w:rPr>
        <w:t xml:space="preserve"> примерно в 3.6 раза, а </w:t>
      </w:r>
      <w:r w:rsidRPr="005C3B39">
        <w:rPr>
          <w:szCs w:val="28"/>
        </w:rPr>
        <w:t>Deque</w:t>
      </w:r>
      <w:r w:rsidRPr="005C3B39">
        <w:rPr>
          <w:szCs w:val="28"/>
          <w:lang w:val="ru-RU"/>
        </w:rPr>
        <w:t xml:space="preserve"> — медленнее </w:t>
      </w:r>
      <w:proofErr w:type="gramStart"/>
      <w:r w:rsidRPr="005C3B39">
        <w:rPr>
          <w:szCs w:val="28"/>
        </w:rPr>
        <w:t>collections</w:t>
      </w:r>
      <w:r w:rsidRPr="005C3B39">
        <w:rPr>
          <w:szCs w:val="28"/>
          <w:lang w:val="ru-RU"/>
        </w:rPr>
        <w:t>.</w:t>
      </w:r>
      <w:r w:rsidRPr="005C3B39">
        <w:rPr>
          <w:szCs w:val="28"/>
        </w:rPr>
        <w:t>deque</w:t>
      </w:r>
      <w:proofErr w:type="gramEnd"/>
      <w:r w:rsidRPr="005C3B39">
        <w:rPr>
          <w:szCs w:val="28"/>
          <w:lang w:val="ru-RU"/>
        </w:rPr>
        <w:t xml:space="preserve"> примерно в 4.3 раза.</w:t>
      </w:r>
    </w:p>
    <w:p w14:paraId="2E1F79A2" w14:textId="77777777" w:rsidR="002C3FA0" w:rsidRPr="005C3B39" w:rsidRDefault="002C3FA0" w:rsidP="002C3FA0">
      <w:pPr>
        <w:spacing w:before="160" w:after="120"/>
        <w:rPr>
          <w:szCs w:val="28"/>
          <w:lang w:val="ru-RU"/>
        </w:rPr>
      </w:pPr>
      <w:r w:rsidRPr="005C3B39">
        <w:rPr>
          <w:b/>
          <w:szCs w:val="28"/>
          <w:lang w:val="ru-RU"/>
        </w:rPr>
        <w:t>Вывод</w:t>
      </w:r>
    </w:p>
    <w:p w14:paraId="0889F8D9" w14:textId="77777777" w:rsidR="002C3FA0" w:rsidRPr="005C3B39" w:rsidRDefault="002C3FA0" w:rsidP="002C3FA0">
      <w:pPr>
        <w:spacing w:after="0"/>
        <w:ind w:firstLine="709"/>
        <w:rPr>
          <w:szCs w:val="28"/>
          <w:lang w:val="ru-RU"/>
        </w:rPr>
      </w:pPr>
      <w:r w:rsidRPr="005C3B39">
        <w:rPr>
          <w:szCs w:val="28"/>
          <w:lang w:val="ru-RU"/>
        </w:rPr>
        <w:t xml:space="preserve">В ходе лабораторной работы были реализованы и проверены рекурсивные функции, динамический массив, стек и дек. Все проверки </w:t>
      </w:r>
      <w:r w:rsidRPr="005C3B39">
        <w:rPr>
          <w:szCs w:val="28"/>
        </w:rPr>
        <w:t>self</w:t>
      </w:r>
      <w:r w:rsidRPr="005C3B39">
        <w:rPr>
          <w:szCs w:val="28"/>
          <w:lang w:val="ru-RU"/>
        </w:rPr>
        <w:t>_</w:t>
      </w:r>
      <w:r w:rsidRPr="005C3B39">
        <w:rPr>
          <w:szCs w:val="28"/>
        </w:rPr>
        <w:t>check</w:t>
      </w:r>
      <w:r w:rsidRPr="005C3B39">
        <w:rPr>
          <w:szCs w:val="28"/>
          <w:lang w:val="ru-RU"/>
        </w:rPr>
        <w:t xml:space="preserve"> завершились успешно. Эксперимент подтвердил экспоненциальный рост числа вызовов наивного Фибоначчи и существенное сокращение числа вызовов при </w:t>
      </w:r>
      <w:proofErr w:type="spellStart"/>
      <w:r w:rsidRPr="005C3B39">
        <w:rPr>
          <w:szCs w:val="28"/>
          <w:lang w:val="ru-RU"/>
        </w:rPr>
        <w:t>мемоизации</w:t>
      </w:r>
      <w:proofErr w:type="spellEnd"/>
      <w:r w:rsidRPr="005C3B39">
        <w:rPr>
          <w:szCs w:val="28"/>
          <w:lang w:val="ru-RU"/>
        </w:rPr>
        <w:t xml:space="preserve">. Для </w:t>
      </w:r>
      <w:proofErr w:type="spellStart"/>
      <w:r w:rsidRPr="005C3B39">
        <w:rPr>
          <w:szCs w:val="28"/>
        </w:rPr>
        <w:t>DynamicArray</w:t>
      </w:r>
      <w:proofErr w:type="spellEnd"/>
      <w:r w:rsidRPr="005C3B39">
        <w:rPr>
          <w:szCs w:val="28"/>
          <w:lang w:val="ru-RU"/>
        </w:rPr>
        <w:t xml:space="preserve"> эксперимент подтвердил амортизированную </w:t>
      </w:r>
      <w:proofErr w:type="gramStart"/>
      <w:r w:rsidRPr="005C3B39">
        <w:rPr>
          <w:szCs w:val="28"/>
        </w:rPr>
        <w:t>O</w:t>
      </w:r>
      <w:r w:rsidRPr="005C3B39">
        <w:rPr>
          <w:szCs w:val="28"/>
          <w:lang w:val="ru-RU"/>
        </w:rPr>
        <w:t>(</w:t>
      </w:r>
      <w:proofErr w:type="gramEnd"/>
      <w:r w:rsidRPr="005C3B39">
        <w:rPr>
          <w:szCs w:val="28"/>
          <w:lang w:val="ru-RU"/>
        </w:rPr>
        <w:t xml:space="preserve">1) операции </w:t>
      </w:r>
      <w:r w:rsidRPr="005C3B39">
        <w:rPr>
          <w:szCs w:val="28"/>
        </w:rPr>
        <w:t>append</w:t>
      </w:r>
      <w:r w:rsidRPr="005C3B39">
        <w:rPr>
          <w:szCs w:val="28"/>
          <w:lang w:val="ru-RU"/>
        </w:rPr>
        <w:t xml:space="preserve">. Сравнение структур показало линейную зависимость времени операций у начала </w:t>
      </w:r>
      <w:r w:rsidRPr="005C3B39">
        <w:rPr>
          <w:szCs w:val="28"/>
        </w:rPr>
        <w:t>list</w:t>
      </w:r>
      <w:r w:rsidRPr="005C3B39">
        <w:rPr>
          <w:szCs w:val="28"/>
          <w:lang w:val="ru-RU"/>
        </w:rPr>
        <w:t xml:space="preserve"> и практически постоянную стоимость соответствующих операций у </w:t>
      </w:r>
      <w:r w:rsidRPr="005C3B39">
        <w:rPr>
          <w:szCs w:val="28"/>
        </w:rPr>
        <w:t>deque</w:t>
      </w:r>
      <w:r w:rsidRPr="005C3B39">
        <w:rPr>
          <w:szCs w:val="28"/>
          <w:lang w:val="ru-RU"/>
        </w:rPr>
        <w:t xml:space="preserve"> и собственного дека.</w:t>
      </w:r>
    </w:p>
    <w:p w14:paraId="49AD86F5" w14:textId="77777777" w:rsidR="00344E73" w:rsidRPr="002C3FA0" w:rsidRDefault="00344E73">
      <w:pPr>
        <w:rPr>
          <w:lang w:val="ru-RU"/>
        </w:rPr>
      </w:pPr>
    </w:p>
    <w:sectPr w:rsidR="00344E73" w:rsidRPr="002C3FA0" w:rsidSect="00034616">
      <w:footerReference w:type="default" r:id="rId7"/>
      <w:pgSz w:w="12240" w:h="15840"/>
      <w:pgMar w:top="1134" w:right="850" w:bottom="1134" w:left="1701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28487" w14:textId="77777777" w:rsidR="00552A8E" w:rsidRDefault="00A0710F">
    <w:pPr>
      <w:pStyle w:val="a3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69"/>
    <w:rsid w:val="001F4869"/>
    <w:rsid w:val="002C3FA0"/>
    <w:rsid w:val="00344E73"/>
    <w:rsid w:val="00830ECF"/>
    <w:rsid w:val="00A0710F"/>
    <w:rsid w:val="00D6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7A1484-8303-4A6E-9B61-0BB13367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FA0"/>
    <w:pPr>
      <w:spacing w:after="200" w:line="276" w:lineRule="auto"/>
    </w:pPr>
    <w:rPr>
      <w:rFonts w:cstheme="minorBidi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C3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C3FA0"/>
    <w:rPr>
      <w:rFonts w:cstheme="minorBidi"/>
      <w:szCs w:val="22"/>
      <w:lang w:val="en-US" w:eastAsia="en-US"/>
    </w:rPr>
  </w:style>
  <w:style w:type="table" w:styleId="a5">
    <w:name w:val="Table Grid"/>
    <w:basedOn w:val="a1"/>
    <w:uiPriority w:val="59"/>
    <w:rsid w:val="002C3FA0"/>
    <w:pPr>
      <w:spacing w:after="0" w:line="240" w:lineRule="auto"/>
    </w:pPr>
    <w:rPr>
      <w:rFonts w:ascii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Пондяков</dc:creator>
  <cp:keywords/>
  <dc:description/>
  <cp:lastModifiedBy>Игорь Пондяков</cp:lastModifiedBy>
  <cp:revision>2</cp:revision>
  <dcterms:created xsi:type="dcterms:W3CDTF">2026-10-02T17:41:00Z</dcterms:created>
  <dcterms:modified xsi:type="dcterms:W3CDTF">2026-10-02T18:20:00Z</dcterms:modified>
</cp:coreProperties>
</file>