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retendard" w:hAnsi="Pretendard" w:eastAsia="Pretendard"/>
          <w:b/>
          <w:color w:val="2447E0"/>
          <w:sz w:val="20"/>
        </w:rPr>
        <w:t xml:space="preserve">이력서  </w:t>
      </w:r>
      <w:r>
        <w:rPr>
          <w:rFonts w:ascii="Pretendard" w:hAnsi="Pretendard" w:eastAsia="Pretendard"/>
          <w:b w:val="0"/>
          <w:color w:val="9AA1AB"/>
          <w:sz w:val="18"/>
        </w:rPr>
        <w:t>Resume</w:t>
      </w:r>
    </w:p>
    <w:p>
      <w:pPr>
        <w:spacing w:after="40"/>
      </w:pPr>
      <w:r>
        <w:rPr>
          <w:rFonts w:ascii="Pretendard" w:hAnsi="Pretendard" w:eastAsia="Pretendard"/>
          <w:b/>
          <w:color w:val="14171B"/>
          <w:sz w:val="44"/>
        </w:rPr>
        <w:t>강민관</w:t>
      </w:r>
      <w:r>
        <w:rPr>
          <w:rFonts w:ascii="Pretendard" w:hAnsi="Pretendard" w:eastAsia="Pretendard"/>
          <w:b w:val="0"/>
          <w:color w:val="9AA1AB"/>
          <w:sz w:val="24"/>
        </w:rPr>
        <w:t xml:space="preserve">   Kang Min Gwan</w:t>
      </w:r>
    </w:p>
    <w:p>
      <w:r>
        <w:rPr>
          <w:rFonts w:ascii="Pretendard" w:hAnsi="Pretendard" w:eastAsia="Pretendard"/>
          <w:b w:val="0"/>
          <w:color w:val="4D535D"/>
          <w:sz w:val="19"/>
        </w:rPr>
        <w:t xml:space="preserve">프로덕트 · UX 디자이너 · 경력 9년  ·  1990.02.12 · 902graphic@naver.com · 010-2104-0663 · </w:t>
      </w:r>
      <w:r>
        <w:rPr>
          <w:rFonts w:ascii="Pretendard" w:hAnsi="Pretendard" w:eastAsia="Pretendard"/>
          <w:b/>
          <w:color w:val="2447E0"/>
          <w:sz w:val="19"/>
        </w:rPr>
        <w:t>mini-gwany.kr</w:t>
      </w:r>
    </w:p>
    <w:p>
      <w:pPr>
        <w:spacing w:before="80"/>
        <w:pBdr>
          <w:bottom w:val="single" w:sz="8" w:space="4" w:color="C5CAD1"/>
        </w:pBdr>
      </w:pPr>
    </w:p>
    <w:p>
      <w:pPr>
        <w:spacing w:before="280" w:after="14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4"/>
        </w:rPr>
        <w:t>소개</w:t>
      </w:r>
    </w:p>
    <w:p>
      <w:pPr>
        <w:spacing w:line="348" w:lineRule="auto"/>
      </w:pPr>
      <w:r>
        <w:rPr>
          <w:rFonts w:ascii="Pretendard" w:hAnsi="Pretendard" w:eastAsia="Pretendard"/>
          <w:b w:val="0"/>
          <w:color w:val="383D45"/>
          <w:sz w:val="21"/>
        </w:rPr>
        <w:t>9년 차 프로덕트·UX 디자이너입니다. 카셰어링·자동차 플랫폼 UI/UX부터 현대차 로보틱스 연동까지 하드웨어–소프트웨어를 잇는 UX를 직접 설계해 왔습니다. 디자인 시스템·UX 라이팅 정책 수립과 VOC·FGI/UT 데이터 기반 개선에 강점이 있으며, 국민대학교에서 '로보택시 인포테인먼트 UX'를 주제로 UX 디자인 석사를 졸업했습니다.</w:t>
      </w:r>
    </w:p>
    <w:p>
      <w:pPr>
        <w:spacing w:before="280" w:after="14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4"/>
        </w:rPr>
        <w:t>핵심 역량</w:t>
      </w:r>
    </w:p>
    <w:p>
      <w:pPr>
        <w:spacing w:line="336" w:lineRule="auto"/>
      </w:pPr>
      <w:r>
        <w:rPr>
          <w:rFonts w:ascii="Pretendard" w:hAnsi="Pretendard" w:eastAsia="Pretendard"/>
          <w:b w:val="0"/>
          <w:color w:val="383D45"/>
          <w:sz w:val="20"/>
        </w:rPr>
        <w:t>UX 리서치(FGI/UT/VOC)  ·  디자인 시스템 구축·고도화  ·  UX 라이팅 정책  ·  HW–SW 연계 화면 기획  ·  데이터 기반 UX 개선  ·  Figma · ProtoPie  ·  반응형 웹 퍼블리싱</w:t>
      </w:r>
    </w:p>
    <w:p>
      <w:pPr>
        <w:spacing w:before="280" w:after="14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4"/>
        </w:rPr>
        <w:t>경력</w:t>
      </w:r>
    </w:p>
    <w:p>
      <w:pPr>
        <w:tabs>
          <w:tab w:pos="9865" w:val="right"/>
        </w:tabs>
        <w:spacing w:before="160" w:after="20"/>
      </w:pPr>
      <w:r>
        <w:rPr>
          <w:rFonts w:ascii="Pretendard" w:hAnsi="Pretendard" w:eastAsia="Pretendard"/>
          <w:b/>
          <w:color w:val="14171B"/>
          <w:sz w:val="23"/>
        </w:rPr>
        <w:t xml:space="preserve">그린카  </w:t>
      </w:r>
      <w:r>
        <w:rPr>
          <w:rFonts w:ascii="Pretendard" w:hAnsi="Pretendard" w:eastAsia="Pretendard"/>
          <w:b w:val="0"/>
          <w:color w:val="4D535D"/>
          <w:sz w:val="20"/>
        </w:rPr>
        <w:t>매니저 · 대표이사 직속 IT전략실 UXD파트</w:t>
      </w:r>
      <w:r>
        <w:rPr>
          <w:rFonts w:ascii="Pretendard" w:hAnsi="Pretendard" w:eastAsia="Pretendard"/>
          <w:b w:val="0"/>
          <w:color w:val="9AA1AB"/>
          <w:sz w:val="19"/>
        </w:rPr>
        <w:tab/>
        <w:t>2023.11 – 현재</w:t>
      </w:r>
    </w:p>
    <w:p>
      <w:pPr>
        <w:spacing w:after="60"/>
      </w:pPr>
      <w:r>
        <w:rPr>
          <w:rFonts w:ascii="Pretendard" w:hAnsi="Pretendard" w:eastAsia="Pretendard"/>
          <w:b w:val="0"/>
          <w:color w:val="9AA1AB"/>
          <w:sz w:val="19"/>
        </w:rPr>
        <w:t>카셰어링 모빌리티 서비스 · 롯데렌탈 (누적 가입자 500만+)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G car 앱 v2.0 전면 개편 UI/UX 전반 담당 (브랜드 리포지셔닝 전략 기반)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디자인 시스템 고도화 + 서비스 페르소나 기반 UX 라이팅 정책·가이드 수립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VOC 데이터 기반 UX 개선 — VOC 추이 대시보드 구축, 개선 우선순위화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무버스(드라이버 앱)·스마트키·주차장 찾기 등 기능 개선</w:t>
      </w:r>
    </w:p>
    <w:p>
      <w:pPr>
        <w:tabs>
          <w:tab w:pos="9865" w:val="right"/>
        </w:tabs>
        <w:spacing w:before="160" w:after="20"/>
      </w:pPr>
      <w:r>
        <w:rPr>
          <w:rFonts w:ascii="Pretendard" w:hAnsi="Pretendard" w:eastAsia="Pretendard"/>
          <w:b/>
          <w:color w:val="14171B"/>
          <w:sz w:val="23"/>
        </w:rPr>
        <w:t xml:space="preserve">핀포인트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· DX center / UXD팀</w:t>
      </w:r>
      <w:r>
        <w:rPr>
          <w:rFonts w:ascii="Pretendard" w:hAnsi="Pretendard" w:eastAsia="Pretendard"/>
          <w:b w:val="0"/>
          <w:color w:val="9AA1AB"/>
          <w:sz w:val="19"/>
        </w:rPr>
        <w:tab/>
        <w:t>2021.11 – 2023.11</w:t>
      </w:r>
    </w:p>
    <w:p>
      <w:pPr>
        <w:spacing w:after="60"/>
      </w:pPr>
      <w:r>
        <w:rPr>
          <w:rFonts w:ascii="Pretendard" w:hAnsi="Pretendard" w:eastAsia="Pretendard"/>
          <w:b w:val="0"/>
          <w:color w:val="9AA1AB"/>
          <w:sz w:val="19"/>
        </w:rPr>
        <w:t>스마트 오피스 솔루션 / SaaS (자체 앱 Taap)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디지털 빌딩 OS 상위기획 TF — 현대차 로보틱스 연동(자동주차·충전·로봇 딜리버리)·삼성 IoT 연동 화면 기획, ProtoPie 하이파이 인터랙션 구현 (기여도 ~60%) → 양사 2023년 주요사업 채택·다수 MOU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Taap MVP 출시 및 디자인 시스템 구축, 서비스 페르소나 정의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정량 데이터 기반 홈 화면 개편, FGI·UT 기반 공간 예약 기능 개편</w:t>
      </w:r>
    </w:p>
    <w:p>
      <w:pPr>
        <w:tabs>
          <w:tab w:pos="9865" w:val="right"/>
        </w:tabs>
        <w:spacing w:before="160" w:after="20"/>
      </w:pPr>
      <w:r>
        <w:rPr>
          <w:rFonts w:ascii="Pretendard" w:hAnsi="Pretendard" w:eastAsia="Pretendard"/>
          <w:b/>
          <w:color w:val="14171B"/>
          <w:sz w:val="23"/>
        </w:rPr>
        <w:t xml:space="preserve">카방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(단독)</w:t>
      </w:r>
      <w:r>
        <w:rPr>
          <w:rFonts w:ascii="Pretendard" w:hAnsi="Pretendard" w:eastAsia="Pretendard"/>
          <w:b w:val="0"/>
          <w:color w:val="9AA1AB"/>
          <w:sz w:val="19"/>
        </w:rPr>
        <w:tab/>
        <w:t>2019.11 – 2021.11</w:t>
      </w:r>
    </w:p>
    <w:p>
      <w:pPr>
        <w:spacing w:after="60"/>
      </w:pPr>
      <w:r>
        <w:rPr>
          <w:rFonts w:ascii="Pretendard" w:hAnsi="Pretendard" w:eastAsia="Pretendard"/>
          <w:b w:val="0"/>
          <w:color w:val="9AA1AB"/>
          <w:sz w:val="19"/>
        </w:rPr>
        <w:t>자동차 정보 제공 플랫폼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자동차 정보 제공·보험 가입 플랫폼 UI/UX, 온라인 소유권 이전 서비스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모바일 앱 런칭, 반응형 웹 디자인·퍼블리싱, 프로토타이핑</w:t>
      </w:r>
    </w:p>
    <w:p>
      <w:pPr>
        <w:tabs>
          <w:tab w:pos="9865" w:val="right"/>
        </w:tabs>
        <w:spacing w:before="160" w:after="20"/>
      </w:pPr>
      <w:r>
        <w:rPr>
          <w:rFonts w:ascii="Pretendard" w:hAnsi="Pretendard" w:eastAsia="Pretendard"/>
          <w:b/>
          <w:color w:val="14171B"/>
          <w:sz w:val="23"/>
        </w:rPr>
        <w:t xml:space="preserve">엑스위젯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(단독)</w:t>
      </w:r>
      <w:r>
        <w:rPr>
          <w:rFonts w:ascii="Pretendard" w:hAnsi="Pretendard" w:eastAsia="Pretendard"/>
          <w:b w:val="0"/>
          <w:color w:val="9AA1AB"/>
          <w:sz w:val="19"/>
        </w:rPr>
        <w:tab/>
        <w:t>2018.08 – 2019.11</w:t>
      </w:r>
    </w:p>
    <w:p>
      <w:pPr>
        <w:spacing w:after="60"/>
      </w:pPr>
      <w:r>
        <w:rPr>
          <w:rFonts w:ascii="Pretendard" w:hAnsi="Pretendard" w:eastAsia="Pretendard"/>
          <w:b w:val="0"/>
          <w:color w:val="9AA1AB"/>
          <w:sz w:val="19"/>
        </w:rPr>
        <w:t>블록체인 기반 결제 플랫폼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가상화폐 결제·에어드랍 플랫폼 UI/UX, 웹 디자인·퍼블리싱, 프로토타이핑</w:t>
      </w:r>
    </w:p>
    <w:p>
      <w:pPr>
        <w:tabs>
          <w:tab w:pos="9865" w:val="right"/>
        </w:tabs>
        <w:spacing w:before="160" w:after="20"/>
      </w:pPr>
      <w:r>
        <w:rPr>
          <w:rFonts w:ascii="Pretendard" w:hAnsi="Pretendard" w:eastAsia="Pretendard"/>
          <w:b/>
          <w:color w:val="14171B"/>
          <w:sz w:val="23"/>
        </w:rPr>
        <w:t xml:space="preserve">알케이웍스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(단독)</w:t>
      </w:r>
      <w:r>
        <w:rPr>
          <w:rFonts w:ascii="Pretendard" w:hAnsi="Pretendard" w:eastAsia="Pretendard"/>
          <w:b w:val="0"/>
          <w:color w:val="9AA1AB"/>
          <w:sz w:val="19"/>
        </w:rPr>
        <w:tab/>
        <w:t>2017.07 – 2018.08</w:t>
      </w:r>
    </w:p>
    <w:p>
      <w:pPr>
        <w:spacing w:after="60"/>
      </w:pPr>
      <w:r>
        <w:rPr>
          <w:rFonts w:ascii="Pretendard" w:hAnsi="Pretendard" w:eastAsia="Pretendard"/>
          <w:b w:val="0"/>
          <w:color w:val="9AA1AB"/>
          <w:sz w:val="19"/>
        </w:rPr>
        <w:t>위치기반 단체 예약 플랫폼</w:t>
      </w:r>
    </w:p>
    <w:p>
      <w:pPr>
        <w:spacing w:after="40" w:line="312" w:lineRule="auto"/>
        <w:ind w:left="255" w:hanging="255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 </w:t>
      </w:r>
      <w:r>
        <w:rPr>
          <w:rFonts w:ascii="Pretendard" w:hAnsi="Pretendard" w:eastAsia="Pretendard"/>
          <w:b w:val="0"/>
          <w:color w:val="383D45"/>
          <w:sz w:val="20"/>
        </w:rPr>
        <w:t>위치기반 식당 단체 예약 서비스 UI/UX, 반응형 웹 디자인·퍼블리싱</w:t>
      </w:r>
    </w:p>
    <w:p>
      <w:pPr>
        <w:spacing w:before="280" w:after="14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4"/>
        </w:rPr>
        <w:t>학력</w:t>
      </w:r>
    </w:p>
    <w:p>
      <w:pPr>
        <w:tabs>
          <w:tab w:pos="9865" w:val="right"/>
        </w:tabs>
        <w:spacing w:after="60"/>
      </w:pPr>
      <w:r>
        <w:rPr>
          <w:rFonts w:ascii="Pretendard" w:hAnsi="Pretendard" w:eastAsia="Pretendard"/>
          <w:b/>
          <w:color w:val="14171B"/>
          <w:sz w:val="21"/>
        </w:rPr>
        <w:t xml:space="preserve">국민대학교 일반대학원  </w:t>
      </w:r>
      <w:r>
        <w:rPr>
          <w:rFonts w:ascii="Pretendard" w:hAnsi="Pretendard" w:eastAsia="Pretendard"/>
          <w:b w:val="0"/>
          <w:color w:val="4D535D"/>
          <w:sz w:val="19"/>
        </w:rPr>
        <w:t>Product/UX 디자인 석사 · 로보택시 인포테인먼트 UX 연구</w:t>
      </w:r>
      <w:r>
        <w:rPr>
          <w:rFonts w:ascii="Pretendard" w:hAnsi="Pretendard" w:eastAsia="Pretendard"/>
          <w:b w:val="0"/>
          <w:color w:val="9AA1AB"/>
          <w:sz w:val="19"/>
        </w:rPr>
        <w:tab/>
        <w:t>2024 – 2026.08 졸업</w:t>
      </w:r>
    </w:p>
    <w:p>
      <w:pPr>
        <w:tabs>
          <w:tab w:pos="9865" w:val="right"/>
        </w:tabs>
        <w:spacing w:after="60"/>
      </w:pPr>
      <w:r>
        <w:rPr>
          <w:rFonts w:ascii="Pretendard" w:hAnsi="Pretendard" w:eastAsia="Pretendard"/>
          <w:b/>
          <w:color w:val="14171B"/>
          <w:sz w:val="21"/>
        </w:rPr>
        <w:t xml:space="preserve">조선대학교  </w:t>
      </w:r>
      <w:r>
        <w:rPr>
          <w:rFonts w:ascii="Pretendard" w:hAnsi="Pretendard" w:eastAsia="Pretendard"/>
          <w:b w:val="0"/>
          <w:color w:val="4D535D"/>
          <w:sz w:val="19"/>
        </w:rPr>
        <w:t>패션디자인 학사</w:t>
      </w:r>
      <w:r>
        <w:rPr>
          <w:rFonts w:ascii="Pretendard" w:hAnsi="Pretendard" w:eastAsia="Pretendard"/>
          <w:b w:val="0"/>
          <w:color w:val="9AA1AB"/>
          <w:sz w:val="19"/>
        </w:rPr>
        <w:tab/>
        <w:t>2010 – 2016</w:t>
      </w:r>
    </w:p>
    <w:p>
      <w:pPr>
        <w:spacing w:before="280" w:after="14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4"/>
        </w:rPr>
        <w:t>자격 · 수상</w:t>
      </w:r>
    </w:p>
    <w:p>
      <w:pPr>
        <w:spacing w:after="40"/>
      </w:pPr>
      <w:r>
        <w:rPr>
          <w:rFonts w:ascii="Pretendard" w:hAnsi="Pretendard" w:eastAsia="Pretendard"/>
          <w:b/>
          <w:color w:val="14171B"/>
          <w:sz w:val="20"/>
        </w:rPr>
        <w:t xml:space="preserve">자격   </w:t>
      </w:r>
      <w:r>
        <w:rPr>
          <w:rFonts w:ascii="Pretendard" w:hAnsi="Pretendard" w:eastAsia="Pretendard"/>
          <w:b w:val="0"/>
          <w:color w:val="383D45"/>
          <w:sz w:val="20"/>
        </w:rPr>
        <w:t>GAIQ (Google Analytics) · 운전면허 1종 보통 · 영어 업무 소통</w:t>
      </w:r>
    </w:p>
    <w:p>
      <w:r>
        <w:rPr>
          <w:rFonts w:ascii="Pretendard" w:hAnsi="Pretendard" w:eastAsia="Pretendard"/>
          <w:b/>
          <w:color w:val="14171B"/>
          <w:sz w:val="20"/>
        </w:rPr>
        <w:t xml:space="preserve">수상   </w:t>
      </w:r>
      <w:r>
        <w:rPr>
          <w:rFonts w:ascii="Pretendard" w:hAnsi="Pretendard" w:eastAsia="Pretendard"/>
          <w:b w:val="0"/>
          <w:color w:val="383D45"/>
          <w:sz w:val="20"/>
        </w:rPr>
        <w:t>서울국제일러스트레이션 공모전 입선 · 2015 S/S 서울패션위크 에디터스 챌린지 3위 등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0"/>
    </w:pPr>
    <w:rPr>
      <w:rFonts w:ascii="Pretendard" w:hAnsi="Pretendard" w:eastAsia="Pretendard"/>
      <w:color w:val="1417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