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>
          <w:rFonts w:ascii="EB Garamond" w:cs="EB Garamond" w:eastAsia="EB Garamond" w:hAnsi="EB Garamond"/>
        </w:rPr>
      </w:pPr>
      <w:bookmarkStart w:colFirst="0" w:colLast="0" w:name="_8h8tntupq8xm" w:id="0"/>
      <w:bookmarkEnd w:id="0"/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Characteristics of Humans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8"/>
          <w:szCs w:val="28"/>
          <w:rtl w:val="0"/>
        </w:rPr>
        <w:t xml:space="preserve">What makes a human?</w:t>
      </w:r>
    </w:p>
    <w:p w:rsidR="00000000" w:rsidDel="00000000" w:rsidP="00000000" w:rsidRDefault="00000000" w:rsidRPr="00000000" w14:paraId="00000004">
      <w:pPr>
        <w:numPr>
          <w:ilvl w:val="0"/>
          <w:numId w:val="4"/>
        </w:numPr>
        <w:ind w:left="720" w:hanging="36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Habitual obligate bipedal locomotion</w:t>
      </w:r>
    </w:p>
    <w:p w:rsidR="00000000" w:rsidDel="00000000" w:rsidP="00000000" w:rsidRDefault="00000000" w:rsidRPr="00000000" w14:paraId="00000005">
      <w:pPr>
        <w:numPr>
          <w:ilvl w:val="1"/>
          <w:numId w:val="4"/>
        </w:numPr>
        <w:ind w:left="1440" w:hanging="36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Began to appear 7-6 MYA </w:t>
      </w:r>
    </w:p>
    <w:p w:rsidR="00000000" w:rsidDel="00000000" w:rsidP="00000000" w:rsidRDefault="00000000" w:rsidRPr="00000000" w14:paraId="00000006">
      <w:pPr>
        <w:numPr>
          <w:ilvl w:val="1"/>
          <w:numId w:val="4"/>
        </w:numPr>
        <w:ind w:left="1440" w:hanging="360"/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8"/>
          <w:szCs w:val="28"/>
          <w:rtl w:val="0"/>
        </w:rPr>
        <w:t xml:space="preserve">Australopithecines </w:t>
      </w: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show these traits (4 to 2 MYA)</w:t>
      </w:r>
    </w:p>
    <w:p w:rsidR="00000000" w:rsidDel="00000000" w:rsidP="00000000" w:rsidRDefault="00000000" w:rsidRPr="00000000" w14:paraId="00000007">
      <w:pPr>
        <w:numPr>
          <w:ilvl w:val="1"/>
          <w:numId w:val="4"/>
        </w:numPr>
        <w:ind w:left="1440" w:hanging="360"/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? Molecular clock evidence of Chimpanzees (close related relative)</w:t>
      </w:r>
    </w:p>
    <w:p w:rsidR="00000000" w:rsidDel="00000000" w:rsidP="00000000" w:rsidRDefault="00000000" w:rsidRPr="00000000" w14:paraId="00000008">
      <w:pPr>
        <w:numPr>
          <w:ilvl w:val="2"/>
          <w:numId w:val="4"/>
        </w:numPr>
        <w:ind w:left="2160" w:hanging="360"/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Chimps are knuckle walking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4"/>
        </w:numPr>
        <w:ind w:left="720" w:hanging="36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Derived dentition and jaw musculature</w:t>
      </w:r>
    </w:p>
    <w:p w:rsidR="00000000" w:rsidDel="00000000" w:rsidP="00000000" w:rsidRDefault="00000000" w:rsidRPr="00000000" w14:paraId="0000000A">
      <w:pPr>
        <w:numPr>
          <w:ilvl w:val="0"/>
          <w:numId w:val="4"/>
        </w:numPr>
        <w:ind w:left="720" w:hanging="36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Larger brains in relation to our body size</w:t>
      </w:r>
    </w:p>
    <w:p w:rsidR="00000000" w:rsidDel="00000000" w:rsidP="00000000" w:rsidRDefault="00000000" w:rsidRPr="00000000" w14:paraId="0000000B">
      <w:pPr>
        <w:numPr>
          <w:ilvl w:val="1"/>
          <w:numId w:val="4"/>
        </w:numPr>
        <w:ind w:left="1440" w:hanging="36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Neanderthals had larger brains than humans do but did not mean more intelligence</w:t>
      </w:r>
    </w:p>
    <w:p w:rsidR="00000000" w:rsidDel="00000000" w:rsidP="00000000" w:rsidRDefault="00000000" w:rsidRPr="00000000" w14:paraId="0000000C">
      <w:pPr>
        <w:numPr>
          <w:ilvl w:val="1"/>
          <w:numId w:val="4"/>
        </w:numPr>
        <w:ind w:left="1440" w:hanging="36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Began to appear in the genus </w:t>
      </w:r>
      <w:r w:rsidDel="00000000" w:rsidR="00000000" w:rsidRPr="00000000">
        <w:rPr>
          <w:rFonts w:ascii="EB Garamond" w:cs="EB Garamond" w:eastAsia="EB Garamond" w:hAnsi="EB Garamond"/>
          <w:b w:val="1"/>
          <w:sz w:val="28"/>
          <w:szCs w:val="28"/>
          <w:rtl w:val="0"/>
        </w:rPr>
        <w:t xml:space="preserve">Homo</w:t>
      </w: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 around 2 MYA</w:t>
      </w:r>
    </w:p>
    <w:p w:rsidR="00000000" w:rsidDel="00000000" w:rsidP="00000000" w:rsidRDefault="00000000" w:rsidRPr="00000000" w14:paraId="0000000D">
      <w:pPr>
        <w:numPr>
          <w:ilvl w:val="0"/>
          <w:numId w:val="4"/>
        </w:numPr>
        <w:ind w:left="720" w:hanging="36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Slower development</w:t>
      </w:r>
    </w:p>
    <w:p w:rsidR="00000000" w:rsidDel="00000000" w:rsidP="00000000" w:rsidRDefault="00000000" w:rsidRPr="00000000" w14:paraId="0000000E">
      <w:pPr>
        <w:numPr>
          <w:ilvl w:val="1"/>
          <w:numId w:val="4"/>
        </w:numPr>
        <w:ind w:left="1440" w:hanging="36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Sexual maturation, end of mating career</w:t>
      </w:r>
    </w:p>
    <w:p w:rsidR="00000000" w:rsidDel="00000000" w:rsidP="00000000" w:rsidRDefault="00000000" w:rsidRPr="00000000" w14:paraId="0000000F">
      <w:pPr>
        <w:numPr>
          <w:ilvl w:val="0"/>
          <w:numId w:val="4"/>
        </w:numPr>
        <w:ind w:left="720" w:hanging="36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Language and culture</w:t>
      </w:r>
    </w:p>
    <w:p w:rsidR="00000000" w:rsidDel="00000000" w:rsidP="00000000" w:rsidRDefault="00000000" w:rsidRPr="00000000" w14:paraId="00000010">
      <w:pPr>
        <w:numPr>
          <w:ilvl w:val="1"/>
          <w:numId w:val="4"/>
        </w:numPr>
        <w:ind w:left="1440" w:hanging="36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Symbolism</w:t>
      </w:r>
    </w:p>
    <w:p w:rsidR="00000000" w:rsidDel="00000000" w:rsidP="00000000" w:rsidRDefault="00000000" w:rsidRPr="00000000" w14:paraId="00000011">
      <w:pPr>
        <w:numPr>
          <w:ilvl w:val="1"/>
          <w:numId w:val="4"/>
        </w:numPr>
        <w:ind w:left="1440" w:hanging="36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Grammatical structure</w:t>
      </w:r>
    </w:p>
    <w:p w:rsidR="00000000" w:rsidDel="00000000" w:rsidP="00000000" w:rsidRDefault="00000000" w:rsidRPr="00000000" w14:paraId="00000012">
      <w:pPr>
        <w:numPr>
          <w:ilvl w:val="1"/>
          <w:numId w:val="4"/>
        </w:numPr>
        <w:ind w:left="1440" w:hanging="36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Speech; making unique sounds</w:t>
      </w:r>
    </w:p>
    <w:p w:rsidR="00000000" w:rsidDel="00000000" w:rsidP="00000000" w:rsidRDefault="00000000" w:rsidRPr="00000000" w14:paraId="00000013">
      <w:pPr>
        <w:numPr>
          <w:ilvl w:val="1"/>
          <w:numId w:val="4"/>
        </w:numPr>
        <w:ind w:left="1440" w:hanging="36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Around 200,000 years ago</w:t>
      </w:r>
    </w:p>
    <w:p w:rsidR="00000000" w:rsidDel="00000000" w:rsidP="00000000" w:rsidRDefault="00000000" w:rsidRPr="00000000" w14:paraId="00000014">
      <w:pPr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1"/>
        <w:rPr>
          <w:rFonts w:ascii="EB Garamond" w:cs="EB Garamond" w:eastAsia="EB Garamond" w:hAnsi="EB Garamond"/>
        </w:rPr>
      </w:pPr>
      <w:bookmarkStart w:colFirst="0" w:colLast="0" w:name="_kxjrb0x7nnp0" w:id="1"/>
      <w:bookmarkEnd w:id="1"/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Challenge for Bipedalism: Balance</w:t>
      </w:r>
    </w:p>
    <w:p w:rsidR="00000000" w:rsidDel="00000000" w:rsidP="00000000" w:rsidRDefault="00000000" w:rsidRPr="00000000" w14:paraId="00000022">
      <w:pPr>
        <w:numPr>
          <w:ilvl w:val="0"/>
          <w:numId w:val="5"/>
        </w:numPr>
        <w:ind w:left="720" w:hanging="360"/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Solutions</w:t>
      </w: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 involve structural changes</w:t>
      </w:r>
    </w:p>
    <w:p w:rsidR="00000000" w:rsidDel="00000000" w:rsidP="00000000" w:rsidRDefault="00000000" w:rsidRPr="00000000" w14:paraId="00000023">
      <w:pPr>
        <w:numPr>
          <w:ilvl w:val="0"/>
          <w:numId w:val="5"/>
        </w:numPr>
        <w:ind w:left="720" w:hanging="36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Skull</w:t>
      </w:r>
    </w:p>
    <w:p w:rsidR="00000000" w:rsidDel="00000000" w:rsidP="00000000" w:rsidRDefault="00000000" w:rsidRPr="00000000" w14:paraId="00000024">
      <w:pPr>
        <w:numPr>
          <w:ilvl w:val="1"/>
          <w:numId w:val="5"/>
        </w:numPr>
        <w:ind w:left="1440" w:hanging="36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Foramen magnum position </w:t>
      </w:r>
    </w:p>
    <w:p w:rsidR="00000000" w:rsidDel="00000000" w:rsidP="00000000" w:rsidRDefault="00000000" w:rsidRPr="00000000" w14:paraId="00000025">
      <w:pPr>
        <w:ind w:left="1440" w:firstLine="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</w:rPr>
        <w:drawing>
          <wp:inline distB="114300" distT="114300" distL="114300" distR="114300">
            <wp:extent cx="3743056" cy="3405188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43056" cy="3405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1"/>
          <w:numId w:val="5"/>
        </w:numPr>
        <w:ind w:left="1440" w:hanging="36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Hole at the base of the skull where the spinal cord and brain meet</w:t>
      </w:r>
    </w:p>
    <w:p w:rsidR="00000000" w:rsidDel="00000000" w:rsidP="00000000" w:rsidRDefault="00000000" w:rsidRPr="00000000" w14:paraId="00000027">
      <w:pPr>
        <w:numPr>
          <w:ilvl w:val="1"/>
          <w:numId w:val="5"/>
        </w:numPr>
        <w:ind w:left="1440" w:hanging="36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Positioning of the foramen magnum is important for weight distribution</w:t>
      </w:r>
    </w:p>
    <w:p w:rsidR="00000000" w:rsidDel="00000000" w:rsidP="00000000" w:rsidRDefault="00000000" w:rsidRPr="00000000" w14:paraId="00000028">
      <w:pPr>
        <w:numPr>
          <w:ilvl w:val="2"/>
          <w:numId w:val="5"/>
        </w:numPr>
        <w:ind w:left="2160" w:hanging="360"/>
        <w:rPr>
          <w:rFonts w:ascii="EB Garamond" w:cs="EB Garamond" w:eastAsia="EB Garamond" w:hAnsi="EB Garamond"/>
          <w:sz w:val="28"/>
          <w:szCs w:val="28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Moving the foramen magnum to the center of the skull means better center of gravity for walking hominins.</w:t>
      </w:r>
    </w:p>
    <w:p w:rsidR="00000000" w:rsidDel="00000000" w:rsidP="00000000" w:rsidRDefault="00000000" w:rsidRPr="00000000" w14:paraId="00000029">
      <w:pPr>
        <w:numPr>
          <w:ilvl w:val="1"/>
          <w:numId w:val="5"/>
        </w:numPr>
        <w:ind w:left="1440" w:hanging="36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Humans have a nuchal plane that is parallel with the ground</w:t>
      </w:r>
    </w:p>
    <w:p w:rsidR="00000000" w:rsidDel="00000000" w:rsidP="00000000" w:rsidRDefault="00000000" w:rsidRPr="00000000" w14:paraId="0000002A">
      <w:pPr>
        <w:numPr>
          <w:ilvl w:val="1"/>
          <w:numId w:val="5"/>
        </w:numPr>
        <w:ind w:left="1440" w:hanging="36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8"/>
          <w:szCs w:val="28"/>
          <w:rtl w:val="0"/>
        </w:rPr>
        <w:t xml:space="preserve">Nuchal plane</w:t>
      </w: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: giving attachment to the muscles of the back of the neck (red section)</w:t>
      </w:r>
    </w:p>
    <w:p w:rsidR="00000000" w:rsidDel="00000000" w:rsidP="00000000" w:rsidRDefault="00000000" w:rsidRPr="00000000" w14:paraId="0000002B">
      <w:pPr>
        <w:ind w:left="1440" w:firstLine="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</w:rPr>
        <w:drawing>
          <wp:inline distB="114300" distT="114300" distL="114300" distR="114300">
            <wp:extent cx="4836459" cy="4348163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6459" cy="4348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3"/>
        </w:numPr>
        <w:ind w:left="2160" w:hanging="360"/>
        <w:rPr>
          <w:rFonts w:ascii="EB Garamond" w:cs="EB Garamond" w:eastAsia="EB Garamond" w:hAnsi="EB Garamond"/>
          <w:sz w:val="28"/>
          <w:szCs w:val="28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A parallel nuchal plane allows hominins to look up as they walk, making it easier to for bipedality.</w:t>
      </w:r>
    </w:p>
    <w:p w:rsidR="00000000" w:rsidDel="00000000" w:rsidP="00000000" w:rsidRDefault="00000000" w:rsidRPr="00000000" w14:paraId="0000002D">
      <w:pPr>
        <w:numPr>
          <w:ilvl w:val="0"/>
          <w:numId w:val="5"/>
        </w:numPr>
        <w:ind w:left="720" w:hanging="36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Spine/vertebral column: new curvatures</w:t>
      </w:r>
    </w:p>
    <w:p w:rsidR="00000000" w:rsidDel="00000000" w:rsidP="00000000" w:rsidRDefault="00000000" w:rsidRPr="00000000" w14:paraId="0000002E">
      <w:pPr>
        <w:numPr>
          <w:ilvl w:val="0"/>
          <w:numId w:val="5"/>
        </w:numPr>
        <w:ind w:left="720" w:hanging="36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Bicuspid P_3</w:t>
      </w:r>
    </w:p>
    <w:p w:rsidR="00000000" w:rsidDel="00000000" w:rsidP="00000000" w:rsidRDefault="00000000" w:rsidRPr="00000000" w14:paraId="0000002F">
      <w:pPr>
        <w:numPr>
          <w:ilvl w:val="0"/>
          <w:numId w:val="5"/>
        </w:numPr>
        <w:ind w:left="720" w:hanging="36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Even though teeth are more delicate on humans than chimps, they have thicker enamel</w:t>
      </w:r>
    </w:p>
    <w:p w:rsidR="00000000" w:rsidDel="00000000" w:rsidP="00000000" w:rsidRDefault="00000000" w:rsidRPr="00000000" w14:paraId="00000030">
      <w:pPr>
        <w:numPr>
          <w:ilvl w:val="1"/>
          <w:numId w:val="5"/>
        </w:numPr>
        <w:ind w:left="1440" w:hanging="36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Seems counter intuitive</w:t>
      </w:r>
    </w:p>
    <w:p w:rsidR="00000000" w:rsidDel="00000000" w:rsidP="00000000" w:rsidRDefault="00000000" w:rsidRPr="00000000" w14:paraId="00000031">
      <w:pPr>
        <w:numPr>
          <w:ilvl w:val="1"/>
          <w:numId w:val="5"/>
        </w:numPr>
        <w:ind w:left="1440" w:hanging="36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</w:rPr>
        <w:drawing>
          <wp:inline distB="114300" distT="114300" distL="114300" distR="114300">
            <wp:extent cx="3219450" cy="150495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504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5"/>
        </w:numPr>
        <w:ind w:left="720" w:hanging="360"/>
        <w:rPr>
          <w:rFonts w:ascii="EB Garamond" w:cs="EB Garamond" w:eastAsia="EB Garamond" w:hAnsi="EB Garamond"/>
          <w:sz w:val="28"/>
          <w:szCs w:val="28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Mouth of a chimp</w:t>
      </w:r>
    </w:p>
    <w:p w:rsidR="00000000" w:rsidDel="00000000" w:rsidP="00000000" w:rsidRDefault="00000000" w:rsidRPr="00000000" w14:paraId="00000033">
      <w:pPr>
        <w:numPr>
          <w:ilvl w:val="0"/>
          <w:numId w:val="5"/>
        </w:numPr>
        <w:ind w:left="720" w:hanging="36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CP_3: sectorial canine/premolar honing complex, diastema</w:t>
      </w:r>
    </w:p>
    <w:p w:rsidR="00000000" w:rsidDel="00000000" w:rsidP="00000000" w:rsidRDefault="00000000" w:rsidRPr="00000000" w14:paraId="00000034">
      <w:pPr>
        <w:numPr>
          <w:ilvl w:val="1"/>
          <w:numId w:val="5"/>
        </w:numPr>
        <w:ind w:left="1440" w:hanging="36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C: Canine</w:t>
      </w:r>
    </w:p>
    <w:p w:rsidR="00000000" w:rsidDel="00000000" w:rsidP="00000000" w:rsidRDefault="00000000" w:rsidRPr="00000000" w14:paraId="00000035">
      <w:pPr>
        <w:numPr>
          <w:ilvl w:val="1"/>
          <w:numId w:val="5"/>
        </w:numPr>
        <w:ind w:left="1440" w:hanging="36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P_3: Premolar</w:t>
      </w:r>
    </w:p>
    <w:p w:rsidR="00000000" w:rsidDel="00000000" w:rsidP="00000000" w:rsidRDefault="00000000" w:rsidRPr="00000000" w14:paraId="00000036">
      <w:pPr>
        <w:numPr>
          <w:ilvl w:val="1"/>
          <w:numId w:val="5"/>
        </w:numPr>
        <w:ind w:left="1440" w:hanging="36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Top canine is coming down and making abrasive friction much like a knife sharpener</w:t>
      </w:r>
    </w:p>
    <w:p w:rsidR="00000000" w:rsidDel="00000000" w:rsidP="00000000" w:rsidRDefault="00000000" w:rsidRPr="00000000" w14:paraId="00000037">
      <w:pPr>
        <w:ind w:left="1440" w:firstLine="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</w:rPr>
        <w:drawing>
          <wp:inline distB="114300" distT="114300" distL="114300" distR="114300">
            <wp:extent cx="1924050" cy="2143125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2143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5"/>
        </w:numPr>
        <w:ind w:left="720" w:hanging="36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Main difference between humans and chimps in terms of dentition</w:t>
      </w:r>
    </w:p>
    <w:p w:rsidR="00000000" w:rsidDel="00000000" w:rsidP="00000000" w:rsidRDefault="00000000" w:rsidRPr="00000000" w14:paraId="00000039">
      <w:pPr>
        <w:ind w:left="0" w:firstLine="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0" w:firstLine="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5"/>
        </w:numPr>
        <w:ind w:left="720" w:hanging="36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8"/>
          <w:szCs w:val="28"/>
          <w:rtl w:val="0"/>
        </w:rPr>
        <w:t xml:space="preserve">Sagittal Crest</w:t>
      </w: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: a bony ridge on the top of the skull to which the jaw muscles are attached.</w:t>
      </w:r>
    </w:p>
    <w:p w:rsidR="00000000" w:rsidDel="00000000" w:rsidP="00000000" w:rsidRDefault="00000000" w:rsidRPr="00000000" w14:paraId="0000003C">
      <w:pPr>
        <w:ind w:left="720" w:firstLine="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</w:rPr>
        <w:drawing>
          <wp:inline distB="114300" distT="114300" distL="114300" distR="114300">
            <wp:extent cx="3333750" cy="32385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0" w:firstLine="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0" w:firstLine="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0" w:firstLine="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5"/>
        </w:numPr>
        <w:ind w:left="720" w:hanging="36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Pelvis: shorter, broader to support weight alternating b/w legs</w:t>
      </w:r>
    </w:p>
    <w:p w:rsidR="00000000" w:rsidDel="00000000" w:rsidP="00000000" w:rsidRDefault="00000000" w:rsidRPr="00000000" w14:paraId="00000041">
      <w:pPr>
        <w:ind w:left="720" w:firstLine="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</w:rPr>
        <w:drawing>
          <wp:inline distB="114300" distT="114300" distL="114300" distR="114300">
            <wp:extent cx="3414713" cy="3414713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14713" cy="3414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 (Human Pelvis)</w:t>
      </w:r>
    </w:p>
    <w:p w:rsidR="00000000" w:rsidDel="00000000" w:rsidP="00000000" w:rsidRDefault="00000000" w:rsidRPr="00000000" w14:paraId="00000042">
      <w:pPr>
        <w:ind w:left="720" w:firstLine="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</w:rPr>
        <w:drawing>
          <wp:inline distB="114300" distT="114300" distL="114300" distR="114300">
            <wp:extent cx="2262188" cy="2618438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62188" cy="2618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(Chimp Pelvis)</w:t>
      </w:r>
    </w:p>
    <w:p w:rsidR="00000000" w:rsidDel="00000000" w:rsidP="00000000" w:rsidRDefault="00000000" w:rsidRPr="00000000" w14:paraId="00000043">
      <w:pPr>
        <w:ind w:left="0" w:firstLine="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720" w:firstLine="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0"/>
          <w:numId w:val="5"/>
        </w:numPr>
        <w:ind w:left="720" w:hanging="36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Torque produced by body weight</w:t>
      </w:r>
    </w:p>
    <w:p w:rsidR="00000000" w:rsidDel="00000000" w:rsidP="00000000" w:rsidRDefault="00000000" w:rsidRPr="00000000" w14:paraId="00000046">
      <w:pPr>
        <w:numPr>
          <w:ilvl w:val="0"/>
          <w:numId w:val="5"/>
        </w:numPr>
        <w:ind w:left="720" w:hanging="36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Abductor muscles counteracts this torque created</w:t>
      </w:r>
    </w:p>
    <w:p w:rsidR="00000000" w:rsidDel="00000000" w:rsidP="00000000" w:rsidRDefault="00000000" w:rsidRPr="00000000" w14:paraId="00000047">
      <w:pPr>
        <w:numPr>
          <w:ilvl w:val="0"/>
          <w:numId w:val="5"/>
        </w:numPr>
        <w:ind w:left="720" w:hanging="36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</w:rPr>
        <w:drawing>
          <wp:inline distB="114300" distT="114300" distL="114300" distR="114300">
            <wp:extent cx="3081338" cy="3305857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1338" cy="33058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0"/>
          <w:numId w:val="5"/>
        </w:numPr>
        <w:ind w:left="720" w:hanging="36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Leg: angled femur, enlarged femur bottoms and tibia tops, longer legs and big gluteal muscles</w:t>
      </w:r>
    </w:p>
    <w:p w:rsidR="00000000" w:rsidDel="00000000" w:rsidP="00000000" w:rsidRDefault="00000000" w:rsidRPr="00000000" w14:paraId="00000049">
      <w:pPr>
        <w:numPr>
          <w:ilvl w:val="0"/>
          <w:numId w:val="5"/>
        </w:numPr>
        <w:ind w:left="720" w:hanging="36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Foot: tarsals/heel, metatarsals</w:t>
      </w:r>
    </w:p>
    <w:p w:rsidR="00000000" w:rsidDel="00000000" w:rsidP="00000000" w:rsidRDefault="00000000" w:rsidRPr="00000000" w14:paraId="0000004A">
      <w:pPr>
        <w:ind w:left="0" w:firstLine="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Heading1"/>
        <w:rPr>
          <w:rFonts w:ascii="EB Garamond" w:cs="EB Garamond" w:eastAsia="EB Garamond" w:hAnsi="EB Garamond"/>
        </w:rPr>
      </w:pPr>
      <w:bookmarkStart w:colFirst="0" w:colLast="0" w:name="_ckjmod5pm6by" w:id="2"/>
      <w:bookmarkEnd w:id="2"/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Benefits of Bipedalism</w:t>
      </w:r>
    </w:p>
    <w:p w:rsidR="00000000" w:rsidDel="00000000" w:rsidP="00000000" w:rsidRDefault="00000000" w:rsidRPr="00000000" w14:paraId="0000004D">
      <w:pPr>
        <w:numPr>
          <w:ilvl w:val="0"/>
          <w:numId w:val="2"/>
        </w:numPr>
        <w:ind w:left="720" w:hanging="360"/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8"/>
          <w:szCs w:val="28"/>
          <w:rtl w:val="0"/>
        </w:rPr>
        <w:t xml:space="preserve">Selection pressure:</w:t>
      </w: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 role of changing environments </w:t>
      </w:r>
    </w:p>
    <w:p w:rsidR="00000000" w:rsidDel="00000000" w:rsidP="00000000" w:rsidRDefault="00000000" w:rsidRPr="00000000" w14:paraId="0000004E">
      <w:pPr>
        <w:numPr>
          <w:ilvl w:val="0"/>
          <w:numId w:val="2"/>
        </w:numPr>
        <w:ind w:left="720" w:hanging="36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Feeding posture for branches from ground</w:t>
      </w:r>
    </w:p>
    <w:p w:rsidR="00000000" w:rsidDel="00000000" w:rsidP="00000000" w:rsidRDefault="00000000" w:rsidRPr="00000000" w14:paraId="0000004F">
      <w:pPr>
        <w:numPr>
          <w:ilvl w:val="0"/>
          <w:numId w:val="2"/>
        </w:numPr>
        <w:ind w:left="720" w:hanging="36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Can carry more tools, resources</w:t>
      </w:r>
    </w:p>
    <w:p w:rsidR="00000000" w:rsidDel="00000000" w:rsidP="00000000" w:rsidRDefault="00000000" w:rsidRPr="00000000" w14:paraId="00000050">
      <w:pPr>
        <w:numPr>
          <w:ilvl w:val="1"/>
          <w:numId w:val="2"/>
        </w:numPr>
        <w:ind w:left="1440" w:hanging="36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Paternal investment displayed by carrying provisions to base camp and intersex-selected for</w:t>
      </w:r>
    </w:p>
    <w:p w:rsidR="00000000" w:rsidDel="00000000" w:rsidP="00000000" w:rsidRDefault="00000000" w:rsidRPr="00000000" w14:paraId="00000051">
      <w:pPr>
        <w:numPr>
          <w:ilvl w:val="1"/>
          <w:numId w:val="2"/>
        </w:numPr>
        <w:ind w:left="1440" w:hanging="36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Persistence hunting and efficient long distance travel (animal is injured, you chase after it until it is too tired and dies)</w:t>
      </w:r>
    </w:p>
    <w:p w:rsidR="00000000" w:rsidDel="00000000" w:rsidP="00000000" w:rsidRDefault="00000000" w:rsidRPr="00000000" w14:paraId="00000052">
      <w:pPr>
        <w:numPr>
          <w:ilvl w:val="2"/>
          <w:numId w:val="2"/>
        </w:numPr>
        <w:ind w:left="2160" w:hanging="36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Gallop running has synchronized breathing and they cannot disconnect their breathing based on pace</w:t>
      </w:r>
    </w:p>
    <w:p w:rsidR="00000000" w:rsidDel="00000000" w:rsidP="00000000" w:rsidRDefault="00000000" w:rsidRPr="00000000" w14:paraId="00000053">
      <w:pPr>
        <w:numPr>
          <w:ilvl w:val="2"/>
          <w:numId w:val="2"/>
        </w:numPr>
        <w:ind w:left="2160" w:hanging="36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Hands free for carrying</w:t>
      </w:r>
    </w:p>
    <w:p w:rsidR="00000000" w:rsidDel="00000000" w:rsidP="00000000" w:rsidRDefault="00000000" w:rsidRPr="00000000" w14:paraId="00000054">
      <w:pPr>
        <w:numPr>
          <w:ilvl w:val="0"/>
          <w:numId w:val="2"/>
        </w:numPr>
        <w:ind w:left="720" w:hanging="36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Face-to-face sex and signaling sex, dominance displays for intrasex competition</w:t>
      </w:r>
    </w:p>
    <w:p w:rsidR="00000000" w:rsidDel="00000000" w:rsidP="00000000" w:rsidRDefault="00000000" w:rsidRPr="00000000" w14:paraId="00000055">
      <w:pPr>
        <w:numPr>
          <w:ilvl w:val="0"/>
          <w:numId w:val="2"/>
        </w:numPr>
        <w:ind w:left="720" w:hanging="36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Fighting, punching</w:t>
      </w:r>
    </w:p>
    <w:p w:rsidR="00000000" w:rsidDel="00000000" w:rsidP="00000000" w:rsidRDefault="00000000" w:rsidRPr="00000000" w14:paraId="00000056">
      <w:pPr>
        <w:numPr>
          <w:ilvl w:val="1"/>
          <w:numId w:val="2"/>
        </w:numPr>
        <w:ind w:left="1440" w:hanging="36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Intrasex selection, war</w:t>
      </w:r>
    </w:p>
    <w:p w:rsidR="00000000" w:rsidDel="00000000" w:rsidP="00000000" w:rsidRDefault="00000000" w:rsidRPr="00000000" w14:paraId="00000057">
      <w:pPr>
        <w:numPr>
          <w:ilvl w:val="0"/>
          <w:numId w:val="2"/>
        </w:numPr>
        <w:ind w:left="720" w:hanging="36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Throwing: hunting and fighting</w:t>
      </w:r>
    </w:p>
    <w:p w:rsidR="00000000" w:rsidDel="00000000" w:rsidP="00000000" w:rsidRDefault="00000000" w:rsidRPr="00000000" w14:paraId="00000058">
      <w:pPr>
        <w:numPr>
          <w:ilvl w:val="0"/>
          <w:numId w:val="2"/>
        </w:numPr>
        <w:ind w:left="720" w:hanging="36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Travel benefit on ground, seeing over grass for predator and resources</w:t>
      </w:r>
    </w:p>
    <w:p w:rsidR="00000000" w:rsidDel="00000000" w:rsidP="00000000" w:rsidRDefault="00000000" w:rsidRPr="00000000" w14:paraId="00000059">
      <w:pPr>
        <w:numPr>
          <w:ilvl w:val="0"/>
          <w:numId w:val="2"/>
        </w:numPr>
        <w:ind w:left="720" w:hanging="36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Persistence hunting and efficient long distance travel</w:t>
      </w:r>
    </w:p>
    <w:p w:rsidR="00000000" w:rsidDel="00000000" w:rsidP="00000000" w:rsidRDefault="00000000" w:rsidRPr="00000000" w14:paraId="0000005A">
      <w:pPr>
        <w:numPr>
          <w:ilvl w:val="0"/>
          <w:numId w:val="2"/>
        </w:numPr>
        <w:ind w:left="720" w:hanging="36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Energy efficiency</w:t>
      </w:r>
    </w:p>
    <w:p w:rsidR="00000000" w:rsidDel="00000000" w:rsidP="00000000" w:rsidRDefault="00000000" w:rsidRPr="00000000" w14:paraId="0000005B">
      <w:pPr>
        <w:numPr>
          <w:ilvl w:val="1"/>
          <w:numId w:val="2"/>
        </w:numPr>
        <w:ind w:left="1440" w:hanging="36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Locomotion</w:t>
      </w:r>
    </w:p>
    <w:p w:rsidR="00000000" w:rsidDel="00000000" w:rsidP="00000000" w:rsidRDefault="00000000" w:rsidRPr="00000000" w14:paraId="0000005C">
      <w:pPr>
        <w:numPr>
          <w:ilvl w:val="1"/>
          <w:numId w:val="2"/>
        </w:numPr>
        <w:ind w:left="1440" w:hanging="36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Breathing, blood oxygen circulation</w:t>
      </w:r>
    </w:p>
    <w:p w:rsidR="00000000" w:rsidDel="00000000" w:rsidP="00000000" w:rsidRDefault="00000000" w:rsidRPr="00000000" w14:paraId="0000005D">
      <w:pPr>
        <w:numPr>
          <w:ilvl w:val="1"/>
          <w:numId w:val="2"/>
        </w:numPr>
        <w:ind w:left="1440" w:hanging="36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Cooling: upright posture, blood circulation, sweat</w:t>
      </w:r>
    </w:p>
    <w:p w:rsidR="00000000" w:rsidDel="00000000" w:rsidP="00000000" w:rsidRDefault="00000000" w:rsidRPr="00000000" w14:paraId="0000005E">
      <w:pPr>
        <w:ind w:left="0" w:firstLine="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8"/>
          <w:szCs w:val="28"/>
          <w:rtl w:val="0"/>
        </w:rPr>
        <w:t xml:space="preserve">Endocast: </w:t>
      </w: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the internal cast of a hollow object, often referring to the cranial vault in the study of brain development in humans and other organisms</w:t>
      </w:r>
    </w:p>
    <w:p w:rsidR="00000000" w:rsidDel="00000000" w:rsidP="00000000" w:rsidRDefault="00000000" w:rsidRPr="00000000" w14:paraId="00000061">
      <w:pPr>
        <w:numPr>
          <w:ilvl w:val="0"/>
          <w:numId w:val="1"/>
        </w:numPr>
        <w:ind w:left="720" w:hanging="36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Shows longer childhood development </w:t>
      </w:r>
    </w:p>
    <w:p w:rsidR="00000000" w:rsidDel="00000000" w:rsidP="00000000" w:rsidRDefault="00000000" w:rsidRPr="00000000" w14:paraId="00000062">
      <w:pPr>
        <w:numPr>
          <w:ilvl w:val="0"/>
          <w:numId w:val="1"/>
        </w:numPr>
        <w:ind w:left="720" w:hanging="36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What differs primates from other organisms</w:t>
      </w:r>
    </w:p>
    <w:p w:rsidR="00000000" w:rsidDel="00000000" w:rsidP="00000000" w:rsidRDefault="00000000" w:rsidRPr="00000000" w14:paraId="00000063">
      <w:pPr>
        <w:ind w:left="720" w:firstLine="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</w:rPr>
        <w:drawing>
          <wp:inline distB="114300" distT="114300" distL="114300" distR="114300">
            <wp:extent cx="4098772" cy="3024188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98772" cy="3024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EB Garamon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6.png"/><Relationship Id="rId13" Type="http://schemas.openxmlformats.org/officeDocument/2006/relationships/image" Target="media/image9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4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BGaramond-regular.ttf"/><Relationship Id="rId2" Type="http://schemas.openxmlformats.org/officeDocument/2006/relationships/font" Target="fonts/EBGaramond-bold.ttf"/><Relationship Id="rId3" Type="http://schemas.openxmlformats.org/officeDocument/2006/relationships/font" Target="fonts/EBGaramond-italic.ttf"/><Relationship Id="rId4" Type="http://schemas.openxmlformats.org/officeDocument/2006/relationships/font" Target="fonts/EBGaramond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