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Agile Stories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1001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apply for funding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As: Kevin, a researcher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to: search and apply for grants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that: I can fund research in my department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I: go to the website and try to find funding/collaboration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happens: I can see available grants and people to get help from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Scott Pettyjohn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1002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participate in research/studies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As: Karen, Louisville resident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to: look at different studies and/or events going on in Louisville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that: I can help with funding and/or participate in the research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I: search different studies/research/etc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happens: I can look at research in progress or future projects with background information and apply to volunteer/collaborate/donate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Scott Pettyjohn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1003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Find Undergraduate Research Opportunities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As: Maddie, Student at the University of Louisville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To: Search for research opportunities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That: I can add experience to my resume and work with University staff to advance and better the world.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Happens: I can look at future research to get involved, as well as see results of past research progress and current efforts in research.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Nathan Moran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Industry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1004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Fund Research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As: Patrick, A CEO at a Louisville Company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To: Fund research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That: I can give back to my University and fund local research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Happens: I can look at what is needed currently or in the future and what our money would be put towards.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Nathan Moran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