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D98D" w14:textId="3E347D06" w:rsidR="00404443" w:rsidRPr="0008302F" w:rsidRDefault="00300EF6" w:rsidP="00404443">
      <w:pPr>
        <w:pStyle w:val="Title-factsheetGreenDeal"/>
      </w:pPr>
      <w:r>
        <w:t>POLICY BRIE</w:t>
      </w:r>
      <w:r w:rsidR="00404443" w:rsidRPr="0008302F">
        <w:t>f</w:t>
      </w:r>
    </w:p>
    <w:p w14:paraId="6BBFAE2A" w14:textId="19768594" w:rsidR="00300EF6" w:rsidRDefault="003915C1" w:rsidP="00750F29">
      <w:pPr>
        <w:pStyle w:val="Subtitle-factsheetGreenDeal"/>
      </w:pPr>
      <w:r>
        <w:t>TITLE</w:t>
      </w:r>
    </w:p>
    <w:p w14:paraId="4A002FB7" w14:textId="21E21541" w:rsidR="00750F29" w:rsidRPr="00750F29" w:rsidRDefault="0008302F" w:rsidP="002176E6">
      <w:pPr>
        <w:pStyle w:val="Date-FactsheetGreenDealRI"/>
        <w:ind w:left="2835"/>
        <w:jc w:val="left"/>
      </w:pPr>
      <w:r>
        <w:t xml:space="preserve"> </w:t>
      </w:r>
      <w:r w:rsidR="00BF2D4D" w:rsidRPr="002176E6">
        <w:t xml:space="preserve">Report </w:t>
      </w:r>
      <w:proofErr w:type="gramStart"/>
      <w:r w:rsidR="00BF2D4D" w:rsidRPr="002176E6">
        <w:t>authors</w:t>
      </w:r>
      <w:proofErr w:type="gramEnd"/>
    </w:p>
    <w:p w14:paraId="2051CA85" w14:textId="5446ECE3" w:rsidR="00862862" w:rsidRDefault="00862862" w:rsidP="00891246">
      <w:pPr>
        <w:pStyle w:val="Textoindependiente"/>
        <w:kinsoku w:val="0"/>
        <w:overflowPunct w:val="0"/>
        <w:spacing w:before="139" w:line="213" w:lineRule="auto"/>
        <w:ind w:left="7938" w:right="139"/>
        <w:rPr>
          <w:color w:val="636466"/>
          <w:sz w:val="16"/>
          <w:szCs w:val="16"/>
        </w:rPr>
      </w:pPr>
    </w:p>
    <w:p w14:paraId="045A47B7" w14:textId="0AF08A8D" w:rsidR="00CA28F0" w:rsidRPr="0008302F" w:rsidRDefault="00D00282" w:rsidP="0008302F">
      <w:pPr>
        <w:pStyle w:val="Date-FactsheetGreenDealRI"/>
      </w:pPr>
      <w:r w:rsidRPr="0008302F">
        <w:t>Date</w:t>
      </w:r>
    </w:p>
    <w:p w14:paraId="7A565AF9" w14:textId="5234499D" w:rsidR="00891246" w:rsidRPr="001D6D09" w:rsidRDefault="001343B1" w:rsidP="001D6D09">
      <w:pPr>
        <w:pStyle w:val="Body-INTROGreenDealRI"/>
      </w:pPr>
      <w:r w:rsidRPr="00445A67">
        <w:rPr>
          <w:rStyle w:val="BoldChar"/>
          <w:noProof/>
          <w:sz w:val="24"/>
          <w:szCs w:val="24"/>
          <w:lang w:val="el-GR" w:eastAsia="el-GR"/>
        </w:rPr>
        <mc:AlternateContent>
          <mc:Choice Requires="wps">
            <w:drawing>
              <wp:anchor distT="0" distB="0" distL="114300" distR="114300" simplePos="0" relativeHeight="251658240" behindDoc="0" locked="0" layoutInCell="1" allowOverlap="1" wp14:anchorId="5D24D40C" wp14:editId="6C6A531C">
                <wp:simplePos x="0" y="0"/>
                <wp:positionH relativeFrom="margin">
                  <wp:align>right</wp:align>
                </wp:positionH>
                <wp:positionV relativeFrom="page">
                  <wp:posOffset>3918313</wp:posOffset>
                </wp:positionV>
                <wp:extent cx="4693298" cy="1524000"/>
                <wp:effectExtent l="0" t="0" r="12065" b="19050"/>
                <wp:wrapNone/>
                <wp:docPr id="1035178109" name="Text Box 1035178109"/>
                <wp:cNvGraphicFramePr/>
                <a:graphic xmlns:a="http://schemas.openxmlformats.org/drawingml/2006/main">
                  <a:graphicData uri="http://schemas.microsoft.com/office/word/2010/wordprocessingShape">
                    <wps:wsp>
                      <wps:cNvSpPr txBox="1"/>
                      <wps:spPr>
                        <a:xfrm>
                          <a:off x="0" y="0"/>
                          <a:ext cx="4693298" cy="1524000"/>
                        </a:xfrm>
                        <a:prstGeom prst="rect">
                          <a:avLst/>
                        </a:prstGeom>
                        <a:noFill/>
                        <a:ln w="12700" cap="flat" cmpd="sng" algn="ctr">
                          <a:solidFill>
                            <a:srgbClr val="4BACC6"/>
                          </a:solidFill>
                          <a:prstDash val="solid"/>
                        </a:ln>
                        <a:effectLst/>
                      </wps:spPr>
                      <wps:txbx>
                        <w:txbxContent>
                          <w:p w14:paraId="18A0406A" w14:textId="77777777" w:rsidR="007C6009" w:rsidRPr="007C6009" w:rsidRDefault="007C6009" w:rsidP="007C6009">
                            <w:pPr>
                              <w:rPr>
                                <w:rStyle w:val="TextoindependienteCar"/>
                                <w:color w:val="3C3C58" w:themeColor="accent3"/>
                                <w:sz w:val="24"/>
                                <w:szCs w:val="24"/>
                              </w:rPr>
                            </w:pPr>
                            <w:r w:rsidRPr="007C6009">
                              <w:rPr>
                                <w:rStyle w:val="TextoindependienteCar"/>
                                <w:color w:val="3C3C58" w:themeColor="accent3"/>
                                <w:sz w:val="24"/>
                                <w:szCs w:val="24"/>
                              </w:rPr>
                              <w:t xml:space="preserve">The section provides </w:t>
                            </w:r>
                            <w:proofErr w:type="gramStart"/>
                            <w:r w:rsidRPr="007C6009">
                              <w:rPr>
                                <w:rStyle w:val="TextoindependienteCar"/>
                                <w:color w:val="3C3C58" w:themeColor="accent3"/>
                                <w:sz w:val="24"/>
                                <w:szCs w:val="24"/>
                              </w:rPr>
                              <w:t>a brief summary</w:t>
                            </w:r>
                            <w:proofErr w:type="gramEnd"/>
                            <w:r w:rsidRPr="007C6009">
                              <w:rPr>
                                <w:rStyle w:val="TextoindependienteCar"/>
                                <w:color w:val="3C3C58" w:themeColor="accent3"/>
                                <w:sz w:val="24"/>
                                <w:szCs w:val="24"/>
                              </w:rPr>
                              <w:t xml:space="preserve"> of the main conclusions and highlights the most relevant recommendations.</w:t>
                            </w:r>
                          </w:p>
                          <w:p w14:paraId="56D3D3F6" w14:textId="77777777" w:rsidR="007C6009" w:rsidRPr="007C6009" w:rsidRDefault="007C6009" w:rsidP="007C6009">
                            <w:pPr>
                              <w:rPr>
                                <w:rStyle w:val="TextoindependienteCar"/>
                                <w:color w:val="3C3C58" w:themeColor="accent3"/>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4D40C" id="_x0000_t202" coordsize="21600,21600" o:spt="202" path="m,l,21600r21600,l21600,xe">
                <v:stroke joinstyle="miter"/>
                <v:path gradientshapeok="t" o:connecttype="rect"/>
              </v:shapetype>
              <v:shape id="Text Box 1035178109" o:spid="_x0000_s1026" type="#_x0000_t202" style="position:absolute;left:0;text-align:left;margin-left:318.35pt;margin-top:308.55pt;width:369.55pt;height:120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" filled="f" strokecolor="#4bacc6" strokeweight="1pt">
                <v:textbox>
                  <w:txbxContent>
                    <w:p w14:paraId="18A0406A" w14:textId="77777777" w:rsidR="007C6009" w:rsidRPr="007C6009" w:rsidRDefault="007C6009" w:rsidP="007C6009">
                      <w:pPr>
                        <w:rPr>
                          <w:rStyle w:val="BodyTextChar"/>
                          <w:color w:val="3C3C58" w:themeColor="accent3"/>
                          <w:sz w:val="24"/>
                          <w:szCs w:val="24"/>
                        </w:rPr>
                      </w:pPr>
                      <w:r w:rsidRPr="007C6009">
                        <w:rPr>
                          <w:rStyle w:val="BodyTextChar"/>
                          <w:color w:val="3C3C58" w:themeColor="accent3"/>
                          <w:sz w:val="24"/>
                          <w:szCs w:val="24"/>
                        </w:rPr>
                        <w:t xml:space="preserve">The section </w:t>
                      </w:r>
                      <w:proofErr w:type="gramStart"/>
                      <w:r w:rsidRPr="007C6009">
                        <w:rPr>
                          <w:rStyle w:val="BodyTextChar"/>
                          <w:color w:val="3C3C58" w:themeColor="accent3"/>
                          <w:sz w:val="24"/>
                          <w:szCs w:val="24"/>
                        </w:rPr>
                        <w:t>provides</w:t>
                      </w:r>
                      <w:proofErr w:type="gramEnd"/>
                      <w:r w:rsidRPr="007C6009">
                        <w:rPr>
                          <w:rStyle w:val="BodyTextChar"/>
                          <w:color w:val="3C3C58" w:themeColor="accent3"/>
                          <w:sz w:val="24"/>
                          <w:szCs w:val="24"/>
                        </w:rPr>
                        <w:t xml:space="preserve"> a brief summary of the main conclusions and highlights the most relevant recommendations.</w:t>
                      </w:r>
                    </w:p>
                    <w:p w14:paraId="56D3D3F6" w14:textId="77777777" w:rsidR="007C6009" w:rsidRPr="007C6009" w:rsidRDefault="007C6009" w:rsidP="007C6009">
                      <w:pPr>
                        <w:rPr>
                          <w:rStyle w:val="BodyTextChar"/>
                          <w:color w:val="3C3C58" w:themeColor="accent3"/>
                          <w:sz w:val="24"/>
                          <w:szCs w:val="24"/>
                        </w:rPr>
                      </w:pPr>
                    </w:p>
                  </w:txbxContent>
                </v:textbox>
                <w10:wrap anchorx="margin" anchory="page"/>
              </v:shape>
            </w:pict>
          </mc:Fallback>
        </mc:AlternateContent>
      </w:r>
      <w:r w:rsidR="007C6009">
        <w:rPr>
          <w:rStyle w:val="BoldChar"/>
          <w:sz w:val="24"/>
          <w:szCs w:val="24"/>
        </w:rPr>
        <w:t>HIGHLIGHTS</w:t>
      </w:r>
      <w:r w:rsidR="001D6D09" w:rsidRPr="00B55526">
        <w:t xml:space="preserve"> </w:t>
      </w:r>
    </w:p>
    <w:p w14:paraId="3A598940" w14:textId="50E3F1F5" w:rsidR="007C6009" w:rsidRDefault="007C6009" w:rsidP="001D6D09">
      <w:pPr>
        <w:pStyle w:val="H1GreenDealRI"/>
      </w:pPr>
    </w:p>
    <w:p w14:paraId="41F922EF" w14:textId="77777777" w:rsidR="007C6009" w:rsidRDefault="007C6009" w:rsidP="001D6D09">
      <w:pPr>
        <w:pStyle w:val="H1GreenDealRI"/>
      </w:pPr>
    </w:p>
    <w:p w14:paraId="4E4FB939" w14:textId="77777777" w:rsidR="007C6009" w:rsidRDefault="007C6009" w:rsidP="001D6D09">
      <w:pPr>
        <w:pStyle w:val="H1GreenDealRI"/>
      </w:pPr>
    </w:p>
    <w:p w14:paraId="7CF52CA6" w14:textId="77777777" w:rsidR="007C6009" w:rsidRDefault="007C6009" w:rsidP="001D6D09">
      <w:pPr>
        <w:pStyle w:val="H1GreenDealRI"/>
      </w:pPr>
    </w:p>
    <w:p w14:paraId="2E2DDB8D" w14:textId="77777777" w:rsidR="007C6009" w:rsidRDefault="007C6009" w:rsidP="001D6D09">
      <w:pPr>
        <w:pStyle w:val="H1GreenDealRI"/>
      </w:pPr>
    </w:p>
    <w:p w14:paraId="79A8D345" w14:textId="77777777" w:rsidR="001343B1" w:rsidRDefault="001343B1" w:rsidP="001D6D09">
      <w:pPr>
        <w:pStyle w:val="H1GreenDealRI"/>
      </w:pPr>
    </w:p>
    <w:p w14:paraId="66C4D0DB" w14:textId="16B701A5" w:rsidR="001D6D09" w:rsidRPr="006C0063" w:rsidRDefault="002C7374" w:rsidP="00BE239A">
      <w:pPr>
        <w:pStyle w:val="H1GreenDealRI"/>
        <w:rPr>
          <w:b w:val="0"/>
        </w:rPr>
      </w:pPr>
      <w:r>
        <w:t>Background</w:t>
      </w:r>
      <w:r w:rsidR="00F70719" w:rsidRPr="006C0063">
        <w:rPr>
          <w:b w:val="0"/>
        </w:rPr>
        <w:t xml:space="preserve"> (max. 0.5</w:t>
      </w:r>
      <w:r w:rsidR="003D77DA">
        <w:rPr>
          <w:b w:val="0"/>
        </w:rPr>
        <w:t xml:space="preserve"> </w:t>
      </w:r>
      <w:r w:rsidR="00F70719" w:rsidRPr="006C0063">
        <w:rPr>
          <w:b w:val="0"/>
        </w:rPr>
        <w:t>p.)</w:t>
      </w:r>
    </w:p>
    <w:p w14:paraId="0DEDF205" w14:textId="563E80D9" w:rsidR="00F70719" w:rsidRPr="001D6D09" w:rsidRDefault="001D6D09" w:rsidP="00322214">
      <w:pPr>
        <w:pStyle w:val="BodyGreenDealRI"/>
      </w:pPr>
      <w:r w:rsidRPr="003E4A29">
        <w:rPr>
          <w:rStyle w:val="BoldGreenDealRIChar"/>
          <w:bCs/>
        </w:rPr>
        <w:t>Body -</w:t>
      </w:r>
      <w:r w:rsidR="00F70719">
        <w:t xml:space="preserve"> </w:t>
      </w:r>
      <w:r w:rsidR="00F70719" w:rsidRPr="00096B3A">
        <w:rPr>
          <w:rStyle w:val="TextoindependienteCar"/>
          <w:rFonts w:eastAsia="Calibri" w:cs="Times New Roman"/>
        </w:rPr>
        <w:t xml:space="preserve">The section discusses the current policy approach and initiatives, emphasising its strengths, </w:t>
      </w:r>
      <w:proofErr w:type="gramStart"/>
      <w:r w:rsidR="00F70719" w:rsidRPr="00096B3A">
        <w:rPr>
          <w:rStyle w:val="TextoindependienteCar"/>
          <w:rFonts w:eastAsia="Calibri" w:cs="Times New Roman"/>
        </w:rPr>
        <w:t>limitations</w:t>
      </w:r>
      <w:proofErr w:type="gramEnd"/>
      <w:r w:rsidR="00F70719" w:rsidRPr="00096B3A">
        <w:rPr>
          <w:rStyle w:val="TextoindependienteCar"/>
          <w:rFonts w:eastAsia="Calibri" w:cs="Times New Roman"/>
        </w:rPr>
        <w:t xml:space="preserve"> and needs. It highlights how different stakeholders are affected by the issue and current policy context. The reflection is made from GDC projects’ perspectives and their experiences with the project implementation. The section should be clear on why and what elements of the policy require changes.</w:t>
      </w:r>
    </w:p>
    <w:p w14:paraId="02DF9DBF" w14:textId="5DC76FF1" w:rsidR="00F70719" w:rsidRDefault="002C7374" w:rsidP="00BE239A">
      <w:pPr>
        <w:pStyle w:val="H1GreenDealRI"/>
        <w:rPr>
          <w:b w:val="0"/>
        </w:rPr>
      </w:pPr>
      <w:commentRangeStart w:id="0"/>
      <w:r>
        <w:t>Key findings</w:t>
      </w:r>
      <w:r w:rsidR="00F70719" w:rsidRPr="00F70719">
        <w:t xml:space="preserve"> (max 1p.)</w:t>
      </w:r>
    </w:p>
    <w:p w14:paraId="06B85B8A" w14:textId="42CA119A" w:rsidR="00CB32DE" w:rsidRDefault="00F70719" w:rsidP="00F83298">
      <w:pPr>
        <w:pStyle w:val="BodyGreenDealRI"/>
      </w:pPr>
      <w:r>
        <w:t xml:space="preserve">The </w:t>
      </w:r>
      <w:r w:rsidRPr="00F83298">
        <w:rPr>
          <w:rStyle w:val="BoldGreenDealRIChar"/>
          <w:bCs/>
        </w:rPr>
        <w:t>section</w:t>
      </w:r>
      <w:r>
        <w:t xml:space="preserve"> provides the reasoning behind the policy recommendations. It presents an overview of the research conducted on the topic and the </w:t>
      </w:r>
      <w:r w:rsidRPr="00A2695B">
        <w:t>research findings</w:t>
      </w:r>
      <w:r w:rsidRPr="00CF63D9">
        <w:rPr>
          <w:sz w:val="20"/>
          <w:szCs w:val="20"/>
          <w:vertAlign w:val="superscript"/>
        </w:rPr>
        <w:footnoteReference w:id="2"/>
      </w:r>
      <w:r w:rsidRPr="00A2695B">
        <w:t>.</w:t>
      </w:r>
    </w:p>
    <w:p w14:paraId="576143FA" w14:textId="77777777" w:rsidR="00CB32DE" w:rsidRDefault="00F70719" w:rsidP="00E72FE6">
      <w:pPr>
        <w:pStyle w:val="BodyGreenDealRI"/>
        <w:tabs>
          <w:tab w:val="left" w:pos="2694"/>
        </w:tabs>
      </w:pPr>
      <w:r>
        <w:t>This section should introduce the urgency and importance of the problem and links it with the current policy context, to convince of the necessity of policy action.</w:t>
      </w:r>
    </w:p>
    <w:p w14:paraId="7088EE01" w14:textId="2FE3F601" w:rsidR="00F70719" w:rsidRDefault="00F70719" w:rsidP="00E72FE6">
      <w:pPr>
        <w:pStyle w:val="BodyGreenDealRI"/>
        <w:tabs>
          <w:tab w:val="left" w:pos="2694"/>
        </w:tabs>
        <w:rPr>
          <w:rFonts w:cstheme="minorHAnsi"/>
        </w:rPr>
      </w:pPr>
      <w:r w:rsidRPr="00E72FE6">
        <w:t>Ideally, visuals to be included to highlight</w:t>
      </w:r>
      <w:r w:rsidRPr="00A2695B">
        <w:rPr>
          <w:rFonts w:cstheme="minorHAnsi"/>
        </w:rPr>
        <w:t xml:space="preserve"> the key results.</w:t>
      </w:r>
    </w:p>
    <w:p w14:paraId="373481F1" w14:textId="298388DE" w:rsidR="00F83298" w:rsidRDefault="00F83298" w:rsidP="00E72FE6">
      <w:pPr>
        <w:pStyle w:val="BodyGreenDealRI"/>
        <w:tabs>
          <w:tab w:val="left" w:pos="2694"/>
        </w:tabs>
        <w:rPr>
          <w:rFonts w:cstheme="minorHAnsi"/>
        </w:rPr>
      </w:pPr>
      <w:r>
        <w:rPr>
          <w:rFonts w:cstheme="minorHAnsi"/>
        </w:rPr>
        <w:t>You may describe your findings, introducing different sub-headings, as below.</w:t>
      </w:r>
    </w:p>
    <w:p w14:paraId="560EAB63" w14:textId="0A9579ED" w:rsidR="00F34CD9" w:rsidRDefault="00F34CD9" w:rsidP="00F34CD9">
      <w:pPr>
        <w:pStyle w:val="H2GreenDealRI"/>
      </w:pPr>
      <w:r>
        <w:t xml:space="preserve">Finding </w:t>
      </w:r>
      <w:r w:rsidR="00BC4744">
        <w:t>one</w:t>
      </w:r>
      <w:r>
        <w:t xml:space="preserve"> and its title</w:t>
      </w:r>
    </w:p>
    <w:p w14:paraId="06580620" w14:textId="7497D231" w:rsidR="00F34CD9" w:rsidRDefault="00F34CD9" w:rsidP="00F34CD9">
      <w:pPr>
        <w:pStyle w:val="BodyGreenDealRI"/>
        <w:tabs>
          <w:tab w:val="left" w:pos="2694"/>
        </w:tabs>
        <w:rPr>
          <w:rFonts w:cstheme="minorHAnsi"/>
        </w:rPr>
      </w:pPr>
      <w:r>
        <w:rPr>
          <w:rFonts w:cstheme="minorHAnsi"/>
        </w:rPr>
        <w:lastRenderedPageBreak/>
        <w:t>You may describe your findings, introducing different sub-headings.</w:t>
      </w:r>
    </w:p>
    <w:p w14:paraId="75B395F5" w14:textId="0E788C1B" w:rsidR="00F34CD9" w:rsidRDefault="00F34CD9" w:rsidP="00F34CD9">
      <w:pPr>
        <w:pStyle w:val="H2GreenDealRI"/>
      </w:pPr>
      <w:r>
        <w:t xml:space="preserve">Finding </w:t>
      </w:r>
      <w:r w:rsidR="00BC4744">
        <w:t>two and its title</w:t>
      </w:r>
    </w:p>
    <w:p w14:paraId="7C78984E" w14:textId="00F25AE7" w:rsidR="00F83298" w:rsidRPr="00BC4744" w:rsidRDefault="00BC4744" w:rsidP="00E72FE6">
      <w:pPr>
        <w:pStyle w:val="BodyGreenDealRI"/>
        <w:tabs>
          <w:tab w:val="left" w:pos="2694"/>
        </w:tabs>
        <w:rPr>
          <w:rFonts w:cstheme="minorHAnsi"/>
        </w:rPr>
      </w:pPr>
      <w:r>
        <w:rPr>
          <w:rFonts w:cstheme="minorHAnsi"/>
        </w:rPr>
        <w:t>You may describe your findings, introducing different sub-headings.</w:t>
      </w:r>
      <w:commentRangeEnd w:id="0"/>
      <w:r w:rsidR="00286B6A">
        <w:rPr>
          <w:rStyle w:val="Refdecomentario"/>
          <w:rFonts w:ascii="Calibri" w:hAnsi="Calibri"/>
        </w:rPr>
        <w:commentReference w:id="0"/>
      </w:r>
    </w:p>
    <w:p w14:paraId="0F9033EB" w14:textId="02D26A9D" w:rsidR="00F70719" w:rsidRPr="00A2695B" w:rsidRDefault="00420ADD" w:rsidP="00BE239A">
      <w:pPr>
        <w:pStyle w:val="H1GreenDealRI"/>
        <w:rPr>
          <w:rFonts w:cstheme="minorHAnsi"/>
        </w:rPr>
      </w:pPr>
      <w:commentRangeStart w:id="1"/>
      <w:r>
        <w:t>Policy recommendations</w:t>
      </w:r>
      <w:r w:rsidR="00F70719">
        <w:t xml:space="preserve"> </w:t>
      </w:r>
      <w:r w:rsidR="00F70719" w:rsidRPr="00F70719">
        <w:t>(max. 1 p</w:t>
      </w:r>
      <w:r w:rsidR="00C875AF">
        <w:rPr>
          <w:b w:val="0"/>
        </w:rPr>
        <w:t>.</w:t>
      </w:r>
      <w:r w:rsidR="00F70719" w:rsidRPr="00F70719">
        <w:rPr>
          <w:b w:val="0"/>
        </w:rPr>
        <w:t>)</w:t>
      </w:r>
    </w:p>
    <w:p w14:paraId="28549D25" w14:textId="2286D66A" w:rsidR="00F70719" w:rsidRDefault="00F70719" w:rsidP="00F70719">
      <w:pPr>
        <w:pStyle w:val="BodyGreenDealRI"/>
      </w:pPr>
      <w:r>
        <w:t xml:space="preserve">The </w:t>
      </w:r>
      <w:r w:rsidRPr="00FE4567">
        <w:rPr>
          <w:rStyle w:val="BoldGreenDealRIChar"/>
          <w:bCs/>
        </w:rPr>
        <w:t>section</w:t>
      </w:r>
      <w:r w:rsidR="00C875AF">
        <w:t xml:space="preserve"> is more detailed than highlights; it</w:t>
      </w:r>
      <w:r>
        <w:t xml:space="preserve"> draws a conclusion and presents an explanation of the concrete steps to be taken to address the policy issue. It indicates by whom these steps should be taken, their potential implications and if relevant, how urgent certain actions/ recommendations are (e.g., taking them into account for a specific policy context like negotiations, consultations, etc.). </w:t>
      </w:r>
    </w:p>
    <w:p w14:paraId="55C6A777" w14:textId="511D679C" w:rsidR="00891246" w:rsidRDefault="00F70719" w:rsidP="00F70719">
      <w:pPr>
        <w:pStyle w:val="BodyGreenDealRI"/>
      </w:pPr>
      <w:r>
        <w:t xml:space="preserve">The recommendations are developed </w:t>
      </w:r>
      <w:proofErr w:type="gramStart"/>
      <w:r>
        <w:t>in light of</w:t>
      </w:r>
      <w:proofErr w:type="gramEnd"/>
      <w:r>
        <w:t xml:space="preserve"> the limitations outlined in the policy context section as well as in connection to the research presented.</w:t>
      </w:r>
      <w:commentRangeEnd w:id="1"/>
      <w:r w:rsidR="00286B6A">
        <w:rPr>
          <w:rStyle w:val="Refdecomentario"/>
          <w:rFonts w:ascii="Calibri" w:hAnsi="Calibri"/>
        </w:rPr>
        <w:commentReference w:id="1"/>
      </w:r>
    </w:p>
    <w:p w14:paraId="29EF5328" w14:textId="3EDD3646" w:rsidR="00F70719" w:rsidRPr="00CB32DE" w:rsidRDefault="00F70719" w:rsidP="001911F4">
      <w:pPr>
        <w:pStyle w:val="H2GreenDealRI"/>
        <w:rPr>
          <w:rStyle w:val="BoldChar"/>
          <w:bCs w:val="0"/>
          <w:color w:val="3C3C58" w:themeColor="accent3"/>
          <w:sz w:val="24"/>
          <w:szCs w:val="24"/>
        </w:rPr>
      </w:pPr>
      <w:r w:rsidRPr="00DC1B94">
        <w:t>REFERENCES</w:t>
      </w:r>
    </w:p>
    <w:p w14:paraId="055933A0" w14:textId="641BD776" w:rsidR="00F70719" w:rsidRPr="00EF6121" w:rsidRDefault="00F70719" w:rsidP="001A03CF">
      <w:pPr>
        <w:pStyle w:val="RTDSmall"/>
      </w:pPr>
      <w:r w:rsidRPr="001A03CF">
        <w:t>References</w:t>
      </w:r>
      <w:r w:rsidRPr="00EF6121">
        <w:t xml:space="preserve"> may include sources used throughout the policy brief as well as further readings on the topic or the research carried out (in that case, a split between consulted and recommended sources). Please follow the referencing style as shown below.</w:t>
      </w:r>
    </w:p>
    <w:p w14:paraId="4A1E2ED5" w14:textId="77777777" w:rsidR="00F70719" w:rsidRPr="00EF6121" w:rsidRDefault="00F70719" w:rsidP="001A03CF">
      <w:pPr>
        <w:pStyle w:val="RTDSmall"/>
      </w:pPr>
      <w:r w:rsidRPr="001A03CF">
        <w:t xml:space="preserve">Wolf, S., </w:t>
      </w:r>
      <w:proofErr w:type="spellStart"/>
      <w:r w:rsidRPr="001A03CF">
        <w:t>Teitge</w:t>
      </w:r>
      <w:proofErr w:type="spellEnd"/>
      <w:r w:rsidRPr="001A03CF">
        <w:t>, J., Miel</w:t>
      </w:r>
      <w:r w:rsidRPr="00EF6121">
        <w:t xml:space="preserve">ke, J., Schütze, F., &amp; Jaeger, C. (2021). The European Green Deal—more than climate neutrality. </w:t>
      </w:r>
      <w:proofErr w:type="spellStart"/>
      <w:r w:rsidRPr="00EF6121">
        <w:t>Intereconomics</w:t>
      </w:r>
      <w:proofErr w:type="spellEnd"/>
      <w:r w:rsidRPr="00EF6121">
        <w:t>, 56, 99-107.</w:t>
      </w:r>
    </w:p>
    <w:p w14:paraId="627E7F87" w14:textId="02F77394" w:rsidR="00F70719" w:rsidRPr="00EF6121" w:rsidRDefault="00F70719" w:rsidP="001A03CF">
      <w:pPr>
        <w:pStyle w:val="RTDSmall"/>
      </w:pPr>
      <w:r w:rsidRPr="001A03CF">
        <w:t xml:space="preserve">Sikora, A. (2021, January). European Green Deal–legal and financial challenges of climate change. In Era Forum (Vol. 21, No. 4, pp. </w:t>
      </w:r>
      <w:r w:rsidRPr="00EF6121">
        <w:t>681-697). Berlin/Heidelberg: Springer Berlin Heidelberg.</w:t>
      </w:r>
    </w:p>
    <w:p w14:paraId="19987B24" w14:textId="77777777" w:rsidR="00F70719" w:rsidRDefault="00F70719" w:rsidP="00F70719">
      <w:pPr>
        <w:pStyle w:val="BodyGreenDealRI"/>
      </w:pPr>
    </w:p>
    <w:p w14:paraId="1706985D" w14:textId="5F458409" w:rsidR="00002AF1" w:rsidRDefault="00002AF1" w:rsidP="00891246">
      <w:pPr>
        <w:pStyle w:val="BodyGreenDealRI"/>
      </w:pPr>
    </w:p>
    <w:tbl>
      <w:tblPr>
        <w:tblStyle w:val="Tablaconcuadrcula"/>
        <w:tblpPr w:leftFromText="180" w:rightFromText="180" w:vertAnchor="text" w:tblpY="1"/>
        <w:tblOverlap w:val="never"/>
        <w:tblW w:w="10314"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113" w:type="dxa"/>
          <w:bottom w:w="113" w:type="dxa"/>
        </w:tblCellMar>
        <w:tblLook w:val="04A0" w:firstRow="1" w:lastRow="0" w:firstColumn="1" w:lastColumn="0" w:noHBand="0" w:noVBand="1"/>
      </w:tblPr>
      <w:tblGrid>
        <w:gridCol w:w="5070"/>
        <w:gridCol w:w="5244"/>
      </w:tblGrid>
      <w:tr w:rsidR="00891246" w14:paraId="63DDCFBA" w14:textId="77777777" w:rsidTr="0027457A">
        <w:trPr>
          <w:cnfStyle w:val="100000000000" w:firstRow="1" w:lastRow="0" w:firstColumn="0" w:lastColumn="0" w:oddVBand="0" w:evenVBand="0" w:oddHBand="0" w:evenHBand="0" w:firstRowFirstColumn="0" w:firstRowLastColumn="0" w:lastRowFirstColumn="0" w:lastRowLastColumn="0"/>
          <w:trHeight w:val="227"/>
        </w:trPr>
        <w:tc>
          <w:tcPr>
            <w:tcW w:w="5070" w:type="dxa"/>
            <w:shd w:val="clear" w:color="auto" w:fill="92D050"/>
          </w:tcPr>
          <w:p w14:paraId="0633297F" w14:textId="77777777" w:rsidR="00891246" w:rsidRPr="00F97BC1" w:rsidRDefault="00891246" w:rsidP="005E25A2">
            <w:pPr>
              <w:pStyle w:val="RTDTableTitle"/>
              <w:framePr w:hSpace="0" w:wrap="auto" w:vAnchor="margin" w:yAlign="inline"/>
              <w:suppressOverlap w:val="0"/>
            </w:pPr>
            <w:proofErr w:type="spellStart"/>
            <w:r w:rsidRPr="00F97BC1">
              <w:t>Table</w:t>
            </w:r>
            <w:proofErr w:type="spellEnd"/>
          </w:p>
        </w:tc>
        <w:tc>
          <w:tcPr>
            <w:tcW w:w="5244" w:type="dxa"/>
            <w:shd w:val="clear" w:color="auto" w:fill="92D050"/>
          </w:tcPr>
          <w:p w14:paraId="73CB9346" w14:textId="77777777" w:rsidR="00891246" w:rsidRDefault="00891246" w:rsidP="005E25A2">
            <w:pPr>
              <w:jc w:val="both"/>
              <w:rPr>
                <w:rFonts w:ascii="EC Square Sans Pro" w:hAnsi="EC Square Sans Pro"/>
              </w:rPr>
            </w:pPr>
          </w:p>
        </w:tc>
      </w:tr>
      <w:tr w:rsidR="00891246" w14:paraId="157BDA32" w14:textId="77777777" w:rsidTr="0027457A">
        <w:trPr>
          <w:trHeight w:val="227"/>
        </w:trPr>
        <w:tc>
          <w:tcPr>
            <w:tcW w:w="5070" w:type="dxa"/>
          </w:tcPr>
          <w:p w14:paraId="4F76F09B" w14:textId="77777777" w:rsidR="00891246" w:rsidRPr="00F97BC1" w:rsidRDefault="00891246" w:rsidP="005E25A2">
            <w:pPr>
              <w:pStyle w:val="BodyGreenDealRI"/>
            </w:pPr>
            <w:proofErr w:type="spellStart"/>
            <w:r w:rsidRPr="00F97BC1">
              <w:t>Text</w:t>
            </w:r>
            <w:proofErr w:type="spellEnd"/>
          </w:p>
        </w:tc>
        <w:tc>
          <w:tcPr>
            <w:tcW w:w="5244" w:type="dxa"/>
          </w:tcPr>
          <w:p w14:paraId="20F94294" w14:textId="77777777" w:rsidR="00891246" w:rsidRDefault="00891246" w:rsidP="005E25A2">
            <w:pPr>
              <w:jc w:val="both"/>
              <w:rPr>
                <w:rFonts w:ascii="EC Square Sans Pro" w:hAnsi="EC Square Sans Pro"/>
              </w:rPr>
            </w:pPr>
          </w:p>
        </w:tc>
      </w:tr>
      <w:tr w:rsidR="00891246" w14:paraId="72CE90F8" w14:textId="77777777" w:rsidTr="0027457A">
        <w:trPr>
          <w:trHeight w:val="227"/>
        </w:trPr>
        <w:tc>
          <w:tcPr>
            <w:tcW w:w="5070" w:type="dxa"/>
          </w:tcPr>
          <w:p w14:paraId="4B6E6D01" w14:textId="77777777" w:rsidR="00891246" w:rsidRDefault="00891246" w:rsidP="005E25A2">
            <w:pPr>
              <w:jc w:val="both"/>
              <w:rPr>
                <w:rFonts w:ascii="EC Square Sans Pro" w:hAnsi="EC Square Sans Pro"/>
              </w:rPr>
            </w:pPr>
          </w:p>
        </w:tc>
        <w:tc>
          <w:tcPr>
            <w:tcW w:w="5244" w:type="dxa"/>
          </w:tcPr>
          <w:p w14:paraId="6658AC15" w14:textId="77777777" w:rsidR="00891246" w:rsidRDefault="00891246" w:rsidP="005E25A2">
            <w:pPr>
              <w:jc w:val="both"/>
              <w:rPr>
                <w:rFonts w:ascii="EC Square Sans Pro" w:hAnsi="EC Square Sans Pro"/>
              </w:rPr>
            </w:pPr>
          </w:p>
        </w:tc>
      </w:tr>
      <w:tr w:rsidR="00891246" w14:paraId="7B242F15" w14:textId="77777777" w:rsidTr="0027457A">
        <w:trPr>
          <w:trHeight w:val="227"/>
        </w:trPr>
        <w:tc>
          <w:tcPr>
            <w:tcW w:w="5070" w:type="dxa"/>
          </w:tcPr>
          <w:p w14:paraId="799C7725" w14:textId="77777777" w:rsidR="00891246" w:rsidRDefault="00891246" w:rsidP="005E25A2">
            <w:pPr>
              <w:jc w:val="both"/>
              <w:rPr>
                <w:rFonts w:ascii="EC Square Sans Pro" w:hAnsi="EC Square Sans Pro"/>
              </w:rPr>
            </w:pPr>
          </w:p>
        </w:tc>
        <w:tc>
          <w:tcPr>
            <w:tcW w:w="5244" w:type="dxa"/>
          </w:tcPr>
          <w:p w14:paraId="0293CCCB" w14:textId="32675C44" w:rsidR="00891246" w:rsidRDefault="00891246" w:rsidP="005E25A2">
            <w:pPr>
              <w:jc w:val="both"/>
              <w:rPr>
                <w:rFonts w:ascii="EC Square Sans Pro" w:hAnsi="EC Square Sans Pro"/>
              </w:rPr>
            </w:pPr>
          </w:p>
        </w:tc>
      </w:tr>
    </w:tbl>
    <w:p w14:paraId="5F784C11" w14:textId="424B6B4E" w:rsidR="001957FF" w:rsidRPr="00FC71C1" w:rsidRDefault="00E4776D" w:rsidP="0027457A">
      <w:pPr>
        <w:shd w:val="clear" w:color="auto" w:fill="FFFFFF"/>
        <w:spacing w:after="100" w:afterAutospacing="1" w:line="240" w:lineRule="auto"/>
        <w:rPr>
          <w:rFonts w:ascii="EC Square Sans Pro" w:eastAsia="Times New Roman" w:hAnsi="EC Square Sans Pro" w:cs="Calibri"/>
          <w:color w:val="404040"/>
          <w:lang w:eastAsia="en-GB"/>
        </w:rPr>
      </w:pPr>
      <w:r>
        <w:rPr>
          <w:rFonts w:ascii="EC Square Sans Pro" w:eastAsia="Times New Roman" w:hAnsi="EC Square Sans Pro" w:cs="Calibri"/>
          <w:noProof/>
          <w:color w:val="404040"/>
          <w:lang w:val="el-GR" w:eastAsia="el-GR"/>
        </w:rPr>
        <mc:AlternateContent>
          <mc:Choice Requires="wps">
            <w:drawing>
              <wp:anchor distT="0" distB="0" distL="114300" distR="114300" simplePos="0" relativeHeight="251658241" behindDoc="0" locked="0" layoutInCell="1" allowOverlap="1" wp14:anchorId="6A9BDB67" wp14:editId="1B559A44">
                <wp:simplePos x="0" y="0"/>
                <wp:positionH relativeFrom="column">
                  <wp:posOffset>3253659</wp:posOffset>
                </wp:positionH>
                <wp:positionV relativeFrom="page">
                  <wp:posOffset>9236602</wp:posOffset>
                </wp:positionV>
                <wp:extent cx="3171190" cy="53467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171190" cy="534670"/>
                        </a:xfrm>
                        <a:prstGeom prst="rect">
                          <a:avLst/>
                        </a:prstGeom>
                        <a:noFill/>
                        <a:ln w="6350">
                          <a:noFill/>
                        </a:ln>
                      </wps:spPr>
                      <wps:txbx>
                        <w:txbxContent>
                          <w:p w14:paraId="53E4AF42" w14:textId="18C8E82B" w:rsidR="0027457A" w:rsidRPr="00404443" w:rsidRDefault="0027457A" w:rsidP="00E4776D">
                            <w:pPr>
                              <w:pStyle w:val="More-InfoGreenDealRI"/>
                              <w:rPr>
                                <w:lang w:val="en-IE"/>
                              </w:rPr>
                            </w:pPr>
                            <w:r w:rsidRPr="00404443">
                              <w:rPr>
                                <w:lang w:val="en-IE"/>
                              </w:rPr>
                              <w:t>More Info</w:t>
                            </w:r>
                          </w:p>
                          <w:p w14:paraId="6E7F7077" w14:textId="39AA4C0F" w:rsidR="0027457A" w:rsidRPr="00404443" w:rsidRDefault="00000000" w:rsidP="00E4776D">
                            <w:pPr>
                              <w:pStyle w:val="Hypelinks-endGreenDealRI"/>
                              <w:rPr>
                                <w:lang w:val="en-IE"/>
                              </w:rPr>
                            </w:pPr>
                            <w:hyperlink r:id="rId15" w:history="1">
                              <w:r w:rsidR="0027457A" w:rsidRPr="00404443">
                                <w:rPr>
                                  <w:rStyle w:val="Hipervnculo"/>
                                  <w:lang w:val="en-IE"/>
                                </w:rPr>
                                <w:t>https://website.europa.eu</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BDB67" id="_x0000_t202" coordsize="21600,21600" o:spt="202" path="m,l,21600r21600,l21600,xe">
                <v:stroke joinstyle="miter"/>
                <v:path gradientshapeok="t" o:connecttype="rect"/>
              </v:shapetype>
              <v:shape id="Text Box 25" o:spid="_x0000_s1027" type="#_x0000_t202" style="position:absolute;margin-left:256.2pt;margin-top:727.3pt;width:249.7pt;height:42.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" filled="f" stroked="f" strokeweight=".5pt">
                <v:textbox>
                  <w:txbxContent>
                    <w:p w14:paraId="53E4AF42" w14:textId="18C8E82B" w:rsidR="0027457A" w:rsidRPr="00404443" w:rsidRDefault="0027457A" w:rsidP="00E4776D">
                      <w:pPr>
                        <w:pStyle w:val="More-InfoGreenDealRI"/>
                        <w:rPr>
                          <w:lang w:val="en-IE"/>
                        </w:rPr>
                      </w:pPr>
                      <w:r w:rsidRPr="00404443">
                        <w:rPr>
                          <w:lang w:val="en-IE"/>
                        </w:rPr>
                        <w:t>More Info</w:t>
                      </w:r>
                    </w:p>
                    <w:p w14:paraId="6E7F7077" w14:textId="39AA4C0F" w:rsidR="0027457A" w:rsidRPr="00404443" w:rsidRDefault="00000000" w:rsidP="00E4776D">
                      <w:pPr>
                        <w:pStyle w:val="Hypelinks-endGreenDealRI"/>
                        <w:rPr>
                          <w:lang w:val="en-IE"/>
                        </w:rPr>
                      </w:pPr>
                      <w:hyperlink r:id="rId16" w:history="1">
                        <w:r w:rsidR="0027457A" w:rsidRPr="00404443">
                          <w:rPr>
                            <w:rStyle w:val="Hipervnculo"/>
                            <w:lang w:val="en-IE"/>
                          </w:rPr>
                          <w:t>https://website.europa.eu</w:t>
                        </w:r>
                      </w:hyperlink>
                    </w:p>
                  </w:txbxContent>
                </v:textbox>
                <w10:wrap anchory="page"/>
              </v:shape>
            </w:pict>
          </mc:Fallback>
        </mc:AlternateContent>
      </w:r>
    </w:p>
    <w:sectPr w:rsidR="001957FF" w:rsidRPr="00FC71C1" w:rsidSect="00FA4655">
      <w:headerReference w:type="even" r:id="rId17"/>
      <w:headerReference w:type="default" r:id="rId18"/>
      <w:footerReference w:type="even" r:id="rId19"/>
      <w:footerReference w:type="default" r:id="rId20"/>
      <w:headerReference w:type="first" r:id="rId21"/>
      <w:footerReference w:type="first" r:id="rId22"/>
      <w:pgSz w:w="11906" w:h="16838"/>
      <w:pgMar w:top="3260" w:right="851" w:bottom="1418" w:left="851" w:header="0"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e Galassi" w:date="2024-03-21T12:26:00Z" w:initials="GG">
    <w:p w14:paraId="5D457131" w14:textId="77777777" w:rsidR="00286B6A" w:rsidRDefault="00286B6A" w:rsidP="00286B6A">
      <w:pPr>
        <w:pStyle w:val="Textocomentario"/>
      </w:pPr>
      <w:r>
        <w:rPr>
          <w:rStyle w:val="Refdecomentario"/>
        </w:rPr>
        <w:annotationRef/>
      </w:r>
      <w:r>
        <w:rPr>
          <w:lang w:val="it-IT"/>
        </w:rPr>
        <w:t>Step 1 Each project to share a finding here</w:t>
      </w:r>
      <w:r>
        <w:rPr>
          <w:lang w:val="it-IT"/>
        </w:rPr>
        <w:br/>
        <w:t>Step 2 Joint session to tie the findings all together</w:t>
      </w:r>
    </w:p>
  </w:comment>
  <w:comment w:id="1" w:author="Gabriele Galassi" w:date="2024-03-21T12:27:00Z" w:initials="GG">
    <w:p w14:paraId="69C47081" w14:textId="77777777" w:rsidR="00286B6A" w:rsidRDefault="00286B6A" w:rsidP="00286B6A">
      <w:pPr>
        <w:pStyle w:val="Textocomentario"/>
      </w:pPr>
      <w:r>
        <w:rPr>
          <w:rStyle w:val="Refdecomentario"/>
        </w:rPr>
        <w:annotationRef/>
      </w:r>
      <w:r>
        <w:rPr>
          <w:lang w:val="it-IT"/>
        </w:rPr>
        <w:t>Jointly develop the recommendations on the basis of the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57131" w15:done="0"/>
  <w15:commentEx w15:paraId="69C470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C60252" w16cex:dateUtc="2024-03-21T11:26:00Z"/>
  <w16cex:commentExtensible w16cex:durableId="2554F85E" w16cex:dateUtc="2024-03-21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57131" w16cid:durableId="61C60252"/>
  <w16cid:commentId w16cid:paraId="69C47081" w16cid:durableId="2554F8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7E351" w14:textId="77777777" w:rsidR="00FA4655" w:rsidRDefault="00FA4655" w:rsidP="006016FD">
      <w:pPr>
        <w:spacing w:after="0" w:line="240" w:lineRule="auto"/>
      </w:pPr>
      <w:r>
        <w:separator/>
      </w:r>
    </w:p>
  </w:endnote>
  <w:endnote w:type="continuationSeparator" w:id="0">
    <w:p w14:paraId="13B132AE" w14:textId="77777777" w:rsidR="00FA4655" w:rsidRDefault="00FA4655" w:rsidP="006016FD">
      <w:pPr>
        <w:spacing w:after="0" w:line="240" w:lineRule="auto"/>
      </w:pPr>
      <w:r>
        <w:continuationSeparator/>
      </w:r>
    </w:p>
  </w:endnote>
  <w:endnote w:type="continuationNotice" w:id="1">
    <w:p w14:paraId="51C7C94C" w14:textId="77777777" w:rsidR="00FA4655" w:rsidRDefault="00FA46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C Square Sans Pro Medium">
    <w:altName w:val="Calibri"/>
    <w:charset w:val="00"/>
    <w:family w:val="swiss"/>
    <w:pitch w:val="variable"/>
    <w:sig w:usb0="20000287" w:usb1="00000001" w:usb2="00000000" w:usb3="00000000" w:csb0="0000019F" w:csb1="00000000"/>
  </w:font>
  <w:font w:name="EC Square Sans Pro">
    <w:altName w:val="Calibri"/>
    <w:charset w:val="00"/>
    <w:family w:val="swiss"/>
    <w:pitch w:val="variable"/>
    <w:sig w:usb0="2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9DDE" w14:textId="492A2D78" w:rsidR="0008302F" w:rsidRDefault="00002AF1">
    <w:pPr>
      <w:pStyle w:val="Piedepgina"/>
    </w:pPr>
    <w:r>
      <w:rPr>
        <w:rFonts w:ascii="EC Square Sans Pro" w:eastAsia="Times New Roman" w:hAnsi="EC Square Sans Pro" w:cs="Calibri"/>
        <w:noProof/>
        <w:color w:val="404040"/>
        <w:lang w:val="el-GR" w:eastAsia="el-GR"/>
      </w:rPr>
      <w:drawing>
        <wp:anchor distT="0" distB="0" distL="114300" distR="114300" simplePos="0" relativeHeight="251658245" behindDoc="1" locked="0" layoutInCell="1" allowOverlap="1" wp14:anchorId="7E82EE71" wp14:editId="0915DC03">
          <wp:simplePos x="0" y="0"/>
          <wp:positionH relativeFrom="column">
            <wp:posOffset>3686762</wp:posOffset>
          </wp:positionH>
          <wp:positionV relativeFrom="page">
            <wp:posOffset>7919573</wp:posOffset>
          </wp:positionV>
          <wp:extent cx="4399971" cy="5441022"/>
          <wp:effectExtent l="0" t="0" r="635"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9971" cy="54410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57A7">
      <w:rPr>
        <w:rFonts w:ascii="EC Square Sans Pro" w:eastAsia="Times New Roman" w:hAnsi="EC Square Sans Pro" w:cs="Calibri"/>
        <w:noProof/>
        <w:color w:val="404040"/>
        <w:lang w:val="el-GR" w:eastAsia="el-GR"/>
      </w:rPr>
      <w:drawing>
        <wp:anchor distT="0" distB="0" distL="114300" distR="114300" simplePos="0" relativeHeight="251658240" behindDoc="0" locked="0" layoutInCell="1" allowOverlap="1" wp14:anchorId="7CD70A90" wp14:editId="79FD5803">
          <wp:simplePos x="0" y="0"/>
          <wp:positionH relativeFrom="column">
            <wp:posOffset>-48016</wp:posOffset>
          </wp:positionH>
          <wp:positionV relativeFrom="page">
            <wp:posOffset>9945858</wp:posOffset>
          </wp:positionV>
          <wp:extent cx="1007110" cy="521335"/>
          <wp:effectExtent l="0" t="0" r="2540" b="0"/>
          <wp:wrapNone/>
          <wp:docPr id="23" name="Pictur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07110" cy="521335"/>
                  </a:xfrm>
                  <a:prstGeom prst="rect">
                    <a:avLst/>
                  </a:prstGeom>
                </pic:spPr>
              </pic:pic>
            </a:graphicData>
          </a:graphic>
          <wp14:sizeRelH relativeFrom="page">
            <wp14:pctWidth>0</wp14:pctWidth>
          </wp14:sizeRelH>
          <wp14:sizeRelV relativeFrom="page">
            <wp14:pctHeight>0</wp14:pctHeight>
          </wp14:sizeRelV>
        </wp:anchor>
      </w:drawing>
    </w:r>
    <w:r w:rsidR="0008302F" w:rsidRPr="000D57A7">
      <w:rPr>
        <w:rFonts w:ascii="EC Square Sans Pro" w:eastAsia="Times New Roman" w:hAnsi="EC Square Sans Pro" w:cs="Calibri"/>
        <w:noProof/>
        <w:color w:val="404040"/>
        <w:lang w:val="el-GR" w:eastAsia="el-GR"/>
      </w:rPr>
      <mc:AlternateContent>
        <mc:Choice Requires="wps">
          <w:drawing>
            <wp:anchor distT="0" distB="0" distL="114300" distR="114300" simplePos="0" relativeHeight="251658244" behindDoc="0" locked="0" layoutInCell="1" allowOverlap="1" wp14:anchorId="537453A2" wp14:editId="2E72BFE8">
              <wp:simplePos x="0" y="0"/>
              <wp:positionH relativeFrom="column">
                <wp:posOffset>1049264</wp:posOffset>
              </wp:positionH>
              <wp:positionV relativeFrom="page">
                <wp:posOffset>9917723</wp:posOffset>
              </wp:positionV>
              <wp:extent cx="5554345" cy="86106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54345" cy="861060"/>
                      </a:xfrm>
                      <a:prstGeom prst="rect">
                        <a:avLst/>
                      </a:prstGeom>
                      <a:noFill/>
                      <a:ln w="6350">
                        <a:noFill/>
                      </a:ln>
                    </wps:spPr>
                    <wps:txbx>
                      <w:txbxContent>
                        <w:p w14:paraId="052D1E26" w14:textId="65D8460C" w:rsidR="0008302F" w:rsidRDefault="0008302F" w:rsidP="0008302F">
                          <w:pPr>
                            <w:pStyle w:val="Textoindependiente"/>
                            <w:rPr>
                              <w:rFonts w:cs="Calibri"/>
                              <w:color w:val="7A7C7E"/>
                              <w:sz w:val="14"/>
                              <w:szCs w:val="14"/>
                            </w:rPr>
                          </w:pPr>
                          <w:r w:rsidRPr="00CE662D">
                            <w:rPr>
                              <w:color w:val="808080"/>
                              <w:sz w:val="14"/>
                              <w:szCs w:val="14"/>
                              <w:lang w:val="en-IE"/>
                            </w:rPr>
                            <w:t>© European Union, 202</w:t>
                          </w:r>
                          <w:r w:rsidR="00002AF1">
                            <w:rPr>
                              <w:color w:val="808080"/>
                              <w:sz w:val="14"/>
                              <w:szCs w:val="14"/>
                              <w:lang w:val="en-IE"/>
                            </w:rPr>
                            <w:t>3</w:t>
                          </w:r>
                          <w:r w:rsidRPr="00CE662D">
                            <w:rPr>
                              <w:color w:val="808080"/>
                              <w:sz w:val="14"/>
                              <w:szCs w:val="14"/>
                              <w:lang w:val="en-IE"/>
                            </w:rPr>
                            <w:t xml:space="preserve"> |</w:t>
                          </w:r>
                          <w:r w:rsidRPr="00694229">
                            <w:rPr>
                              <w:color w:val="808080"/>
                              <w:sz w:val="14"/>
                              <w:szCs w:val="14"/>
                              <w:lang w:val="en-IE"/>
                            </w:rPr>
                            <w:t xml:space="preserve"> </w:t>
                          </w:r>
                          <w:r w:rsidRPr="005A57F8">
                            <w:rPr>
                              <w:color w:val="808080"/>
                              <w:sz w:val="14"/>
                              <w:szCs w:val="14"/>
                              <w:lang w:val="en-IE"/>
                            </w:rPr>
                            <w:t>Reuse of this document is allowed, provided appropriate credit is given and any changes are indicated (Creative Commons Attribution 4.0 International license). For any use or reproduction of elements that are not owned by the EU, permission may need to be sought directly from the respective right holders.</w:t>
                          </w:r>
                          <w:r>
                            <w:rPr>
                              <w:color w:val="808080"/>
                              <w:sz w:val="14"/>
                              <w:szCs w:val="14"/>
                              <w:lang w:val="en-IE"/>
                            </w:rPr>
                            <w:t xml:space="preserve"> </w:t>
                          </w:r>
                          <w:r w:rsidRPr="00381CEC">
                            <w:rPr>
                              <w:color w:val="808080"/>
                              <w:sz w:val="14"/>
                              <w:szCs w:val="14"/>
                              <w:lang w:val="en-IE"/>
                            </w:rPr>
                            <w:t>All images © European Union, unless otherwise stated.</w:t>
                          </w:r>
                          <w:r>
                            <w:rPr>
                              <w:color w:val="808080"/>
                              <w:sz w:val="14"/>
                              <w:szCs w:val="14"/>
                              <w:lang w:val="en-IE"/>
                            </w:rPr>
                            <w:t xml:space="preserve"> </w:t>
                          </w:r>
                          <w:r w:rsidRPr="006B2F34">
                            <w:rPr>
                              <w:rFonts w:cs="Calibri"/>
                              <w:color w:val="7A7C7E"/>
                              <w:sz w:val="14"/>
                              <w:szCs w:val="14"/>
                              <w:lang w:val="en-US"/>
                            </w:rPr>
                            <w:t xml:space="preserve">Images source: </w:t>
                          </w:r>
                          <w:r w:rsidRPr="006B2F34">
                            <w:rPr>
                              <w:rFonts w:cs="Calibri"/>
                              <w:color w:val="808080" w:themeColor="background1" w:themeShade="80"/>
                              <w:sz w:val="14"/>
                              <w:szCs w:val="14"/>
                              <w:lang w:val="en-US"/>
                            </w:rPr>
                            <w:t>©</w:t>
                          </w:r>
                          <w:r w:rsidRPr="006B2F34">
                            <w:rPr>
                              <w:rStyle w:val="A5"/>
                              <w:rFonts w:cstheme="minorBidi"/>
                              <w:color w:val="808080" w:themeColor="background1" w:themeShade="80"/>
                              <w:lang w:val="en-US"/>
                            </w:rPr>
                            <w:t xml:space="preserve"> </w:t>
                          </w:r>
                          <w:proofErr w:type="spellStart"/>
                          <w:r w:rsidRPr="006B2F34">
                            <w:rPr>
                              <w:rStyle w:val="A5"/>
                              <w:rFonts w:cstheme="minorBidi"/>
                              <w:color w:val="808080" w:themeColor="background1" w:themeShade="80"/>
                              <w:lang w:val="en-US"/>
                            </w:rPr>
                            <w:t>MicroOne</w:t>
                          </w:r>
                          <w:proofErr w:type="spellEnd"/>
                          <w:r w:rsidRPr="006B2F34">
                            <w:rPr>
                              <w:rStyle w:val="A5"/>
                              <w:rFonts w:cstheme="minorBidi"/>
                              <w:color w:val="808080" w:themeColor="background1" w:themeShade="80"/>
                              <w:lang w:val="en-US"/>
                            </w:rPr>
                            <w:t>, #305386384</w:t>
                          </w:r>
                          <w:r>
                            <w:rPr>
                              <w:rStyle w:val="A5"/>
                              <w:rFonts w:cstheme="minorBidi"/>
                              <w:color w:val="808080" w:themeColor="background1" w:themeShade="80"/>
                              <w:lang w:val="en-US"/>
                            </w:rPr>
                            <w:t>, 2020</w:t>
                          </w:r>
                          <w:r w:rsidRPr="006B2F34">
                            <w:rPr>
                              <w:rStyle w:val="gmail-s2"/>
                              <w:rFonts w:cs="Calibri"/>
                              <w:color w:val="808080" w:themeColor="background1" w:themeShade="80"/>
                              <w:sz w:val="14"/>
                              <w:szCs w:val="14"/>
                              <w:lang w:val="en-US"/>
                            </w:rPr>
                            <w:t>;</w:t>
                          </w:r>
                          <w:r>
                            <w:rPr>
                              <w:rStyle w:val="gmail-s2"/>
                              <w:rFonts w:cs="Calibri"/>
                              <w:color w:val="808080" w:themeColor="background1" w:themeShade="80"/>
                              <w:sz w:val="14"/>
                              <w:szCs w:val="14"/>
                              <w:lang w:val="en-US"/>
                            </w:rPr>
                            <w:t xml:space="preserve"> </w:t>
                          </w:r>
                          <w:r w:rsidRPr="005603C9">
                            <w:rPr>
                              <w:rFonts w:cs="Calibri"/>
                              <w:color w:val="C00000"/>
                              <w:sz w:val="14"/>
                              <w:szCs w:val="14"/>
                              <w:lang w:val="en-US"/>
                            </w:rPr>
                            <w:t xml:space="preserve">© </w:t>
                          </w:r>
                          <w:r w:rsidRPr="00D8423E">
                            <w:rPr>
                              <w:rFonts w:eastAsia="Times New Roman" w:cs="Calibri"/>
                              <w:color w:val="C00000"/>
                              <w:sz w:val="14"/>
                              <w:szCs w:val="14"/>
                              <w:shd w:val="clear" w:color="auto" w:fill="FFFFFF"/>
                              <w:lang w:val="en-US" w:eastAsia="fr-FR"/>
                            </w:rPr>
                            <w:t>author #XXXXXX,</w:t>
                          </w:r>
                          <w:r w:rsidRPr="00D8423E">
                            <w:rPr>
                              <w:rFonts w:eastAsia="Times New Roman"/>
                              <w:color w:val="C00000"/>
                              <w:sz w:val="14"/>
                              <w:szCs w:val="14"/>
                              <w:lang w:val="en-US" w:eastAsia="fr-FR"/>
                            </w:rPr>
                            <w:t xml:space="preserve"> </w:t>
                          </w:r>
                          <w:r>
                            <w:rPr>
                              <w:rFonts w:cs="Calibri"/>
                              <w:color w:val="C00000"/>
                              <w:sz w:val="14"/>
                              <w:szCs w:val="14"/>
                              <w:lang w:val="en-US"/>
                            </w:rPr>
                            <w:t>Year</w:t>
                          </w:r>
                          <w:r w:rsidRPr="006B2F34">
                            <w:rPr>
                              <w:rFonts w:cs="Calibri"/>
                              <w:color w:val="7A7C7E"/>
                              <w:sz w:val="14"/>
                              <w:szCs w:val="14"/>
                              <w:lang w:val="en-US"/>
                            </w:rPr>
                            <w:t xml:space="preserve">. </w:t>
                          </w:r>
                          <w:r w:rsidRPr="006B2F34">
                            <w:rPr>
                              <w:rFonts w:cs="Calibri"/>
                              <w:color w:val="7A7C7E"/>
                              <w:sz w:val="14"/>
                              <w:szCs w:val="14"/>
                            </w:rPr>
                            <w:t xml:space="preserve">Source: </w:t>
                          </w:r>
                          <w:r w:rsidRPr="006B2F34">
                            <w:rPr>
                              <w:rFonts w:cs="Calibri"/>
                              <w:color w:val="808080" w:themeColor="background1" w:themeShade="80"/>
                              <w:sz w:val="14"/>
                              <w:szCs w:val="14"/>
                            </w:rPr>
                            <w:t>adobestock.com</w:t>
                          </w:r>
                          <w:r w:rsidRPr="006B2F34">
                            <w:rPr>
                              <w:rFonts w:cs="Calibri"/>
                              <w:color w:val="7A7C7E"/>
                              <w:sz w:val="14"/>
                              <w:szCs w:val="14"/>
                            </w:rPr>
                            <w:t xml:space="preserve">. </w:t>
                          </w:r>
                        </w:p>
                        <w:p w14:paraId="0AB84EC8" w14:textId="5BB300A2" w:rsidR="00002AF1" w:rsidRPr="00002AF1" w:rsidRDefault="00002AF1" w:rsidP="00002AF1">
                          <w:pPr>
                            <w:pStyle w:val="copyright"/>
                            <w:tabs>
                              <w:tab w:val="left" w:pos="426"/>
                            </w:tabs>
                            <w:jc w:val="left"/>
                            <w:rPr>
                              <w:color w:val="FF0000"/>
                              <w:lang w:val="fr-BE"/>
                            </w:rPr>
                          </w:pPr>
                          <w:r w:rsidRPr="0021278E">
                            <w:rPr>
                              <w:color w:val="FF0000"/>
                              <w:lang w:val="fr-BE"/>
                            </w:rPr>
                            <w:t>PDF</w:t>
                          </w:r>
                          <w:r w:rsidRPr="0021278E">
                            <w:rPr>
                              <w:color w:val="FF0000"/>
                              <w:lang w:val="fr-BE"/>
                            </w:rPr>
                            <w:tab/>
                            <w:t xml:space="preserve"> ISBN 978-92-76-29646-1 </w:t>
                          </w:r>
                          <w:r w:rsidRPr="0021278E">
                            <w:rPr>
                              <w:color w:val="FF0000"/>
                              <w:lang w:val="fr-BE"/>
                            </w:rPr>
                            <w:tab/>
                          </w:r>
                          <w:proofErr w:type="gramStart"/>
                          <w:r w:rsidRPr="0021278E">
                            <w:rPr>
                              <w:color w:val="FF0000"/>
                              <w:lang w:val="fr-BE"/>
                            </w:rPr>
                            <w:t>doi:</w:t>
                          </w:r>
                          <w:proofErr w:type="gramEnd"/>
                          <w:r w:rsidRPr="0021278E">
                            <w:rPr>
                              <w:color w:val="FF0000"/>
                              <w:lang w:val="fr-BE"/>
                            </w:rPr>
                            <w:t xml:space="preserve">10.2777/601756 </w:t>
                          </w:r>
                          <w:r w:rsidRPr="0021278E">
                            <w:rPr>
                              <w:color w:val="FF0000"/>
                              <w:lang w:val="fr-BE"/>
                            </w:rPr>
                            <w:tab/>
                            <w:t>KI-02-21-126-EN-N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7453A2" id="_x0000_t202" coordsize="21600,21600" o:spt="202" path="m,l,21600r21600,l21600,xe">
              <v:stroke joinstyle="miter"/>
              <v:path gradientshapeok="t" o:connecttype="rect"/>
            </v:shapetype>
            <v:shape id="Text Box 4" o:spid="_x0000_s1028" type="#_x0000_t202" style="position:absolute;margin-left:82.6pt;margin-top:780.9pt;width:437.35pt;height:67.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" filled="f" stroked="f" strokeweight=".5pt">
              <v:textbox>
                <w:txbxContent>
                  <w:p w14:paraId="052D1E26" w14:textId="65D8460C" w:rsidR="0008302F" w:rsidRDefault="0008302F" w:rsidP="0008302F">
                    <w:pPr>
                      <w:pStyle w:val="BodyText"/>
                      <w:rPr>
                        <w:rFonts w:cs="Calibri"/>
                        <w:color w:val="7A7C7E"/>
                        <w:sz w:val="14"/>
                        <w:szCs w:val="14"/>
                      </w:rPr>
                    </w:pPr>
                    <w:r w:rsidRPr="00CE662D">
                      <w:rPr>
                        <w:color w:val="808080"/>
                        <w:sz w:val="14"/>
                        <w:szCs w:val="14"/>
                        <w:lang w:val="en-IE"/>
                      </w:rPr>
                      <w:t>© European Union, 202</w:t>
                    </w:r>
                    <w:r w:rsidR="00002AF1">
                      <w:rPr>
                        <w:color w:val="808080"/>
                        <w:sz w:val="14"/>
                        <w:szCs w:val="14"/>
                        <w:lang w:val="en-IE"/>
                      </w:rPr>
                      <w:t>3</w:t>
                    </w:r>
                    <w:r w:rsidRPr="00CE662D">
                      <w:rPr>
                        <w:color w:val="808080"/>
                        <w:sz w:val="14"/>
                        <w:szCs w:val="14"/>
                        <w:lang w:val="en-IE"/>
                      </w:rPr>
                      <w:t xml:space="preserve"> |</w:t>
                    </w:r>
                    <w:r w:rsidRPr="00694229">
                      <w:rPr>
                        <w:color w:val="808080"/>
                        <w:sz w:val="14"/>
                        <w:szCs w:val="14"/>
                        <w:lang w:val="en-IE"/>
                      </w:rPr>
                      <w:t xml:space="preserve"> </w:t>
                    </w:r>
                    <w:r w:rsidRPr="005A57F8">
                      <w:rPr>
                        <w:color w:val="808080"/>
                        <w:sz w:val="14"/>
                        <w:szCs w:val="14"/>
                        <w:lang w:val="en-IE"/>
                      </w:rPr>
                      <w:t>Reuse of this document is allowed, provided appropriate credit is given and any changes are indicated (Creative Commons Attribution 4.0 International license). For any use or reproduction of elements that are not owned by the EU, permission may need to be sought directly from the respective right holders.</w:t>
                    </w:r>
                    <w:r>
                      <w:rPr>
                        <w:color w:val="808080"/>
                        <w:sz w:val="14"/>
                        <w:szCs w:val="14"/>
                        <w:lang w:val="en-IE"/>
                      </w:rPr>
                      <w:t xml:space="preserve"> </w:t>
                    </w:r>
                    <w:r w:rsidRPr="00381CEC">
                      <w:rPr>
                        <w:color w:val="808080"/>
                        <w:sz w:val="14"/>
                        <w:szCs w:val="14"/>
                        <w:lang w:val="en-IE"/>
                      </w:rPr>
                      <w:t>All images © European Union, unless otherwise stated.</w:t>
                    </w:r>
                    <w:r>
                      <w:rPr>
                        <w:color w:val="808080"/>
                        <w:sz w:val="14"/>
                        <w:szCs w:val="14"/>
                        <w:lang w:val="en-IE"/>
                      </w:rPr>
                      <w:t xml:space="preserve"> </w:t>
                    </w:r>
                    <w:r w:rsidRPr="006B2F34">
                      <w:rPr>
                        <w:rFonts w:cs="Calibri"/>
                        <w:color w:val="7A7C7E"/>
                        <w:sz w:val="14"/>
                        <w:szCs w:val="14"/>
                        <w:lang w:val="en-US"/>
                      </w:rPr>
                      <w:t xml:space="preserve">Images source: </w:t>
                    </w:r>
                    <w:r w:rsidRPr="006B2F34">
                      <w:rPr>
                        <w:rFonts w:cs="Calibri"/>
                        <w:color w:val="808080" w:themeColor="background1" w:themeShade="80"/>
                        <w:sz w:val="14"/>
                        <w:szCs w:val="14"/>
                        <w:lang w:val="en-US"/>
                      </w:rPr>
                      <w:t>©</w:t>
                    </w:r>
                    <w:r w:rsidRPr="006B2F34">
                      <w:rPr>
                        <w:rStyle w:val="A5"/>
                        <w:rFonts w:cstheme="minorBidi"/>
                        <w:color w:val="808080" w:themeColor="background1" w:themeShade="80"/>
                        <w:lang w:val="en-US"/>
                      </w:rPr>
                      <w:t xml:space="preserve"> </w:t>
                    </w:r>
                    <w:proofErr w:type="spellStart"/>
                    <w:r w:rsidRPr="006B2F34">
                      <w:rPr>
                        <w:rStyle w:val="A5"/>
                        <w:rFonts w:cstheme="minorBidi"/>
                        <w:color w:val="808080" w:themeColor="background1" w:themeShade="80"/>
                        <w:lang w:val="en-US"/>
                      </w:rPr>
                      <w:t>MicroOne</w:t>
                    </w:r>
                    <w:proofErr w:type="spellEnd"/>
                    <w:r w:rsidRPr="006B2F34">
                      <w:rPr>
                        <w:rStyle w:val="A5"/>
                        <w:rFonts w:cstheme="minorBidi"/>
                        <w:color w:val="808080" w:themeColor="background1" w:themeShade="80"/>
                        <w:lang w:val="en-US"/>
                      </w:rPr>
                      <w:t>, #305386384</w:t>
                    </w:r>
                    <w:r>
                      <w:rPr>
                        <w:rStyle w:val="A5"/>
                        <w:rFonts w:cstheme="minorBidi"/>
                        <w:color w:val="808080" w:themeColor="background1" w:themeShade="80"/>
                        <w:lang w:val="en-US"/>
                      </w:rPr>
                      <w:t>, 2020</w:t>
                    </w:r>
                    <w:r w:rsidRPr="006B2F34">
                      <w:rPr>
                        <w:rStyle w:val="gmail-s2"/>
                        <w:rFonts w:cs="Calibri"/>
                        <w:color w:val="808080" w:themeColor="background1" w:themeShade="80"/>
                        <w:sz w:val="14"/>
                        <w:szCs w:val="14"/>
                        <w:lang w:val="en-US"/>
                      </w:rPr>
                      <w:t>;</w:t>
                    </w:r>
                    <w:r>
                      <w:rPr>
                        <w:rStyle w:val="gmail-s2"/>
                        <w:rFonts w:cs="Calibri"/>
                        <w:color w:val="808080" w:themeColor="background1" w:themeShade="80"/>
                        <w:sz w:val="14"/>
                        <w:szCs w:val="14"/>
                        <w:lang w:val="en-US"/>
                      </w:rPr>
                      <w:t xml:space="preserve"> </w:t>
                    </w:r>
                    <w:r w:rsidRPr="005603C9">
                      <w:rPr>
                        <w:rFonts w:cs="Calibri"/>
                        <w:color w:val="C00000"/>
                        <w:sz w:val="14"/>
                        <w:szCs w:val="14"/>
                        <w:lang w:val="en-US"/>
                      </w:rPr>
                      <w:t xml:space="preserve">© </w:t>
                    </w:r>
                    <w:r w:rsidRPr="00D8423E">
                      <w:rPr>
                        <w:rFonts w:eastAsia="Times New Roman" w:cs="Calibri"/>
                        <w:color w:val="C00000"/>
                        <w:sz w:val="14"/>
                        <w:szCs w:val="14"/>
                        <w:shd w:val="clear" w:color="auto" w:fill="FFFFFF"/>
                        <w:lang w:val="en-US" w:eastAsia="fr-FR"/>
                      </w:rPr>
                      <w:t>author #XXXXXX,</w:t>
                    </w:r>
                    <w:r w:rsidRPr="00D8423E">
                      <w:rPr>
                        <w:rFonts w:eastAsia="Times New Roman"/>
                        <w:color w:val="C00000"/>
                        <w:sz w:val="14"/>
                        <w:szCs w:val="14"/>
                        <w:lang w:val="en-US" w:eastAsia="fr-FR"/>
                      </w:rPr>
                      <w:t xml:space="preserve"> </w:t>
                    </w:r>
                    <w:r>
                      <w:rPr>
                        <w:rFonts w:cs="Calibri"/>
                        <w:color w:val="C00000"/>
                        <w:sz w:val="14"/>
                        <w:szCs w:val="14"/>
                        <w:lang w:val="en-US"/>
                      </w:rPr>
                      <w:t>Year</w:t>
                    </w:r>
                    <w:r w:rsidRPr="006B2F34">
                      <w:rPr>
                        <w:rFonts w:cs="Calibri"/>
                        <w:color w:val="7A7C7E"/>
                        <w:sz w:val="14"/>
                        <w:szCs w:val="14"/>
                        <w:lang w:val="en-US"/>
                      </w:rPr>
                      <w:t xml:space="preserve">. </w:t>
                    </w:r>
                    <w:r w:rsidRPr="006B2F34">
                      <w:rPr>
                        <w:rFonts w:cs="Calibri"/>
                        <w:color w:val="7A7C7E"/>
                        <w:sz w:val="14"/>
                        <w:szCs w:val="14"/>
                      </w:rPr>
                      <w:t xml:space="preserve">Source: </w:t>
                    </w:r>
                    <w:r w:rsidRPr="006B2F34">
                      <w:rPr>
                        <w:rFonts w:cs="Calibri"/>
                        <w:color w:val="808080" w:themeColor="background1" w:themeShade="80"/>
                        <w:sz w:val="14"/>
                        <w:szCs w:val="14"/>
                      </w:rPr>
                      <w:t>adobestock.com</w:t>
                    </w:r>
                    <w:r w:rsidRPr="006B2F34">
                      <w:rPr>
                        <w:rFonts w:cs="Calibri"/>
                        <w:color w:val="7A7C7E"/>
                        <w:sz w:val="14"/>
                        <w:szCs w:val="14"/>
                      </w:rPr>
                      <w:t xml:space="preserve">. </w:t>
                    </w:r>
                  </w:p>
                  <w:p w14:paraId="0AB84EC8" w14:textId="5BB300A2" w:rsidR="00002AF1" w:rsidRPr="00002AF1" w:rsidRDefault="00002AF1" w:rsidP="00002AF1">
                    <w:pPr>
                      <w:pStyle w:val="copyright"/>
                      <w:tabs>
                        <w:tab w:val="left" w:pos="426"/>
                      </w:tabs>
                      <w:jc w:val="left"/>
                      <w:rPr>
                        <w:color w:val="FF0000"/>
                        <w:lang w:val="fr-BE"/>
                      </w:rPr>
                    </w:pPr>
                    <w:r w:rsidRPr="0021278E">
                      <w:rPr>
                        <w:color w:val="FF0000"/>
                        <w:lang w:val="fr-BE"/>
                      </w:rPr>
                      <w:t>PDF</w:t>
                    </w:r>
                    <w:r w:rsidRPr="0021278E">
                      <w:rPr>
                        <w:color w:val="FF0000"/>
                        <w:lang w:val="fr-BE"/>
                      </w:rPr>
                      <w:tab/>
                      <w:t xml:space="preserve"> ISBN 978-92-76-29646-1 </w:t>
                    </w:r>
                    <w:r w:rsidRPr="0021278E">
                      <w:rPr>
                        <w:color w:val="FF0000"/>
                        <w:lang w:val="fr-BE"/>
                      </w:rPr>
                      <w:tab/>
                    </w:r>
                    <w:proofErr w:type="gramStart"/>
                    <w:r w:rsidRPr="0021278E">
                      <w:rPr>
                        <w:color w:val="FF0000"/>
                        <w:lang w:val="fr-BE"/>
                      </w:rPr>
                      <w:t>doi:</w:t>
                    </w:r>
                    <w:proofErr w:type="gramEnd"/>
                    <w:r w:rsidRPr="0021278E">
                      <w:rPr>
                        <w:color w:val="FF0000"/>
                        <w:lang w:val="fr-BE"/>
                      </w:rPr>
                      <w:t xml:space="preserve">10.2777/601756 </w:t>
                    </w:r>
                    <w:r w:rsidRPr="0021278E">
                      <w:rPr>
                        <w:color w:val="FF0000"/>
                        <w:lang w:val="fr-BE"/>
                      </w:rPr>
                      <w:tab/>
                      <w:t>KI-02-21-126-EN-N</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CCC9" w14:textId="77777777" w:rsidR="00FF3516" w:rsidRDefault="00FF35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0C0FA" w14:textId="77777777" w:rsidR="00FF3516" w:rsidRDefault="00FF35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A81CE" w14:textId="77777777" w:rsidR="00FA4655" w:rsidRDefault="00FA4655" w:rsidP="006016FD">
      <w:pPr>
        <w:spacing w:after="0" w:line="240" w:lineRule="auto"/>
      </w:pPr>
      <w:r>
        <w:separator/>
      </w:r>
    </w:p>
  </w:footnote>
  <w:footnote w:type="continuationSeparator" w:id="0">
    <w:p w14:paraId="2C425085" w14:textId="77777777" w:rsidR="00FA4655" w:rsidRDefault="00FA4655" w:rsidP="006016FD">
      <w:pPr>
        <w:spacing w:after="0" w:line="240" w:lineRule="auto"/>
      </w:pPr>
      <w:r>
        <w:continuationSeparator/>
      </w:r>
    </w:p>
  </w:footnote>
  <w:footnote w:type="continuationNotice" w:id="1">
    <w:p w14:paraId="3614A780" w14:textId="77777777" w:rsidR="00FA4655" w:rsidRDefault="00FA4655">
      <w:pPr>
        <w:spacing w:after="0" w:line="240" w:lineRule="auto"/>
      </w:pPr>
    </w:p>
  </w:footnote>
  <w:footnote w:id="2">
    <w:p w14:paraId="4F85BEA6" w14:textId="77777777" w:rsidR="00F70719" w:rsidRDefault="00F70719" w:rsidP="00F70719">
      <w:pPr>
        <w:pStyle w:val="RTDSmall"/>
      </w:pPr>
      <w:r>
        <w:rPr>
          <w:rStyle w:val="Refdenotaalpie"/>
        </w:rPr>
        <w:footnoteRef/>
      </w:r>
      <w:r>
        <w:t xml:space="preserve"> The key text should focus on the overview of the research done, whereas the methods and data collection information can be briefly mentioned in the footnote. Also, sources can be added under references for further reading.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7DAD" w14:textId="2933F426" w:rsidR="00F94477" w:rsidRDefault="00F94477">
    <w:pPr>
      <w:pStyle w:val="Encabezado"/>
    </w:pPr>
    <w:r>
      <w:rPr>
        <w:noProof/>
        <w:lang w:val="el-GR" w:eastAsia="el-GR"/>
      </w:rPr>
      <mc:AlternateContent>
        <mc:Choice Requires="wps">
          <w:drawing>
            <wp:anchor distT="0" distB="0" distL="114300" distR="114300" simplePos="0" relativeHeight="251658241" behindDoc="1" locked="0" layoutInCell="0" allowOverlap="1" wp14:anchorId="666F8DE0" wp14:editId="721F425C">
              <wp:simplePos x="0" y="0"/>
              <wp:positionH relativeFrom="page">
                <wp:posOffset>4041</wp:posOffset>
              </wp:positionH>
              <wp:positionV relativeFrom="page">
                <wp:posOffset>0</wp:posOffset>
              </wp:positionV>
              <wp:extent cx="7560310" cy="1379220"/>
              <wp:effectExtent l="0" t="0" r="0" b="508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1379220"/>
                      </a:xfrm>
                      <a:custGeom>
                        <a:avLst/>
                        <a:gdLst>
                          <a:gd name="T0" fmla="*/ 0 w 11906"/>
                          <a:gd name="T1" fmla="*/ 2171 h 2172"/>
                          <a:gd name="T2" fmla="*/ 11905 w 11906"/>
                          <a:gd name="T3" fmla="*/ 2171 h 2172"/>
                          <a:gd name="T4" fmla="*/ 11905 w 11906"/>
                          <a:gd name="T5" fmla="*/ 2171 h 2172"/>
                          <a:gd name="T6" fmla="*/ 11905 w 11906"/>
                          <a:gd name="T7" fmla="*/ 0 h 2172"/>
                          <a:gd name="T8" fmla="*/ 0 w 11906"/>
                          <a:gd name="T9" fmla="*/ 0 h 2172"/>
                          <a:gd name="T10" fmla="*/ 0 w 11906"/>
                          <a:gd name="T11" fmla="*/ 2171 h 2172"/>
                        </a:gdLst>
                        <a:ahLst/>
                        <a:cxnLst>
                          <a:cxn ang="0">
                            <a:pos x="T0" y="T1"/>
                          </a:cxn>
                          <a:cxn ang="0">
                            <a:pos x="T2" y="T3"/>
                          </a:cxn>
                          <a:cxn ang="0">
                            <a:pos x="T4" y="T5"/>
                          </a:cxn>
                          <a:cxn ang="0">
                            <a:pos x="T6" y="T7"/>
                          </a:cxn>
                          <a:cxn ang="0">
                            <a:pos x="T8" y="T9"/>
                          </a:cxn>
                          <a:cxn ang="0">
                            <a:pos x="T10" y="T11"/>
                          </a:cxn>
                        </a:cxnLst>
                        <a:rect l="0" t="0" r="r" b="b"/>
                        <a:pathLst>
                          <a:path w="11906" h="2172">
                            <a:moveTo>
                              <a:pt x="0" y="2171"/>
                            </a:moveTo>
                            <a:lnTo>
                              <a:pt x="11905" y="2171"/>
                            </a:lnTo>
                            <a:lnTo>
                              <a:pt x="11905" y="2171"/>
                            </a:lnTo>
                            <a:lnTo>
                              <a:pt x="11905" y="0"/>
                            </a:lnTo>
                            <a:lnTo>
                              <a:pt x="0" y="0"/>
                            </a:lnTo>
                            <a:lnTo>
                              <a:pt x="0" y="2171"/>
                            </a:lnTo>
                            <a:close/>
                          </a:path>
                        </a:pathLst>
                      </a:custGeom>
                      <a:solidFill>
                        <a:srgbClr val="90C85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7AC3B" id="Freeform: Shape 8" o:spid="_x0000_s1026" style="position:absolute;margin-left:.3pt;margin-top:0;width:595.3pt;height:108.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6,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" o:allowincell="f" path="m,2171r11905,l11905,2171,11905,,,,,2171xe" fillcolor="#90c852" stroked="f">
              <v:path arrowok="t" o:connecttype="custom" o:connectlocs="0,1378585;7559675,1378585;7559675,1378585;7559675,0;0,0;0,1378585" o:connectangles="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B6A0" w14:textId="050BFCBF" w:rsidR="00F94477" w:rsidRDefault="00F94477">
    <w:pPr>
      <w:pStyle w:val="Encabezado"/>
    </w:pPr>
    <w:r>
      <w:rPr>
        <w:noProof/>
        <w:lang w:val="el-GR" w:eastAsia="el-GR"/>
      </w:rPr>
      <mc:AlternateContent>
        <mc:Choice Requires="wps">
          <w:drawing>
            <wp:anchor distT="0" distB="0" distL="114300" distR="114300" simplePos="0" relativeHeight="251658243" behindDoc="1" locked="0" layoutInCell="0" allowOverlap="1" wp14:anchorId="37EBD067" wp14:editId="51D46EBB">
              <wp:simplePos x="0" y="0"/>
              <wp:positionH relativeFrom="page">
                <wp:posOffset>13694</wp:posOffset>
              </wp:positionH>
              <wp:positionV relativeFrom="page">
                <wp:posOffset>0</wp:posOffset>
              </wp:positionV>
              <wp:extent cx="7560310" cy="1379220"/>
              <wp:effectExtent l="0" t="0" r="254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1379220"/>
                      </a:xfrm>
                      <a:custGeom>
                        <a:avLst/>
                        <a:gdLst>
                          <a:gd name="T0" fmla="*/ 0 w 11906"/>
                          <a:gd name="T1" fmla="*/ 2171 h 2172"/>
                          <a:gd name="T2" fmla="*/ 11905 w 11906"/>
                          <a:gd name="T3" fmla="*/ 2171 h 2172"/>
                          <a:gd name="T4" fmla="*/ 11905 w 11906"/>
                          <a:gd name="T5" fmla="*/ 2171 h 2172"/>
                          <a:gd name="T6" fmla="*/ 11905 w 11906"/>
                          <a:gd name="T7" fmla="*/ 0 h 2172"/>
                          <a:gd name="T8" fmla="*/ 0 w 11906"/>
                          <a:gd name="T9" fmla="*/ 0 h 2172"/>
                          <a:gd name="T10" fmla="*/ 0 w 11906"/>
                          <a:gd name="T11" fmla="*/ 2171 h 2172"/>
                        </a:gdLst>
                        <a:ahLst/>
                        <a:cxnLst>
                          <a:cxn ang="0">
                            <a:pos x="T0" y="T1"/>
                          </a:cxn>
                          <a:cxn ang="0">
                            <a:pos x="T2" y="T3"/>
                          </a:cxn>
                          <a:cxn ang="0">
                            <a:pos x="T4" y="T5"/>
                          </a:cxn>
                          <a:cxn ang="0">
                            <a:pos x="T6" y="T7"/>
                          </a:cxn>
                          <a:cxn ang="0">
                            <a:pos x="T8" y="T9"/>
                          </a:cxn>
                          <a:cxn ang="0">
                            <a:pos x="T10" y="T11"/>
                          </a:cxn>
                        </a:cxnLst>
                        <a:rect l="0" t="0" r="r" b="b"/>
                        <a:pathLst>
                          <a:path w="11906" h="2172">
                            <a:moveTo>
                              <a:pt x="0" y="2171"/>
                            </a:moveTo>
                            <a:lnTo>
                              <a:pt x="11905" y="2171"/>
                            </a:lnTo>
                            <a:lnTo>
                              <a:pt x="11905" y="2171"/>
                            </a:lnTo>
                            <a:lnTo>
                              <a:pt x="11905" y="0"/>
                            </a:lnTo>
                            <a:lnTo>
                              <a:pt x="0" y="0"/>
                            </a:lnTo>
                            <a:lnTo>
                              <a:pt x="0" y="2171"/>
                            </a:lnTo>
                            <a:close/>
                          </a:path>
                        </a:pathLst>
                      </a:custGeom>
                      <a:solidFill>
                        <a:srgbClr val="90C85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089C1" id="Freeform: Shape 6" o:spid="_x0000_s1026" style="position:absolute;margin-left:1.1pt;margin-top:0;width:595.3pt;height:108.6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6,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" o:allowincell="f" path="m,2171r11905,l11905,2171,11905,,,,,2171xe" fillcolor="#90c852" stroked="f">
              <v:path arrowok="t" o:connecttype="custom" o:connectlocs="0,1378585;7559675,1378585;7559675,1378585;7559675,0;0,0;0,1378585" o:connectangles="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EB89A" w14:textId="7E51696C" w:rsidR="00F94477" w:rsidRDefault="002B2D04">
    <w:pPr>
      <w:pStyle w:val="Encabezado"/>
    </w:pPr>
    <w:r>
      <w:rPr>
        <w:noProof/>
        <w:sz w:val="16"/>
        <w:szCs w:val="16"/>
        <w:lang w:val="el-GR" w:eastAsia="el-GR"/>
      </w:rPr>
      <w:drawing>
        <wp:anchor distT="0" distB="0" distL="114300" distR="114300" simplePos="0" relativeHeight="251658242" behindDoc="1" locked="0" layoutInCell="1" allowOverlap="1" wp14:anchorId="689CC41E" wp14:editId="2A484887">
          <wp:simplePos x="0" y="0"/>
          <wp:positionH relativeFrom="column">
            <wp:posOffset>-529049</wp:posOffset>
          </wp:positionH>
          <wp:positionV relativeFrom="paragraph">
            <wp:posOffset>0</wp:posOffset>
          </wp:positionV>
          <wp:extent cx="7553176" cy="10684090"/>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G_GD_Templat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176" cy="106840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E043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46C0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6A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5AF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766E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B4C0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E2F0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EC56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C6FA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766AA64"/>
    <w:lvl w:ilvl="0">
      <w:start w:val="1"/>
      <w:numFmt w:val="bullet"/>
      <w:lvlText w:val=""/>
      <w:lvlJc w:val="left"/>
      <w:pPr>
        <w:tabs>
          <w:tab w:val="num" w:pos="360"/>
        </w:tabs>
        <w:ind w:left="360" w:hanging="360"/>
      </w:pPr>
      <w:rPr>
        <w:rFonts w:ascii="Symbol" w:hAnsi="Symbol" w:hint="default"/>
      </w:rPr>
    </w:lvl>
  </w:abstractNum>
  <w:num w:numId="1" w16cid:durableId="929045137">
    <w:abstractNumId w:val="4"/>
  </w:num>
  <w:num w:numId="2" w16cid:durableId="1157185760">
    <w:abstractNumId w:val="5"/>
  </w:num>
  <w:num w:numId="3" w16cid:durableId="1069770133">
    <w:abstractNumId w:val="6"/>
  </w:num>
  <w:num w:numId="4" w16cid:durableId="617951630">
    <w:abstractNumId w:val="7"/>
  </w:num>
  <w:num w:numId="5" w16cid:durableId="276448979">
    <w:abstractNumId w:val="9"/>
  </w:num>
  <w:num w:numId="6" w16cid:durableId="1944068070">
    <w:abstractNumId w:val="0"/>
  </w:num>
  <w:num w:numId="7" w16cid:durableId="316962569">
    <w:abstractNumId w:val="1"/>
  </w:num>
  <w:num w:numId="8" w16cid:durableId="1302807175">
    <w:abstractNumId w:val="2"/>
  </w:num>
  <w:num w:numId="9" w16cid:durableId="1129737115">
    <w:abstractNumId w:val="3"/>
  </w:num>
  <w:num w:numId="10" w16cid:durableId="17892714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e Galassi">
    <w15:presenceInfo w15:providerId="AD" w15:userId="S::Gabriele.Galassi@ecorys.com::7a1534bc-8781-4bef-9029-4bcaef6b1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xNzQxMDQ3NDI3MjZS0lEKTi0uzszPAykwrAUAfvZDuSwAAAA="/>
    <w:docVar w:name="LW_DocType" w:val="NORMAL"/>
  </w:docVars>
  <w:rsids>
    <w:rsidRoot w:val="006016FD"/>
    <w:rsid w:val="00002AF1"/>
    <w:rsid w:val="0003348A"/>
    <w:rsid w:val="00035BEF"/>
    <w:rsid w:val="00040B93"/>
    <w:rsid w:val="00045068"/>
    <w:rsid w:val="00054476"/>
    <w:rsid w:val="000565C6"/>
    <w:rsid w:val="00057B7D"/>
    <w:rsid w:val="00077DA4"/>
    <w:rsid w:val="0008302F"/>
    <w:rsid w:val="00096B3A"/>
    <w:rsid w:val="000D57A7"/>
    <w:rsid w:val="000E6CB5"/>
    <w:rsid w:val="000F52AE"/>
    <w:rsid w:val="001343B1"/>
    <w:rsid w:val="00141C5E"/>
    <w:rsid w:val="00142BD8"/>
    <w:rsid w:val="00146970"/>
    <w:rsid w:val="00156FA6"/>
    <w:rsid w:val="00161764"/>
    <w:rsid w:val="001911F4"/>
    <w:rsid w:val="001957FF"/>
    <w:rsid w:val="0019783D"/>
    <w:rsid w:val="001A03CF"/>
    <w:rsid w:val="001B2240"/>
    <w:rsid w:val="001D22E4"/>
    <w:rsid w:val="001D5C29"/>
    <w:rsid w:val="001D6D09"/>
    <w:rsid w:val="001F0928"/>
    <w:rsid w:val="00205443"/>
    <w:rsid w:val="002176E6"/>
    <w:rsid w:val="00224941"/>
    <w:rsid w:val="00236210"/>
    <w:rsid w:val="00241158"/>
    <w:rsid w:val="00250937"/>
    <w:rsid w:val="0026388A"/>
    <w:rsid w:val="0027457A"/>
    <w:rsid w:val="00283372"/>
    <w:rsid w:val="00286B6A"/>
    <w:rsid w:val="002A6281"/>
    <w:rsid w:val="002A7A50"/>
    <w:rsid w:val="002B2D04"/>
    <w:rsid w:val="002B541B"/>
    <w:rsid w:val="002C7374"/>
    <w:rsid w:val="002D79E5"/>
    <w:rsid w:val="002E6442"/>
    <w:rsid w:val="00300EF6"/>
    <w:rsid w:val="00322214"/>
    <w:rsid w:val="003342BD"/>
    <w:rsid w:val="0034360D"/>
    <w:rsid w:val="00350D91"/>
    <w:rsid w:val="00351967"/>
    <w:rsid w:val="003552FA"/>
    <w:rsid w:val="00365A98"/>
    <w:rsid w:val="003915C1"/>
    <w:rsid w:val="0039348C"/>
    <w:rsid w:val="003D000B"/>
    <w:rsid w:val="003D77DA"/>
    <w:rsid w:val="003E1617"/>
    <w:rsid w:val="003E4A29"/>
    <w:rsid w:val="00400CE2"/>
    <w:rsid w:val="00404443"/>
    <w:rsid w:val="00420ADD"/>
    <w:rsid w:val="00426CC2"/>
    <w:rsid w:val="004313A0"/>
    <w:rsid w:val="0044123E"/>
    <w:rsid w:val="00445A67"/>
    <w:rsid w:val="00447CBE"/>
    <w:rsid w:val="00455F0E"/>
    <w:rsid w:val="00466FD7"/>
    <w:rsid w:val="004845BF"/>
    <w:rsid w:val="00487DD0"/>
    <w:rsid w:val="004A0CF2"/>
    <w:rsid w:val="004A2EE2"/>
    <w:rsid w:val="004B3C64"/>
    <w:rsid w:val="0050505E"/>
    <w:rsid w:val="00513165"/>
    <w:rsid w:val="00513A45"/>
    <w:rsid w:val="005354A0"/>
    <w:rsid w:val="00536EA7"/>
    <w:rsid w:val="00566712"/>
    <w:rsid w:val="00583390"/>
    <w:rsid w:val="005C4D13"/>
    <w:rsid w:val="005C7A06"/>
    <w:rsid w:val="005D2929"/>
    <w:rsid w:val="005E25A2"/>
    <w:rsid w:val="006016FD"/>
    <w:rsid w:val="00666CE7"/>
    <w:rsid w:val="00694229"/>
    <w:rsid w:val="006952CE"/>
    <w:rsid w:val="006B0C63"/>
    <w:rsid w:val="006B2F34"/>
    <w:rsid w:val="006C0063"/>
    <w:rsid w:val="00706CAB"/>
    <w:rsid w:val="00731C95"/>
    <w:rsid w:val="00750F29"/>
    <w:rsid w:val="00754E51"/>
    <w:rsid w:val="00770647"/>
    <w:rsid w:val="00797722"/>
    <w:rsid w:val="007C6009"/>
    <w:rsid w:val="008601C0"/>
    <w:rsid w:val="00862862"/>
    <w:rsid w:val="00862BF0"/>
    <w:rsid w:val="00862C43"/>
    <w:rsid w:val="00881959"/>
    <w:rsid w:val="00891246"/>
    <w:rsid w:val="008A6364"/>
    <w:rsid w:val="008B5E15"/>
    <w:rsid w:val="008C7E67"/>
    <w:rsid w:val="008E2F01"/>
    <w:rsid w:val="008F702E"/>
    <w:rsid w:val="009423EA"/>
    <w:rsid w:val="0095424B"/>
    <w:rsid w:val="00957674"/>
    <w:rsid w:val="009647CE"/>
    <w:rsid w:val="009A7B71"/>
    <w:rsid w:val="009B7C18"/>
    <w:rsid w:val="009C7C9C"/>
    <w:rsid w:val="009E4AA0"/>
    <w:rsid w:val="009E4FD9"/>
    <w:rsid w:val="009E794F"/>
    <w:rsid w:val="00A055AE"/>
    <w:rsid w:val="00A1498D"/>
    <w:rsid w:val="00A93113"/>
    <w:rsid w:val="00A933B3"/>
    <w:rsid w:val="00AE249F"/>
    <w:rsid w:val="00AE7B18"/>
    <w:rsid w:val="00B122C3"/>
    <w:rsid w:val="00B21417"/>
    <w:rsid w:val="00B25953"/>
    <w:rsid w:val="00B42D4E"/>
    <w:rsid w:val="00B55526"/>
    <w:rsid w:val="00BC07DF"/>
    <w:rsid w:val="00BC4744"/>
    <w:rsid w:val="00BC79E9"/>
    <w:rsid w:val="00BE239A"/>
    <w:rsid w:val="00BF2D4D"/>
    <w:rsid w:val="00C35541"/>
    <w:rsid w:val="00C37ACC"/>
    <w:rsid w:val="00C40DFA"/>
    <w:rsid w:val="00C53F13"/>
    <w:rsid w:val="00C8276D"/>
    <w:rsid w:val="00C875AF"/>
    <w:rsid w:val="00C90DB3"/>
    <w:rsid w:val="00CA28F0"/>
    <w:rsid w:val="00CB32DE"/>
    <w:rsid w:val="00CF3D37"/>
    <w:rsid w:val="00CF63D9"/>
    <w:rsid w:val="00D00282"/>
    <w:rsid w:val="00D204B7"/>
    <w:rsid w:val="00D207D7"/>
    <w:rsid w:val="00D26B10"/>
    <w:rsid w:val="00D71020"/>
    <w:rsid w:val="00D83FA7"/>
    <w:rsid w:val="00D8423E"/>
    <w:rsid w:val="00DA5F7C"/>
    <w:rsid w:val="00DB5782"/>
    <w:rsid w:val="00DB74F0"/>
    <w:rsid w:val="00DC1B94"/>
    <w:rsid w:val="00E2664A"/>
    <w:rsid w:val="00E4776D"/>
    <w:rsid w:val="00E66E5B"/>
    <w:rsid w:val="00E72FE6"/>
    <w:rsid w:val="00E7441C"/>
    <w:rsid w:val="00E976DD"/>
    <w:rsid w:val="00EC1CB9"/>
    <w:rsid w:val="00EC213F"/>
    <w:rsid w:val="00EC7170"/>
    <w:rsid w:val="00EF04D7"/>
    <w:rsid w:val="00EF6121"/>
    <w:rsid w:val="00F30998"/>
    <w:rsid w:val="00F30D82"/>
    <w:rsid w:val="00F34CD9"/>
    <w:rsid w:val="00F37AC3"/>
    <w:rsid w:val="00F41EE3"/>
    <w:rsid w:val="00F46AA7"/>
    <w:rsid w:val="00F70719"/>
    <w:rsid w:val="00F802B9"/>
    <w:rsid w:val="00F83298"/>
    <w:rsid w:val="00F94149"/>
    <w:rsid w:val="00F94477"/>
    <w:rsid w:val="00F97BC1"/>
    <w:rsid w:val="00FA4655"/>
    <w:rsid w:val="00FB0DBA"/>
    <w:rsid w:val="00FC71C1"/>
    <w:rsid w:val="00FC7EA9"/>
    <w:rsid w:val="00FE17E7"/>
    <w:rsid w:val="00FE4567"/>
    <w:rsid w:val="00FF3516"/>
    <w:rsid w:val="00FF728C"/>
    <w:rsid w:val="0F8C1FC2"/>
    <w:rsid w:val="2B47AAEC"/>
    <w:rsid w:val="72969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1C1D4"/>
  <w15:docId w15:val="{F281F7E4-B258-4797-A359-00D0642B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0719"/>
    <w:pPr>
      <w:spacing w:after="200" w:line="276" w:lineRule="auto"/>
    </w:pPr>
    <w:rPr>
      <w:sz w:val="22"/>
      <w:szCs w:val="22"/>
      <w:lang w:eastAsia="en-US"/>
    </w:rPr>
  </w:style>
  <w:style w:type="paragraph" w:styleId="Ttulo1">
    <w:name w:val="heading 1"/>
    <w:basedOn w:val="Normal"/>
    <w:next w:val="Normal"/>
    <w:link w:val="Ttulo1Car"/>
    <w:uiPriority w:val="9"/>
    <w:rsid w:val="009E794F"/>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16FD"/>
    <w:pPr>
      <w:tabs>
        <w:tab w:val="center" w:pos="4536"/>
        <w:tab w:val="right" w:pos="9072"/>
      </w:tabs>
    </w:pPr>
  </w:style>
  <w:style w:type="character" w:customStyle="1" w:styleId="EncabezadoCar">
    <w:name w:val="Encabezado Car"/>
    <w:link w:val="Encabezado"/>
    <w:uiPriority w:val="99"/>
    <w:rsid w:val="006016FD"/>
    <w:rPr>
      <w:sz w:val="22"/>
      <w:szCs w:val="22"/>
      <w:lang w:eastAsia="en-US"/>
    </w:rPr>
  </w:style>
  <w:style w:type="paragraph" w:styleId="Piedepgina">
    <w:name w:val="footer"/>
    <w:basedOn w:val="Normal"/>
    <w:link w:val="PiedepginaCar"/>
    <w:uiPriority w:val="99"/>
    <w:unhideWhenUsed/>
    <w:rsid w:val="006016FD"/>
    <w:pPr>
      <w:tabs>
        <w:tab w:val="center" w:pos="4536"/>
        <w:tab w:val="right" w:pos="9072"/>
      </w:tabs>
    </w:pPr>
  </w:style>
  <w:style w:type="character" w:customStyle="1" w:styleId="PiedepginaCar">
    <w:name w:val="Pie de página Car"/>
    <w:link w:val="Piedepgina"/>
    <w:uiPriority w:val="99"/>
    <w:rsid w:val="006016FD"/>
    <w:rPr>
      <w:sz w:val="22"/>
      <w:szCs w:val="22"/>
      <w:lang w:eastAsia="en-US"/>
    </w:rPr>
  </w:style>
  <w:style w:type="paragraph" w:styleId="Sinespaciado">
    <w:name w:val="No Spacing"/>
    <w:uiPriority w:val="1"/>
    <w:rsid w:val="009E794F"/>
    <w:rPr>
      <w:sz w:val="22"/>
      <w:szCs w:val="22"/>
      <w:lang w:eastAsia="en-US"/>
    </w:rPr>
  </w:style>
  <w:style w:type="character" w:customStyle="1" w:styleId="Ttulo1Car">
    <w:name w:val="Título 1 Car"/>
    <w:link w:val="Ttulo1"/>
    <w:uiPriority w:val="9"/>
    <w:rsid w:val="009E794F"/>
    <w:rPr>
      <w:rFonts w:ascii="Cambria" w:eastAsia="Times New Roman" w:hAnsi="Cambria" w:cs="Times New Roman"/>
      <w:b/>
      <w:bCs/>
      <w:kern w:val="32"/>
      <w:sz w:val="32"/>
      <w:szCs w:val="32"/>
      <w:lang w:eastAsia="en-US"/>
    </w:rPr>
  </w:style>
  <w:style w:type="paragraph" w:customStyle="1" w:styleId="H2GreenDealRI">
    <w:name w:val="H2_GreenDeal_R&amp;I"/>
    <w:basedOn w:val="Normal"/>
    <w:link w:val="H2GreenDealRIChar"/>
    <w:qFormat/>
    <w:rsid w:val="00B55526"/>
    <w:pPr>
      <w:jc w:val="both"/>
    </w:pPr>
    <w:rPr>
      <w:rFonts w:ascii="EC Square Sans Pro Medium" w:hAnsi="EC Square Sans Pro Medium"/>
      <w:caps/>
      <w:color w:val="2E88A3"/>
      <w:sz w:val="24"/>
      <w:szCs w:val="24"/>
    </w:rPr>
  </w:style>
  <w:style w:type="paragraph" w:customStyle="1" w:styleId="BodyGreenDealRI">
    <w:name w:val="Body_GreenDeal_R&amp;I"/>
    <w:basedOn w:val="Normal"/>
    <w:link w:val="BodyGreenDealRIChar"/>
    <w:qFormat/>
    <w:rsid w:val="00045068"/>
    <w:pPr>
      <w:jc w:val="both"/>
    </w:pPr>
    <w:rPr>
      <w:rFonts w:ascii="EC Square Sans Pro" w:hAnsi="EC Square Sans Pro"/>
    </w:rPr>
  </w:style>
  <w:style w:type="paragraph" w:customStyle="1" w:styleId="Subtitle-factsheetGreenDeal">
    <w:name w:val="Subtitle-factsheet_Green Deal"/>
    <w:basedOn w:val="Title-factsheetGreenDeal"/>
    <w:link w:val="Subtitle-factsheetGreenDealChar"/>
    <w:qFormat/>
    <w:rsid w:val="0008302F"/>
    <w:rPr>
      <w:b w:val="0"/>
      <w:color w:val="2C85A4" w:themeColor="text2"/>
      <w:sz w:val="48"/>
    </w:rPr>
  </w:style>
  <w:style w:type="paragraph" w:customStyle="1" w:styleId="BoldGreenDealRI">
    <w:name w:val="Bold_GreenDeal_R&amp;I"/>
    <w:basedOn w:val="BodyGreenDealRI"/>
    <w:link w:val="BoldGreenDealRIChar"/>
    <w:qFormat/>
    <w:rsid w:val="0027457A"/>
    <w:rPr>
      <w:b/>
      <w:color w:val="9ACA3C" w:themeColor="background2"/>
    </w:rPr>
  </w:style>
  <w:style w:type="character" w:customStyle="1" w:styleId="BodyGreenDealRIChar">
    <w:name w:val="Body_GreenDeal_R&amp;I Char"/>
    <w:link w:val="BodyGreenDealRI"/>
    <w:rsid w:val="00045068"/>
    <w:rPr>
      <w:rFonts w:ascii="EC Square Sans Pro" w:hAnsi="EC Square Sans Pro"/>
      <w:sz w:val="22"/>
      <w:szCs w:val="22"/>
      <w:lang w:eastAsia="en-US"/>
    </w:rPr>
  </w:style>
  <w:style w:type="character" w:customStyle="1" w:styleId="BoldGreenDealRIChar">
    <w:name w:val="Bold_GreenDeal_R&amp;I Char"/>
    <w:link w:val="BoldGreenDealRI"/>
    <w:rsid w:val="0027457A"/>
    <w:rPr>
      <w:rFonts w:ascii="EC Square Sans Pro" w:hAnsi="EC Square Sans Pro"/>
      <w:b/>
      <w:color w:val="9ACA3C" w:themeColor="background2"/>
      <w:sz w:val="22"/>
      <w:szCs w:val="22"/>
      <w:lang w:eastAsia="en-US"/>
    </w:rPr>
  </w:style>
  <w:style w:type="table" w:styleId="Tablaconcuadrcula">
    <w:name w:val="Table Grid"/>
    <w:aliases w:val="Document Table"/>
    <w:basedOn w:val="Tablanormal"/>
    <w:rsid w:val="00F802B9"/>
    <w:rPr>
      <w:rFonts w:ascii="Verdana" w:eastAsia="Times New Roman" w:hAnsi="Verdana"/>
      <w:sz w:val="18"/>
      <w:lang w:val="nl-BE" w:eastAsia="nl-BE"/>
    </w:rPr>
    <w:tblPr>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paragraph" w:customStyle="1" w:styleId="RTDTableTitle">
    <w:name w:val="RTD Table Title"/>
    <w:basedOn w:val="Normal"/>
    <w:link w:val="RTDTableTitleChar"/>
    <w:qFormat/>
    <w:rsid w:val="00045068"/>
    <w:pPr>
      <w:framePr w:hSpace="180" w:wrap="around" w:vAnchor="text" w:hAnchor="text" w:y="1"/>
      <w:suppressOverlap/>
      <w:jc w:val="both"/>
    </w:pPr>
    <w:rPr>
      <w:rFonts w:ascii="EC Square Sans Pro Medium" w:eastAsia="Times New Roman" w:hAnsi="EC Square Sans Pro Medium"/>
      <w:color w:val="FFFFFF"/>
      <w:lang w:val="nl-BE"/>
    </w:rPr>
  </w:style>
  <w:style w:type="paragraph" w:customStyle="1" w:styleId="RTDcopyright">
    <w:name w:val="RTD copyright"/>
    <w:basedOn w:val="Normal"/>
    <w:link w:val="RTDcopyrightChar"/>
    <w:qFormat/>
    <w:rsid w:val="00045068"/>
    <w:pPr>
      <w:jc w:val="both"/>
    </w:pPr>
    <w:rPr>
      <w:sz w:val="12"/>
      <w:szCs w:val="12"/>
      <w:lang w:val="fr-BE"/>
    </w:rPr>
  </w:style>
  <w:style w:type="character" w:customStyle="1" w:styleId="RTDTableTitleChar">
    <w:name w:val="RTD Table Title Char"/>
    <w:basedOn w:val="Fuentedeprrafopredeter"/>
    <w:link w:val="RTDTableTitle"/>
    <w:rsid w:val="00045068"/>
    <w:rPr>
      <w:rFonts w:ascii="EC Square Sans Pro Medium" w:eastAsia="Times New Roman" w:hAnsi="EC Square Sans Pro Medium"/>
      <w:color w:val="FFFFFF"/>
      <w:sz w:val="22"/>
      <w:szCs w:val="22"/>
      <w:lang w:val="nl-BE" w:eastAsia="en-US"/>
    </w:rPr>
  </w:style>
  <w:style w:type="character" w:customStyle="1" w:styleId="RTDcopyrightChar">
    <w:name w:val="RTD copyright Char"/>
    <w:basedOn w:val="Fuentedeprrafopredeter"/>
    <w:link w:val="RTDcopyright"/>
    <w:rsid w:val="00045068"/>
    <w:rPr>
      <w:sz w:val="12"/>
      <w:szCs w:val="12"/>
      <w:lang w:val="fr-BE" w:eastAsia="en-US"/>
    </w:rPr>
  </w:style>
  <w:style w:type="paragraph" w:customStyle="1" w:styleId="RTDSmall">
    <w:name w:val="RTD Small"/>
    <w:basedOn w:val="Normal"/>
    <w:link w:val="RTDSmallChar"/>
    <w:qFormat/>
    <w:rsid w:val="0044123E"/>
    <w:pPr>
      <w:tabs>
        <w:tab w:val="left" w:pos="8789"/>
      </w:tabs>
    </w:pPr>
    <w:rPr>
      <w:rFonts w:ascii="EC Square Sans Pro" w:hAnsi="EC Square Sans Pro"/>
      <w:i/>
      <w:iCs/>
      <w:color w:val="000000"/>
      <w:sz w:val="16"/>
      <w:szCs w:val="16"/>
    </w:rPr>
  </w:style>
  <w:style w:type="character" w:customStyle="1" w:styleId="Subtitle-factsheetGreenDealChar">
    <w:name w:val="Subtitle-factsheet_Green Deal Char"/>
    <w:basedOn w:val="Fuentedeprrafopredeter"/>
    <w:link w:val="Subtitle-factsheetGreenDeal"/>
    <w:rsid w:val="0008302F"/>
    <w:rPr>
      <w:rFonts w:ascii="EC Square Sans Pro Medium" w:eastAsiaTheme="minorEastAsia" w:hAnsi="EC Square Sans Pro Medium" w:cs="Calibri"/>
      <w:caps/>
      <w:color w:val="2C85A4" w:themeColor="text2"/>
      <w:w w:val="105"/>
      <w:sz w:val="48"/>
      <w:szCs w:val="54"/>
      <w:lang w:val="en-IE"/>
    </w:rPr>
  </w:style>
  <w:style w:type="character" w:customStyle="1" w:styleId="RTDSmallChar">
    <w:name w:val="RTD Small Char"/>
    <w:basedOn w:val="Fuentedeprrafopredeter"/>
    <w:link w:val="RTDSmall"/>
    <w:rsid w:val="0044123E"/>
    <w:rPr>
      <w:rFonts w:ascii="EC Square Sans Pro" w:hAnsi="EC Square Sans Pro"/>
      <w:i/>
      <w:iCs/>
      <w:color w:val="000000"/>
      <w:sz w:val="16"/>
      <w:szCs w:val="16"/>
      <w:lang w:eastAsia="en-US"/>
    </w:rPr>
  </w:style>
  <w:style w:type="character" w:customStyle="1" w:styleId="H2GreenDealRIChar">
    <w:name w:val="H2_GreenDeal_R&amp;I Char"/>
    <w:basedOn w:val="Fuentedeprrafopredeter"/>
    <w:link w:val="H2GreenDealRI"/>
    <w:rsid w:val="00B55526"/>
    <w:rPr>
      <w:rFonts w:ascii="EC Square Sans Pro Medium" w:hAnsi="EC Square Sans Pro Medium"/>
      <w:caps/>
      <w:color w:val="2E88A3"/>
      <w:sz w:val="24"/>
      <w:szCs w:val="24"/>
      <w:lang w:eastAsia="en-US"/>
    </w:rPr>
  </w:style>
  <w:style w:type="paragraph" w:styleId="Textoindependiente">
    <w:name w:val="Body Text"/>
    <w:aliases w:val="Body_Green Deal_R&amp;I"/>
    <w:basedOn w:val="Normal"/>
    <w:link w:val="TextoindependienteCar"/>
    <w:uiPriority w:val="1"/>
    <w:rsid w:val="001D6D09"/>
    <w:pPr>
      <w:widowControl w:val="0"/>
      <w:autoSpaceDE w:val="0"/>
      <w:autoSpaceDN w:val="0"/>
      <w:adjustRightInd w:val="0"/>
      <w:spacing w:after="0" w:line="240" w:lineRule="auto"/>
    </w:pPr>
    <w:rPr>
      <w:rFonts w:ascii="EC Square Sans Pro" w:eastAsiaTheme="minorEastAsia" w:hAnsi="EC Square Sans Pro" w:cs="EC Square Sans Pro"/>
      <w:szCs w:val="20"/>
      <w:lang w:eastAsia="en-GB"/>
    </w:rPr>
  </w:style>
  <w:style w:type="character" w:customStyle="1" w:styleId="TextoindependienteCar">
    <w:name w:val="Texto independiente Car"/>
    <w:aliases w:val="Body_Green Deal_R&amp;I Car"/>
    <w:basedOn w:val="Fuentedeprrafopredeter"/>
    <w:link w:val="Textoindependiente"/>
    <w:uiPriority w:val="1"/>
    <w:rsid w:val="001D6D09"/>
    <w:rPr>
      <w:rFonts w:ascii="EC Square Sans Pro" w:eastAsiaTheme="minorEastAsia" w:hAnsi="EC Square Sans Pro" w:cs="EC Square Sans Pro"/>
      <w:sz w:val="22"/>
    </w:rPr>
  </w:style>
  <w:style w:type="paragraph" w:styleId="Textonotapie">
    <w:name w:val="footnote text"/>
    <w:basedOn w:val="Normal"/>
    <w:link w:val="TextonotapieCar"/>
    <w:unhideWhenUsed/>
    <w:rsid w:val="00CA28F0"/>
    <w:pPr>
      <w:spacing w:after="0" w:line="240" w:lineRule="auto"/>
    </w:pPr>
    <w:rPr>
      <w:rFonts w:ascii="Times New Roman" w:eastAsia="Times New Roman" w:hAnsi="Times New Roman"/>
      <w:sz w:val="20"/>
      <w:szCs w:val="20"/>
      <w:lang w:eastAsia="en-GB"/>
    </w:rPr>
  </w:style>
  <w:style w:type="character" w:customStyle="1" w:styleId="TextonotapieCar">
    <w:name w:val="Texto nota pie Car"/>
    <w:basedOn w:val="Fuentedeprrafopredeter"/>
    <w:link w:val="Textonotapie"/>
    <w:rsid w:val="00CA28F0"/>
    <w:rPr>
      <w:rFonts w:ascii="Times New Roman" w:eastAsia="Times New Roman" w:hAnsi="Times New Roman"/>
    </w:rPr>
  </w:style>
  <w:style w:type="character" w:styleId="Refdenotaalpie">
    <w:name w:val="footnote reference"/>
    <w:basedOn w:val="Fuentedeprrafopredeter"/>
    <w:uiPriority w:val="99"/>
    <w:unhideWhenUsed/>
    <w:rsid w:val="00CA28F0"/>
    <w:rPr>
      <w:vertAlign w:val="superscript"/>
    </w:rPr>
  </w:style>
  <w:style w:type="paragraph" w:customStyle="1" w:styleId="Title-factsheetGreenDeal">
    <w:name w:val="Title-factsheet_Green Deal"/>
    <w:basedOn w:val="Textoindependiente"/>
    <w:qFormat/>
    <w:rsid w:val="0008302F"/>
    <w:pPr>
      <w:kinsoku w:val="0"/>
      <w:overflowPunct w:val="0"/>
      <w:spacing w:before="139" w:line="213" w:lineRule="auto"/>
      <w:ind w:left="2835" w:right="423"/>
    </w:pPr>
    <w:rPr>
      <w:rFonts w:ascii="EC Square Sans Pro Medium" w:hAnsi="EC Square Sans Pro Medium" w:cs="Calibri"/>
      <w:b/>
      <w:caps/>
      <w:color w:val="90C852"/>
      <w:w w:val="105"/>
      <w:sz w:val="54"/>
      <w:szCs w:val="54"/>
      <w:lang w:val="en-IE"/>
    </w:rPr>
  </w:style>
  <w:style w:type="character" w:customStyle="1" w:styleId="gmail-s2">
    <w:name w:val="gmail-s2"/>
    <w:basedOn w:val="Fuentedeprrafopredeter"/>
    <w:rsid w:val="006B2F34"/>
  </w:style>
  <w:style w:type="character" w:customStyle="1" w:styleId="A5">
    <w:name w:val="A5"/>
    <w:uiPriority w:val="99"/>
    <w:rsid w:val="006B2F34"/>
    <w:rPr>
      <w:rFonts w:cs="EC Square Sans Pro"/>
      <w:color w:val="404041"/>
      <w:sz w:val="14"/>
      <w:szCs w:val="14"/>
    </w:rPr>
  </w:style>
  <w:style w:type="paragraph" w:customStyle="1" w:styleId="copyright">
    <w:name w:val="copyright"/>
    <w:basedOn w:val="Normal"/>
    <w:link w:val="copyrightChar"/>
    <w:qFormat/>
    <w:rsid w:val="00AE7B18"/>
    <w:pPr>
      <w:spacing w:after="0" w:line="240" w:lineRule="auto"/>
      <w:jc w:val="both"/>
    </w:pPr>
    <w:rPr>
      <w:rFonts w:ascii="EC Square Sans Pro" w:hAnsi="EC Square Sans Pro" w:cs="Arial"/>
      <w:color w:val="616464"/>
      <w:sz w:val="14"/>
    </w:rPr>
  </w:style>
  <w:style w:type="character" w:customStyle="1" w:styleId="copyrightChar">
    <w:name w:val="copyright Char"/>
    <w:basedOn w:val="Fuentedeprrafopredeter"/>
    <w:link w:val="copyright"/>
    <w:rsid w:val="00AE7B18"/>
    <w:rPr>
      <w:rFonts w:ascii="EC Square Sans Pro" w:hAnsi="EC Square Sans Pro" w:cs="Arial"/>
      <w:color w:val="616464"/>
      <w:sz w:val="14"/>
      <w:szCs w:val="22"/>
      <w:lang w:eastAsia="en-US"/>
    </w:rPr>
  </w:style>
  <w:style w:type="paragraph" w:customStyle="1" w:styleId="H1-GreenDeal">
    <w:name w:val="H1 - Green Deal"/>
    <w:basedOn w:val="H2GreenDealRI"/>
    <w:link w:val="H1-GreenDealChar"/>
    <w:rsid w:val="00750F29"/>
    <w:pPr>
      <w:ind w:left="2835"/>
    </w:pPr>
    <w:rPr>
      <w:color w:val="3C3C58"/>
      <w:sz w:val="32"/>
      <w:szCs w:val="32"/>
    </w:rPr>
  </w:style>
  <w:style w:type="paragraph" w:customStyle="1" w:styleId="H1GreenDealRI">
    <w:name w:val="H1_Green Deal_R&amp;I"/>
    <w:basedOn w:val="H1-GreenDeal"/>
    <w:link w:val="H1GreenDealRIChar"/>
    <w:qFormat/>
    <w:rsid w:val="00B55526"/>
    <w:pPr>
      <w:spacing w:after="0"/>
      <w:ind w:left="0"/>
    </w:pPr>
    <w:rPr>
      <w:rFonts w:ascii="EC Square Sans Pro" w:hAnsi="EC Square Sans Pro"/>
      <w:b/>
      <w:caps w:val="0"/>
      <w:color w:val="4C4C70"/>
    </w:rPr>
  </w:style>
  <w:style w:type="paragraph" w:customStyle="1" w:styleId="Body-INTROGreenDealRI">
    <w:name w:val="Body-INTRO_Green Deal_R&amp;I"/>
    <w:basedOn w:val="BodyGreenDealRI"/>
    <w:link w:val="Body-INTROGreenDealRIChar"/>
    <w:qFormat/>
    <w:rsid w:val="00881959"/>
    <w:pPr>
      <w:ind w:left="2835"/>
    </w:pPr>
    <w:rPr>
      <w:color w:val="3C3C58" w:themeColor="accent3"/>
      <w:sz w:val="24"/>
      <w:szCs w:val="24"/>
    </w:rPr>
  </w:style>
  <w:style w:type="character" w:customStyle="1" w:styleId="H1-GreenDealChar">
    <w:name w:val="H1 - Green Deal Char"/>
    <w:basedOn w:val="H2GreenDealRIChar"/>
    <w:link w:val="H1-GreenDeal"/>
    <w:rsid w:val="001D6D09"/>
    <w:rPr>
      <w:rFonts w:ascii="EC Square Sans Pro Medium" w:hAnsi="EC Square Sans Pro Medium"/>
      <w:caps/>
      <w:color w:val="3C3C58"/>
      <w:sz w:val="32"/>
      <w:szCs w:val="32"/>
      <w:lang w:eastAsia="en-US"/>
    </w:rPr>
  </w:style>
  <w:style w:type="character" w:customStyle="1" w:styleId="H1GreenDealRIChar">
    <w:name w:val="H1_Green Deal_R&amp;I Char"/>
    <w:basedOn w:val="H1-GreenDealChar"/>
    <w:link w:val="H1GreenDealRI"/>
    <w:rsid w:val="00B55526"/>
    <w:rPr>
      <w:rFonts w:ascii="EC Square Sans Pro" w:hAnsi="EC Square Sans Pro"/>
      <w:b/>
      <w:caps w:val="0"/>
      <w:color w:val="4C4C70"/>
      <w:sz w:val="32"/>
      <w:szCs w:val="32"/>
      <w:lang w:eastAsia="en-US"/>
    </w:rPr>
  </w:style>
  <w:style w:type="paragraph" w:customStyle="1" w:styleId="Date-FactsheetGreenDealRI">
    <w:name w:val="Date-Factsheet_GreenDeal_R&amp;I"/>
    <w:basedOn w:val="BodyGreenDealRI"/>
    <w:link w:val="Date-FactsheetGreenDealRIChar"/>
    <w:qFormat/>
    <w:rsid w:val="0008302F"/>
    <w:pPr>
      <w:jc w:val="right"/>
    </w:pPr>
    <w:rPr>
      <w:color w:val="7F7F7F" w:themeColor="text1" w:themeTint="80"/>
      <w:sz w:val="18"/>
      <w:szCs w:val="18"/>
    </w:rPr>
  </w:style>
  <w:style w:type="character" w:customStyle="1" w:styleId="Body-INTROGreenDealRIChar">
    <w:name w:val="Body-INTRO_Green Deal_R&amp;I Char"/>
    <w:basedOn w:val="BodyGreenDealRIChar"/>
    <w:link w:val="Body-INTROGreenDealRI"/>
    <w:rsid w:val="00881959"/>
    <w:rPr>
      <w:rFonts w:ascii="EC Square Sans Pro" w:hAnsi="EC Square Sans Pro"/>
      <w:color w:val="3C3C58" w:themeColor="accent3"/>
      <w:sz w:val="24"/>
      <w:szCs w:val="24"/>
      <w:lang w:eastAsia="en-US"/>
    </w:rPr>
  </w:style>
  <w:style w:type="paragraph" w:customStyle="1" w:styleId="Project-TTGreenDealRI">
    <w:name w:val="Project-TT_GreenDeal_R&amp;I"/>
    <w:basedOn w:val="BodyGreenDealRI"/>
    <w:link w:val="Project-TTGreenDealRIChar"/>
    <w:qFormat/>
    <w:rsid w:val="00E4776D"/>
    <w:pPr>
      <w:spacing w:after="120" w:line="240" w:lineRule="auto"/>
    </w:pPr>
    <w:rPr>
      <w:rFonts w:ascii="EC Square Sans Pro Medium" w:hAnsi="EC Square Sans Pro Medium"/>
      <w:caps/>
      <w:color w:val="2C85A4" w:themeColor="text2"/>
    </w:rPr>
  </w:style>
  <w:style w:type="character" w:customStyle="1" w:styleId="Date-FactsheetGreenDealRIChar">
    <w:name w:val="Date-Factsheet_GreenDeal_R&amp;I Char"/>
    <w:basedOn w:val="BodyGreenDealRIChar"/>
    <w:link w:val="Date-FactsheetGreenDealRI"/>
    <w:rsid w:val="0008302F"/>
    <w:rPr>
      <w:rFonts w:ascii="EC Square Sans Pro" w:hAnsi="EC Square Sans Pro"/>
      <w:color w:val="7F7F7F" w:themeColor="text1" w:themeTint="80"/>
      <w:sz w:val="18"/>
      <w:szCs w:val="18"/>
      <w:lang w:eastAsia="en-US"/>
    </w:rPr>
  </w:style>
  <w:style w:type="paragraph" w:customStyle="1" w:styleId="Project-BodyGreenDealRI">
    <w:name w:val="Project-Body_GreenDeal_R&amp;I"/>
    <w:basedOn w:val="BodyGreenDealRI"/>
    <w:link w:val="Project-BodyGreenDealRIChar"/>
    <w:qFormat/>
    <w:rsid w:val="00002AF1"/>
    <w:pPr>
      <w:spacing w:after="60" w:line="240" w:lineRule="auto"/>
    </w:pPr>
    <w:rPr>
      <w:color w:val="000000" w:themeColor="text1"/>
      <w:sz w:val="20"/>
      <w:szCs w:val="20"/>
    </w:rPr>
  </w:style>
  <w:style w:type="character" w:customStyle="1" w:styleId="Project-TTGreenDealRIChar">
    <w:name w:val="Project-TT_GreenDeal_R&amp;I Char"/>
    <w:basedOn w:val="BodyGreenDealRIChar"/>
    <w:link w:val="Project-TTGreenDealRI"/>
    <w:rsid w:val="00E4776D"/>
    <w:rPr>
      <w:rFonts w:ascii="EC Square Sans Pro Medium" w:hAnsi="EC Square Sans Pro Medium"/>
      <w:caps/>
      <w:color w:val="2C85A4" w:themeColor="text2"/>
      <w:sz w:val="22"/>
      <w:szCs w:val="22"/>
      <w:lang w:eastAsia="en-US"/>
    </w:rPr>
  </w:style>
  <w:style w:type="paragraph" w:customStyle="1" w:styleId="Project-highlightGreenDealRI">
    <w:name w:val="Project-highlight_GreenDeal_R&amp;I"/>
    <w:basedOn w:val="Project-BodyGreenDealRI"/>
    <w:link w:val="Project-highlightGreenDealRIChar"/>
    <w:qFormat/>
    <w:rsid w:val="0027457A"/>
    <w:rPr>
      <w:b/>
      <w:bCs/>
      <w:color w:val="9ACA3C" w:themeColor="background2"/>
    </w:rPr>
  </w:style>
  <w:style w:type="character" w:customStyle="1" w:styleId="Project-BodyGreenDealRIChar">
    <w:name w:val="Project-Body_GreenDeal_R&amp;I Char"/>
    <w:basedOn w:val="BodyGreenDealRIChar"/>
    <w:link w:val="Project-BodyGreenDealRI"/>
    <w:rsid w:val="00002AF1"/>
    <w:rPr>
      <w:rFonts w:ascii="EC Square Sans Pro" w:hAnsi="EC Square Sans Pro"/>
      <w:color w:val="000000" w:themeColor="text1"/>
      <w:sz w:val="22"/>
      <w:szCs w:val="22"/>
      <w:lang w:eastAsia="en-US"/>
    </w:rPr>
  </w:style>
  <w:style w:type="character" w:styleId="Hipervnculo">
    <w:name w:val="Hyperlink"/>
    <w:basedOn w:val="Fuentedeprrafopredeter"/>
    <w:uiPriority w:val="99"/>
    <w:unhideWhenUsed/>
    <w:rsid w:val="0027457A"/>
    <w:rPr>
      <w:color w:val="2C85A4" w:themeColor="hyperlink"/>
      <w:u w:val="single"/>
    </w:rPr>
  </w:style>
  <w:style w:type="character" w:customStyle="1" w:styleId="Project-highlightGreenDealRIChar">
    <w:name w:val="Project-highlight_GreenDeal_R&amp;I Char"/>
    <w:basedOn w:val="Project-BodyGreenDealRIChar"/>
    <w:link w:val="Project-highlightGreenDealRI"/>
    <w:rsid w:val="0027457A"/>
    <w:rPr>
      <w:rFonts w:ascii="EC Square Sans Pro" w:hAnsi="EC Square Sans Pro"/>
      <w:b/>
      <w:bCs/>
      <w:color w:val="9ACA3C" w:themeColor="background2"/>
      <w:sz w:val="22"/>
      <w:szCs w:val="22"/>
      <w:lang w:eastAsia="en-US"/>
    </w:rPr>
  </w:style>
  <w:style w:type="character" w:customStyle="1" w:styleId="Mencinsinresolver1">
    <w:name w:val="Mención sin resolver1"/>
    <w:basedOn w:val="Fuentedeprrafopredeter"/>
    <w:uiPriority w:val="99"/>
    <w:semiHidden/>
    <w:unhideWhenUsed/>
    <w:rsid w:val="0027457A"/>
    <w:rPr>
      <w:color w:val="605E5C"/>
      <w:shd w:val="clear" w:color="auto" w:fill="E1DFDD"/>
    </w:rPr>
  </w:style>
  <w:style w:type="paragraph" w:customStyle="1" w:styleId="More-InfoGreenDealRI">
    <w:name w:val="More-Info_GreenDeal_R&amp;I"/>
    <w:basedOn w:val="Normal"/>
    <w:link w:val="More-InfoGreenDealRIChar"/>
    <w:qFormat/>
    <w:rsid w:val="00E4776D"/>
    <w:pPr>
      <w:spacing w:after="0"/>
      <w:jc w:val="right"/>
    </w:pPr>
    <w:rPr>
      <w:rFonts w:ascii="EC Square Sans Pro" w:hAnsi="EC Square Sans Pro"/>
      <w:b/>
      <w:bCs/>
      <w:lang w:val="fr-BE"/>
    </w:rPr>
  </w:style>
  <w:style w:type="paragraph" w:customStyle="1" w:styleId="Bold">
    <w:name w:val="Bold"/>
    <w:link w:val="BoldChar"/>
    <w:qFormat/>
    <w:rsid w:val="00B55526"/>
    <w:rPr>
      <w:rFonts w:ascii="EC Square Sans Pro" w:hAnsi="EC Square Sans Pro"/>
      <w:b/>
      <w:bCs/>
      <w:sz w:val="22"/>
      <w:szCs w:val="22"/>
      <w:lang w:eastAsia="en-US"/>
    </w:rPr>
  </w:style>
  <w:style w:type="character" w:customStyle="1" w:styleId="More-InfoGreenDealRIChar">
    <w:name w:val="More-Info_GreenDeal_R&amp;I Char"/>
    <w:basedOn w:val="Fuentedeprrafopredeter"/>
    <w:link w:val="More-InfoGreenDealRI"/>
    <w:rsid w:val="00E4776D"/>
    <w:rPr>
      <w:rFonts w:ascii="EC Square Sans Pro" w:hAnsi="EC Square Sans Pro"/>
      <w:b/>
      <w:bCs/>
      <w:sz w:val="22"/>
      <w:szCs w:val="22"/>
      <w:lang w:val="fr-BE" w:eastAsia="en-US"/>
    </w:rPr>
  </w:style>
  <w:style w:type="paragraph" w:styleId="Cita">
    <w:name w:val="Quote"/>
    <w:aliases w:val="Quote_GreenDeal_R&amp;I"/>
    <w:basedOn w:val="Normal"/>
    <w:next w:val="Normal"/>
    <w:link w:val="CitaCar"/>
    <w:uiPriority w:val="29"/>
    <w:qFormat/>
    <w:rsid w:val="00881959"/>
    <w:pPr>
      <w:spacing w:before="200" w:after="120" w:line="240" w:lineRule="auto"/>
    </w:pPr>
    <w:rPr>
      <w:rFonts w:ascii="EC Square Sans Pro Medium" w:hAnsi="EC Square Sans Pro Medium"/>
      <w:i/>
      <w:iCs/>
      <w:color w:val="2C85A4" w:themeColor="text2"/>
      <w:sz w:val="24"/>
    </w:rPr>
  </w:style>
  <w:style w:type="character" w:customStyle="1" w:styleId="BoldChar">
    <w:name w:val="Bold Char"/>
    <w:basedOn w:val="BodyGreenDealRIChar"/>
    <w:link w:val="Bold"/>
    <w:rsid w:val="00B55526"/>
    <w:rPr>
      <w:rFonts w:ascii="EC Square Sans Pro" w:hAnsi="EC Square Sans Pro"/>
      <w:b/>
      <w:bCs/>
      <w:sz w:val="22"/>
      <w:szCs w:val="22"/>
      <w:lang w:eastAsia="en-US"/>
    </w:rPr>
  </w:style>
  <w:style w:type="character" w:customStyle="1" w:styleId="CitaCar">
    <w:name w:val="Cita Car"/>
    <w:aliases w:val="Quote_GreenDeal_R&amp;I Car"/>
    <w:basedOn w:val="Fuentedeprrafopredeter"/>
    <w:link w:val="Cita"/>
    <w:uiPriority w:val="29"/>
    <w:rsid w:val="00881959"/>
    <w:rPr>
      <w:rFonts w:ascii="EC Square Sans Pro Medium" w:hAnsi="EC Square Sans Pro Medium"/>
      <w:i/>
      <w:iCs/>
      <w:color w:val="2C85A4" w:themeColor="text2"/>
      <w:sz w:val="24"/>
      <w:szCs w:val="22"/>
      <w:lang w:eastAsia="en-US"/>
    </w:rPr>
  </w:style>
  <w:style w:type="paragraph" w:customStyle="1" w:styleId="Quote-NameGreenDealRI">
    <w:name w:val="Quote-Name_GreenDeal_R&amp;I"/>
    <w:basedOn w:val="BodyGreenDealRI"/>
    <w:link w:val="Quote-NameGreenDealRIChar"/>
    <w:qFormat/>
    <w:rsid w:val="00881959"/>
    <w:rPr>
      <w:color w:val="3C3C58" w:themeColor="accent3"/>
      <w:sz w:val="20"/>
    </w:rPr>
  </w:style>
  <w:style w:type="paragraph" w:customStyle="1" w:styleId="Hypelinks-endGreenDealRI">
    <w:name w:val="Hypelinks-end_GreenDeal_R&amp;I"/>
    <w:basedOn w:val="Normal"/>
    <w:link w:val="Hypelinks-endGreenDealRIChar"/>
    <w:qFormat/>
    <w:rsid w:val="00E4776D"/>
    <w:pPr>
      <w:spacing w:after="0" w:line="240" w:lineRule="auto"/>
      <w:jc w:val="right"/>
    </w:pPr>
    <w:rPr>
      <w:rFonts w:ascii="EC Square Sans Pro" w:hAnsi="EC Square Sans Pro"/>
      <w:color w:val="2C85A4" w:themeColor="text2"/>
      <w:u w:val="single"/>
      <w:lang w:val="fr-BE"/>
    </w:rPr>
  </w:style>
  <w:style w:type="character" w:customStyle="1" w:styleId="Quote-NameGreenDealRIChar">
    <w:name w:val="Quote-Name_GreenDeal_R&amp;I Char"/>
    <w:basedOn w:val="BodyGreenDealRIChar"/>
    <w:link w:val="Quote-NameGreenDealRI"/>
    <w:rsid w:val="00881959"/>
    <w:rPr>
      <w:rFonts w:ascii="EC Square Sans Pro" w:hAnsi="EC Square Sans Pro"/>
      <w:color w:val="3C3C58" w:themeColor="accent3"/>
      <w:sz w:val="22"/>
      <w:szCs w:val="22"/>
      <w:lang w:eastAsia="en-US"/>
    </w:rPr>
  </w:style>
  <w:style w:type="character" w:customStyle="1" w:styleId="Hypelinks-endGreenDealRIChar">
    <w:name w:val="Hypelinks-end_GreenDeal_R&amp;I Char"/>
    <w:basedOn w:val="Fuentedeprrafopredeter"/>
    <w:link w:val="Hypelinks-endGreenDealRI"/>
    <w:rsid w:val="00E4776D"/>
    <w:rPr>
      <w:rFonts w:ascii="EC Square Sans Pro" w:hAnsi="EC Square Sans Pro"/>
      <w:color w:val="2C85A4" w:themeColor="text2"/>
      <w:sz w:val="22"/>
      <w:szCs w:val="22"/>
      <w:u w:val="single"/>
      <w:lang w:val="fr-BE" w:eastAsia="en-US"/>
    </w:rPr>
  </w:style>
  <w:style w:type="paragraph" w:customStyle="1" w:styleId="RTDBody">
    <w:name w:val="RTD Body"/>
    <w:basedOn w:val="Normal"/>
    <w:link w:val="RTDBodyChar"/>
    <w:qFormat/>
    <w:rsid w:val="00BF2D4D"/>
    <w:pPr>
      <w:jc w:val="both"/>
    </w:pPr>
    <w:rPr>
      <w:rFonts w:ascii="EC Square Sans Pro" w:hAnsi="EC Square Sans Pro"/>
    </w:rPr>
  </w:style>
  <w:style w:type="character" w:customStyle="1" w:styleId="RTDBodyChar">
    <w:name w:val="RTD Body Char"/>
    <w:link w:val="RTDBody"/>
    <w:rsid w:val="00BF2D4D"/>
    <w:rPr>
      <w:rFonts w:ascii="EC Square Sans Pro" w:hAnsi="EC Square Sans Pro"/>
      <w:sz w:val="22"/>
      <w:szCs w:val="22"/>
      <w:lang w:eastAsia="en-US"/>
    </w:rPr>
  </w:style>
  <w:style w:type="character" w:styleId="Refdecomentario">
    <w:name w:val="annotation reference"/>
    <w:basedOn w:val="Fuentedeprrafopredeter"/>
    <w:uiPriority w:val="99"/>
    <w:semiHidden/>
    <w:unhideWhenUsed/>
    <w:rsid w:val="009A7B71"/>
    <w:rPr>
      <w:sz w:val="16"/>
      <w:szCs w:val="16"/>
    </w:rPr>
  </w:style>
  <w:style w:type="paragraph" w:styleId="Textocomentario">
    <w:name w:val="annotation text"/>
    <w:basedOn w:val="Normal"/>
    <w:link w:val="TextocomentarioCar"/>
    <w:uiPriority w:val="99"/>
    <w:unhideWhenUsed/>
    <w:rsid w:val="009A7B71"/>
    <w:pPr>
      <w:spacing w:line="240" w:lineRule="auto"/>
    </w:pPr>
    <w:rPr>
      <w:sz w:val="20"/>
      <w:szCs w:val="20"/>
    </w:rPr>
  </w:style>
  <w:style w:type="character" w:customStyle="1" w:styleId="TextocomentarioCar">
    <w:name w:val="Texto comentario Car"/>
    <w:basedOn w:val="Fuentedeprrafopredeter"/>
    <w:link w:val="Textocomentario"/>
    <w:uiPriority w:val="99"/>
    <w:rsid w:val="009A7B71"/>
    <w:rPr>
      <w:lang w:eastAsia="en-US"/>
    </w:rPr>
  </w:style>
  <w:style w:type="paragraph" w:styleId="Asuntodelcomentario">
    <w:name w:val="annotation subject"/>
    <w:basedOn w:val="Textocomentario"/>
    <w:next w:val="Textocomentario"/>
    <w:link w:val="AsuntodelcomentarioCar"/>
    <w:uiPriority w:val="99"/>
    <w:semiHidden/>
    <w:unhideWhenUsed/>
    <w:rsid w:val="009A7B71"/>
    <w:rPr>
      <w:b/>
      <w:bCs/>
    </w:rPr>
  </w:style>
  <w:style w:type="character" w:customStyle="1" w:styleId="AsuntodelcomentarioCar">
    <w:name w:val="Asunto del comentario Car"/>
    <w:basedOn w:val="TextocomentarioCar"/>
    <w:link w:val="Asuntodelcomentario"/>
    <w:uiPriority w:val="99"/>
    <w:semiHidden/>
    <w:rsid w:val="009A7B71"/>
    <w:rPr>
      <w:b/>
      <w:bCs/>
      <w:lang w:eastAsia="en-US"/>
    </w:rPr>
  </w:style>
  <w:style w:type="paragraph" w:styleId="Textodeglobo">
    <w:name w:val="Balloon Text"/>
    <w:basedOn w:val="Normal"/>
    <w:link w:val="TextodegloboCar"/>
    <w:uiPriority w:val="99"/>
    <w:semiHidden/>
    <w:unhideWhenUsed/>
    <w:rsid w:val="00E744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441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54451">
      <w:bodyDiv w:val="1"/>
      <w:marLeft w:val="0"/>
      <w:marRight w:val="0"/>
      <w:marTop w:val="0"/>
      <w:marBottom w:val="0"/>
      <w:divBdr>
        <w:top w:val="none" w:sz="0" w:space="0" w:color="auto"/>
        <w:left w:val="none" w:sz="0" w:space="0" w:color="auto"/>
        <w:bottom w:val="none" w:sz="0" w:space="0" w:color="auto"/>
        <w:right w:val="none" w:sz="0" w:space="0" w:color="auto"/>
      </w:divBdr>
    </w:div>
    <w:div w:id="1272085242">
      <w:bodyDiv w:val="1"/>
      <w:marLeft w:val="0"/>
      <w:marRight w:val="0"/>
      <w:marTop w:val="0"/>
      <w:marBottom w:val="0"/>
      <w:divBdr>
        <w:top w:val="none" w:sz="0" w:space="0" w:color="auto"/>
        <w:left w:val="none" w:sz="0" w:space="0" w:color="auto"/>
        <w:bottom w:val="none" w:sz="0" w:space="0" w:color="auto"/>
        <w:right w:val="none" w:sz="0" w:space="0" w:color="auto"/>
      </w:divBdr>
    </w:div>
    <w:div w:id="1385981270">
      <w:bodyDiv w:val="1"/>
      <w:marLeft w:val="0"/>
      <w:marRight w:val="0"/>
      <w:marTop w:val="0"/>
      <w:marBottom w:val="0"/>
      <w:divBdr>
        <w:top w:val="none" w:sz="0" w:space="0" w:color="auto"/>
        <w:left w:val="none" w:sz="0" w:space="0" w:color="auto"/>
        <w:bottom w:val="none" w:sz="0" w:space="0" w:color="auto"/>
        <w:right w:val="none" w:sz="0" w:space="0" w:color="auto"/>
      </w:divBdr>
    </w:div>
    <w:div w:id="1390304304">
      <w:bodyDiv w:val="1"/>
      <w:marLeft w:val="0"/>
      <w:marRight w:val="0"/>
      <w:marTop w:val="0"/>
      <w:marBottom w:val="0"/>
      <w:divBdr>
        <w:top w:val="none" w:sz="0" w:space="0" w:color="auto"/>
        <w:left w:val="none" w:sz="0" w:space="0" w:color="auto"/>
        <w:bottom w:val="none" w:sz="0" w:space="0" w:color="auto"/>
        <w:right w:val="none" w:sz="0" w:space="0" w:color="auto"/>
      </w:divBdr>
    </w:div>
    <w:div w:id="184982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ebsite.europa.e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ebsite.europa.eu"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EGD colour palette">
      <a:dk1>
        <a:sysClr val="windowText" lastClr="000000"/>
      </a:dk1>
      <a:lt1>
        <a:sysClr val="window" lastClr="FFFFFF"/>
      </a:lt1>
      <a:dk2>
        <a:srgbClr val="2C85A4"/>
      </a:dk2>
      <a:lt2>
        <a:srgbClr val="9ACA3C"/>
      </a:lt2>
      <a:accent1>
        <a:srgbClr val="FFA52F"/>
      </a:accent1>
      <a:accent2>
        <a:srgbClr val="FD6579"/>
      </a:accent2>
      <a:accent3>
        <a:srgbClr val="3C3C58"/>
      </a:accent3>
      <a:accent4>
        <a:srgbClr val="C3E5ED"/>
      </a:accent4>
      <a:accent5>
        <a:srgbClr val="C4E0C0"/>
      </a:accent5>
      <a:accent6>
        <a:srgbClr val="EBE1D1"/>
      </a:accent6>
      <a:hlink>
        <a:srgbClr val="2C85A4"/>
      </a:hlink>
      <a:folHlink>
        <a:srgbClr val="495F4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752EDFA3ED574E812DABC1CC0E75B4" ma:contentTypeVersion="15" ma:contentTypeDescription="Create a new document." ma:contentTypeScope="" ma:versionID="c833061a7b1a243972fd378761b514dc">
  <xsd:schema xmlns:xsd="http://www.w3.org/2001/XMLSchema" xmlns:xs="http://www.w3.org/2001/XMLSchema" xmlns:p="http://schemas.microsoft.com/office/2006/metadata/properties" xmlns:ns2="cc4c81f7-04b9-4acb-92fa-f4071abb37be" xmlns:ns3="4df456f6-5903-4b98-b73b-0c2d5101e0a3" targetNamespace="http://schemas.microsoft.com/office/2006/metadata/properties" ma:root="true" ma:fieldsID="6c9e6b4c2705b0dbc2e9b11eb01fee28" ns2:_="" ns3:_="">
    <xsd:import namespace="cc4c81f7-04b9-4acb-92fa-f4071abb37be"/>
    <xsd:import namespace="4df456f6-5903-4b98-b73b-0c2d5101e0a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4c81f7-04b9-4acb-92fa-f4071abb37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f456f6-5903-4b98-b73b-0c2d5101e0a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e0a21a3-ca59-461e-8d6a-5ef4d5ad77aa}" ma:internalName="TaxCatchAll" ma:showField="CatchAllData" ma:web="4df456f6-5903-4b98-b73b-0c2d5101e0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df456f6-5903-4b98-b73b-0c2d5101e0a3" xsi:nil="true"/>
    <lcf76f155ced4ddcb4097134ff3c332f xmlns="cc4c81f7-04b9-4acb-92fa-f4071abb37b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DC1408-8125-4ED1-8FE9-4563E397AB6F}">
  <ds:schemaRefs>
    <ds:schemaRef ds:uri="http://schemas.openxmlformats.org/officeDocument/2006/bibliography"/>
  </ds:schemaRefs>
</ds:datastoreItem>
</file>

<file path=customXml/itemProps2.xml><?xml version="1.0" encoding="utf-8"?>
<ds:datastoreItem xmlns:ds="http://schemas.openxmlformats.org/officeDocument/2006/customXml" ds:itemID="{6B983CED-57B4-4835-9A9F-49678A29A81F}"/>
</file>

<file path=customXml/itemProps3.xml><?xml version="1.0" encoding="utf-8"?>
<ds:datastoreItem xmlns:ds="http://schemas.openxmlformats.org/officeDocument/2006/customXml" ds:itemID="{36C13B49-D4A4-4CAB-94A3-0A9B07CEA627}">
  <ds:schemaRefs>
    <ds:schemaRef ds:uri="http://schemas.microsoft.com/sharepoint/v3/contenttype/forms"/>
  </ds:schemaRefs>
</ds:datastoreItem>
</file>

<file path=customXml/itemProps4.xml><?xml version="1.0" encoding="utf-8"?>
<ds:datastoreItem xmlns:ds="http://schemas.openxmlformats.org/officeDocument/2006/customXml" ds:itemID="{8BE2A6D7-7E45-4504-A95D-2F1A2D8688F6}">
  <ds:schemaRefs>
    <ds:schemaRef ds:uri="http://schemas.microsoft.com/office/2006/metadata/properties"/>
    <ds:schemaRef ds:uri="http://schemas.microsoft.com/office/infopath/2007/PartnerControls"/>
    <ds:schemaRef ds:uri="5677ec12-4bd9-4e92-b022-064baeed904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2030</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European Commission</Company>
  <LinksUpToDate>false</LinksUpToDate>
  <CharactersWithSpaces>2395</CharactersWithSpaces>
  <SharedDoc>false</SharedDoc>
  <HLinks>
    <vt:vector size="6" baseType="variant">
      <vt:variant>
        <vt:i4>7077989</vt:i4>
      </vt:variant>
      <vt:variant>
        <vt:i4>0</vt:i4>
      </vt:variant>
      <vt:variant>
        <vt:i4>0</vt:i4>
      </vt:variant>
      <vt:variant>
        <vt:i4>5</vt:i4>
      </vt:variant>
      <vt:variant>
        <vt:lpwstr>https://website.europa.eu/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VANBELLINGHEN Sandra (RTD)</dc:creator>
  <cp:keywords/>
  <cp:lastModifiedBy>Diego López-de-Ipiña González-de-Artaza</cp:lastModifiedBy>
  <cp:revision>2</cp:revision>
  <cp:lastPrinted>2020-02-25T10:09:00Z</cp:lastPrinted>
  <dcterms:created xsi:type="dcterms:W3CDTF">2024-04-15T13:19:00Z</dcterms:created>
  <dcterms:modified xsi:type="dcterms:W3CDTF">2024-04-15T13:19:00Z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2023-06-27T10:09:15Z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360c3e6a-6c0d-4abc-8014-4cfc74fbaf11</vt:lpwstr>
  </property>
  <property fmtid="{D5CDD505-2E9C-101B-9397-08002B2CF9AE}" pid="8" name="MSIP_Label_6bd9ddd1-4d20-43f6-abfa-fc3c07406f94_ContentBits">
    <vt:lpwstr>0</vt:lpwstr>
  </property>
  <property fmtid="{D5CDD505-2E9C-101B-9397-08002B2CF9AE}" pid="9" name="GrammarlyDocumentId">
    <vt:lpwstr>aa61384764e11d914e225b793c925de6fbc1d61323821954e45f96de8e8a6adc</vt:lpwstr>
  </property>
  <property fmtid="{D5CDD505-2E9C-101B-9397-08002B2CF9AE}" pid="10" name="ContentTypeId">
    <vt:lpwstr>0x010100FA752EDFA3ED574E812DABC1CC0E75B4</vt:lpwstr>
  </property>
  <property fmtid="{D5CDD505-2E9C-101B-9397-08002B2CF9AE}" pid="11" name="MediaServiceImageTags">
    <vt:lpwstr/>
  </property>
</Properties>
</file>