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04F991">
      <w:pPr>
        <w:pStyle w:val="2"/>
        <w:keepNext w:val="0"/>
        <w:keepLines w:val="0"/>
        <w:widowControl/>
        <w:suppressLineNumbers w:val="0"/>
      </w:pPr>
      <w:r>
        <w:t>校园外卖系统需求文档</w:t>
      </w:r>
    </w:p>
    <w:p w14:paraId="2CD35791">
      <w:pPr>
        <w:pStyle w:val="3"/>
        <w:keepNext w:val="0"/>
        <w:keepLines w:val="0"/>
        <w:widowControl/>
        <w:suppressLineNumbers w:val="0"/>
        <w:ind w:left="0" w:leftChars="0" w:firstLine="0" w:firstLineChars="0"/>
      </w:pPr>
      <w:r>
        <w:t>一、引言</w:t>
      </w:r>
      <w:bookmarkStart w:id="0" w:name="_GoBack"/>
      <w:bookmarkEnd w:id="0"/>
    </w:p>
    <w:p w14:paraId="5EFC8DFE">
      <w:pPr>
        <w:pStyle w:val="4"/>
        <w:keepNext w:val="0"/>
        <w:keepLines w:val="0"/>
        <w:widowControl/>
        <w:suppressLineNumbers w:val="0"/>
      </w:pPr>
      <w:r>
        <w:t>1.1 编写目的</w:t>
      </w:r>
    </w:p>
    <w:p w14:paraId="459E1FB9">
      <w:pPr>
        <w:pStyle w:val="5"/>
        <w:keepNext w:val="0"/>
        <w:keepLines w:val="0"/>
        <w:widowControl/>
        <w:suppressLineNumbers w:val="0"/>
      </w:pPr>
      <w:r>
        <w:t>本需求文档旨在明确中山大学珠海校区校园外卖送餐服务存在的问题，提出对应的改进需求，并为后续系统设计、开发与测试提供参考依据。</w:t>
      </w:r>
    </w:p>
    <w:p w14:paraId="3428E775">
      <w:pPr>
        <w:pStyle w:val="4"/>
        <w:keepNext w:val="0"/>
        <w:keepLines w:val="0"/>
        <w:widowControl/>
        <w:suppressLineNumbers w:val="0"/>
      </w:pPr>
      <w:r>
        <w:t>1.2 背景</w:t>
      </w:r>
    </w:p>
    <w:p w14:paraId="6FE14230">
      <w:pPr>
        <w:pStyle w:val="5"/>
        <w:keepNext w:val="0"/>
        <w:keepLines w:val="0"/>
        <w:widowControl/>
        <w:suppressLineNumbers w:val="0"/>
      </w:pPr>
      <w:r>
        <w:t>近年来，校园外卖送餐逐渐普及，但在中山大学珠海校区的实际应用中，存在送达不及时、虚假定位、预订单延迟、取餐体验差等问题，导致用户满意度低。学生群体对于校园送餐的需求集中在准时性、可靠性和可追踪性。</w:t>
      </w:r>
    </w:p>
    <w:p w14:paraId="336142BC">
      <w:pPr>
        <w:pStyle w:val="5"/>
        <w:keepNext w:val="0"/>
        <w:keepLines w:val="0"/>
        <w:widowControl/>
        <w:suppressLineNumbers w:val="0"/>
      </w:pPr>
    </w:p>
    <w:p w14:paraId="710CEB6B">
      <w:pPr>
        <w:pStyle w:val="5"/>
        <w:keepNext w:val="0"/>
        <w:keepLines w:val="0"/>
        <w:widowControl/>
        <w:suppressLineNumbers w:val="0"/>
        <w:ind w:left="0" w:leftChars="0" w:firstLine="0" w:firstLineChars="0"/>
        <w:rPr>
          <w:rFonts w:hint="eastAsia" w:eastAsiaTheme="minorEastAsia"/>
          <w:lang w:eastAsia="zh-CN"/>
        </w:rPr>
      </w:pPr>
      <w:r>
        <w:drawing>
          <wp:inline distT="0" distB="0" distL="114300" distR="114300">
            <wp:extent cx="1635125" cy="3636010"/>
            <wp:effectExtent l="0" t="0" r="3175" b="2540"/>
            <wp:docPr id="1" name="图片 1" descr="55a8ab96f71a9543c0cad9d11a1f84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55a8ab96f71a9543c0cad9d11a1f844b"/>
                    <pic:cNvPicPr>
                      <a:picLocks noChangeAspect="1"/>
                    </pic:cNvPicPr>
                  </pic:nvPicPr>
                  <pic:blipFill>
                    <a:blip r:embed="rId6"/>
                    <a:stretch>
                      <a:fillRect/>
                    </a:stretch>
                  </pic:blipFill>
                  <pic:spPr>
                    <a:xfrm>
                      <a:off x="0" y="0"/>
                      <a:ext cx="1635125" cy="3636010"/>
                    </a:xfrm>
                    <a:prstGeom prst="rect">
                      <a:avLst/>
                    </a:prstGeom>
                  </pic:spPr>
                </pic:pic>
              </a:graphicData>
            </a:graphic>
          </wp:inline>
        </w:drawing>
      </w:r>
      <w:r>
        <w:rPr>
          <w:rFonts w:hint="eastAsia" w:eastAsiaTheme="minorEastAsia"/>
          <w:lang w:eastAsia="zh-CN"/>
        </w:rPr>
        <w:drawing>
          <wp:inline distT="0" distB="0" distL="114300" distR="114300">
            <wp:extent cx="1657350" cy="3684270"/>
            <wp:effectExtent l="0" t="0" r="0" b="11430"/>
            <wp:docPr id="2" name="图片 2" descr="69ce2f28ff536391eb4e916464836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69ce2f28ff536391eb4e916464836076"/>
                    <pic:cNvPicPr>
                      <a:picLocks noChangeAspect="1"/>
                    </pic:cNvPicPr>
                  </pic:nvPicPr>
                  <pic:blipFill>
                    <a:blip r:embed="rId7"/>
                    <a:stretch>
                      <a:fillRect/>
                    </a:stretch>
                  </pic:blipFill>
                  <pic:spPr>
                    <a:xfrm>
                      <a:off x="0" y="0"/>
                      <a:ext cx="1657350" cy="3684270"/>
                    </a:xfrm>
                    <a:prstGeom prst="rect">
                      <a:avLst/>
                    </a:prstGeom>
                  </pic:spPr>
                </pic:pic>
              </a:graphicData>
            </a:graphic>
          </wp:inline>
        </w:drawing>
      </w:r>
      <w:r>
        <w:rPr>
          <w:rFonts w:hint="eastAsia" w:eastAsiaTheme="minorEastAsia"/>
          <w:lang w:eastAsia="zh-CN"/>
        </w:rPr>
        <w:drawing>
          <wp:inline distT="0" distB="0" distL="114300" distR="114300">
            <wp:extent cx="1660525" cy="3693160"/>
            <wp:effectExtent l="0" t="0" r="15875" b="2540"/>
            <wp:docPr id="3" name="图片 3" descr="6ddb6217eab12c9388936efcc059c9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6ddb6217eab12c9388936efcc059c9fa"/>
                    <pic:cNvPicPr>
                      <a:picLocks noChangeAspect="1"/>
                    </pic:cNvPicPr>
                  </pic:nvPicPr>
                  <pic:blipFill>
                    <a:blip r:embed="rId8"/>
                    <a:stretch>
                      <a:fillRect/>
                    </a:stretch>
                  </pic:blipFill>
                  <pic:spPr>
                    <a:xfrm>
                      <a:off x="0" y="0"/>
                      <a:ext cx="1660525" cy="3693160"/>
                    </a:xfrm>
                    <a:prstGeom prst="rect">
                      <a:avLst/>
                    </a:prstGeom>
                  </pic:spPr>
                </pic:pic>
              </a:graphicData>
            </a:graphic>
          </wp:inline>
        </w:drawing>
      </w:r>
    </w:p>
    <w:p w14:paraId="2D56C11F">
      <w:pPr>
        <w:pStyle w:val="4"/>
        <w:keepNext w:val="0"/>
        <w:keepLines w:val="0"/>
        <w:widowControl/>
        <w:suppressLineNumbers w:val="0"/>
      </w:pPr>
      <w:r>
        <w:t>1.3 定义</w:t>
      </w:r>
    </w:p>
    <w:p w14:paraId="3970F9C3">
      <w:pPr>
        <w:pStyle w:val="5"/>
        <w:keepNext w:val="0"/>
        <w:keepLines w:val="0"/>
        <w:widowControl/>
        <w:suppressLineNumbers w:val="0"/>
        <w:ind w:left="0" w:leftChars="0" w:firstLine="0" w:firstLineChars="0"/>
      </w:pPr>
      <w:r>
        <w:t>用户：中大珠海校区的学生、教职工。</w:t>
      </w:r>
      <w:r>
        <w:br w:type="textWrapping"/>
      </w:r>
      <w:r>
        <w:t>骑手：负责校内送餐的人员。</w:t>
      </w:r>
      <w:r>
        <w:br w:type="textWrapping"/>
      </w:r>
      <w:r>
        <w:t>系统：校园外卖送餐平台，包括用户端、骑手端、管理端。</w:t>
      </w:r>
    </w:p>
    <w:p w14:paraId="70C3D1B1">
      <w:pPr>
        <w:pStyle w:val="3"/>
        <w:keepNext w:val="0"/>
        <w:keepLines w:val="0"/>
        <w:widowControl/>
        <w:suppressLineNumbers w:val="0"/>
        <w:ind w:left="0" w:leftChars="0" w:firstLine="0" w:firstLineChars="0"/>
      </w:pPr>
      <w:r>
        <w:t>二、存在的问题</w:t>
      </w:r>
    </w:p>
    <w:p w14:paraId="5AA774FB">
      <w:pPr>
        <w:pStyle w:val="5"/>
        <w:keepNext w:val="0"/>
        <w:keepLines w:val="0"/>
        <w:widowControl/>
        <w:suppressLineNumbers w:val="0"/>
      </w:pPr>
      <w:r>
        <w:t>第一，送达时间不准。预订单标明 12:15-12:35，但系统提前显示“已送达”，实际未收到。系统消息通知称“20分钟后送达”，但等待超过 30 分钟依然没到。</w:t>
      </w:r>
    </w:p>
    <w:p w14:paraId="284C1622">
      <w:pPr>
        <w:pStyle w:val="5"/>
        <w:keepNext w:val="0"/>
        <w:keepLines w:val="0"/>
        <w:widowControl/>
        <w:suppressLineNumbers w:val="0"/>
      </w:pPr>
      <w:r>
        <w:t>第二，虚假送达信息。系统显示“骑手已送达”，但用户到达取餐点并未找到餐品。骑手定位异常，显示从一个园区瞬移到另一个园区，缺乏真实轨迹。</w:t>
      </w:r>
    </w:p>
    <w:p w14:paraId="525708FA">
      <w:pPr>
        <w:pStyle w:val="5"/>
        <w:keepNext w:val="0"/>
        <w:keepLines w:val="0"/>
        <w:widowControl/>
        <w:suppressLineNumbers w:val="0"/>
      </w:pPr>
      <w:r>
        <w:t>第三，取餐体验差。用户多次下楼取餐却扑空，浪费大量时间。部分订单最终只能退单，严重影响就餐体验。</w:t>
      </w:r>
    </w:p>
    <w:p w14:paraId="4C14197B">
      <w:pPr>
        <w:pStyle w:val="5"/>
        <w:keepNext w:val="0"/>
        <w:keepLines w:val="0"/>
        <w:widowControl/>
        <w:suppressLineNumbers w:val="0"/>
      </w:pPr>
      <w:r>
        <w:t>第四，骑手管理混乱。校区范围较小，但骑手配送时间长、路线混乱。缺乏严格的考核机制，出现“虚假送达”现象。</w:t>
      </w:r>
    </w:p>
    <w:p w14:paraId="507B4DD1">
      <w:pPr>
        <w:pStyle w:val="3"/>
        <w:keepNext w:val="0"/>
        <w:keepLines w:val="0"/>
        <w:widowControl/>
        <w:suppressLineNumbers w:val="0"/>
        <w:ind w:left="0" w:leftChars="0" w:firstLine="0" w:firstLineChars="0"/>
      </w:pPr>
      <w:r>
        <w:t>三、目标与改进需求</w:t>
      </w:r>
    </w:p>
    <w:p w14:paraId="3B305ED0">
      <w:pPr>
        <w:pStyle w:val="4"/>
        <w:keepNext w:val="0"/>
        <w:keepLines w:val="0"/>
        <w:widowControl/>
        <w:suppressLineNumbers w:val="0"/>
      </w:pPr>
      <w:r>
        <w:t>3.1 系统目标</w:t>
      </w:r>
    </w:p>
    <w:p w14:paraId="0994D513">
      <w:pPr>
        <w:pStyle w:val="5"/>
        <w:keepNext w:val="0"/>
        <w:keepLines w:val="0"/>
        <w:widowControl/>
        <w:suppressLineNumbers w:val="0"/>
      </w:pPr>
      <w:r>
        <w:t>建立一个可靠、可追踪、透明的校园外卖送餐系统，确保配送时间准确，用户体验得到提升。</w:t>
      </w:r>
    </w:p>
    <w:p w14:paraId="4DBD9493">
      <w:pPr>
        <w:pStyle w:val="4"/>
        <w:keepNext w:val="0"/>
        <w:keepLines w:val="0"/>
        <w:widowControl/>
        <w:suppressLineNumbers w:val="0"/>
      </w:pPr>
      <w:r>
        <w:t>3.2 功能需求</w:t>
      </w:r>
    </w:p>
    <w:p w14:paraId="3F604889">
      <w:pPr>
        <w:pStyle w:val="5"/>
        <w:keepNext w:val="0"/>
        <w:keepLines w:val="0"/>
        <w:widowControl/>
        <w:suppressLineNumbers w:val="0"/>
      </w:pPr>
      <w:r>
        <w:t>系统应提供订单追踪功能，用户可实时查看骑手位置，更新频率不超过三十秒。骑手需上传取餐与送达照片作为凭证。系统应设置送达确认机制，骑手送达时必须拍照或扫码确认，系统才可标记“已送达”，在用户确认收货前订单状态保持“待确认”。系统应优化预订单，支持设置最早送达时间和最晚送达时间，严格控制在时间段内送达。若骑手提前送达，需征得用户同意。系统应提供异常处理机制，若骑手在预估送达时间正负十分钟内未送达，系统自动发出延迟通知并补偿优惠券。若骑手虚假送达，系统自动记录异常并扣罚骑手信用分。系统应结合校园场景设立固定取餐点，要求骑手在指定位置交付，避免用户“到处找餐”。</w:t>
      </w:r>
    </w:p>
    <w:p w14:paraId="13FC2F21">
      <w:pPr>
        <w:pStyle w:val="4"/>
        <w:keepNext w:val="0"/>
        <w:keepLines w:val="0"/>
        <w:widowControl/>
        <w:suppressLineNumbers w:val="0"/>
      </w:pPr>
      <w:r>
        <w:t>3.3 非功能需求</w:t>
      </w:r>
    </w:p>
    <w:p w14:paraId="79079A73">
      <w:pPr>
        <w:pStyle w:val="5"/>
        <w:keepNext w:val="0"/>
        <w:keepLines w:val="0"/>
        <w:widowControl/>
        <w:suppressLineNumbers w:val="0"/>
      </w:pPr>
      <w:r>
        <w:t>可靠性方面，订单状态与实际情况保持一致，虚假送达率应低于百分之一。性能方面，订单追踪延迟不超过五秒，定位误差不超过二十米。可用性方面，用户端操作简洁，骑手端流程简化，管理员端可快速处理异常。安全性方面，用户信息与订单隐私需加密存储。</w:t>
      </w:r>
    </w:p>
    <w:p w14:paraId="6EDA9333">
      <w:pPr>
        <w:pStyle w:val="3"/>
        <w:keepNext w:val="0"/>
        <w:keepLines w:val="0"/>
        <w:widowControl/>
        <w:suppressLineNumbers w:val="0"/>
        <w:ind w:left="0" w:leftChars="0" w:firstLine="0" w:firstLineChars="0"/>
      </w:pPr>
      <w:r>
        <w:t>四、系统角色与用例</w:t>
      </w:r>
    </w:p>
    <w:p w14:paraId="0F1BDDBC">
      <w:pPr>
        <w:pStyle w:val="5"/>
        <w:keepNext w:val="0"/>
        <w:keepLines w:val="0"/>
        <w:widowControl/>
        <w:suppressLineNumbers w:val="0"/>
      </w:pPr>
      <w:r>
        <w:t>系统的主要角色包括用户、骑手和管理员。用户可以下单、实时追踪、确认收货和反馈异常。骑手负责接单、实时上传位置和完成送达确认。管理员负责分配订单、监控配送、处理异常和考核骑手。</w:t>
      </w:r>
    </w:p>
    <w:p w14:paraId="3C9C1160">
      <w:pPr>
        <w:pStyle w:val="5"/>
        <w:keepNext w:val="0"/>
        <w:keepLines w:val="0"/>
        <w:widowControl/>
        <w:suppressLineNumbers w:val="0"/>
      </w:pPr>
      <w:r>
        <w:t>主要用例包括：用户下单后系统分配骑手，骑手接单后用户可实时追踪，骑手送达并拍照确认，用户确认收货完成流程。对于预订单，系统会在指定时间提醒骑手，骑手按时间送达，用户确认收货。若出现虚假送达，用户反馈后系统判定异常并交由管理员处理。</w:t>
      </w:r>
    </w:p>
    <w:p w14:paraId="36A0E1B3">
      <w:pPr>
        <w:pStyle w:val="3"/>
        <w:keepNext w:val="0"/>
        <w:keepLines w:val="0"/>
        <w:widowControl/>
        <w:suppressLineNumbers w:val="0"/>
        <w:ind w:left="0" w:leftChars="0" w:firstLine="0" w:firstLineChars="0"/>
      </w:pPr>
      <w:r>
        <w:t>五、后续展望</w:t>
      </w:r>
    </w:p>
    <w:p w14:paraId="69664038">
      <w:pPr>
        <w:pStyle w:val="5"/>
        <w:keepNext w:val="0"/>
        <w:keepLines w:val="0"/>
        <w:widowControl/>
        <w:suppressLineNumbers w:val="0"/>
      </w:pPr>
      <w:r>
        <w:t>后续可接入校园一卡通支付以提高便利性。系统可开发 AI 智能调度模块以提升派单合理性。平台应引入评价体系，激励优秀骑手并淘汰不合格骑手。未来还可以结合宿舍区智能柜，实现无人值守取餐，避免用户多次下楼。</w:t>
      </w:r>
    </w:p>
    <w:p w14:paraId="441D45E2"/>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80"/>
      </w:pPr>
      <w:r>
        <w:separator/>
      </w:r>
    </w:p>
  </w:footnote>
  <w:footnote w:type="continuationSeparator" w:id="1">
    <w:p>
      <w:pPr>
        <w:ind w:firstLine="48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2DA202E"/>
    <w:rsid w:val="194B7AE3"/>
    <w:rsid w:val="493A6C69"/>
    <w:rsid w:val="768F27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firstLine="640" w:firstLineChars="200"/>
      <w:jc w:val="left"/>
    </w:pPr>
    <w:rPr>
      <w:rFonts w:asciiTheme="minorAscii" w:hAnsiTheme="minorAscii" w:eastAsiaTheme="minorEastAsia" w:cstheme="minorBidi"/>
      <w:kern w:val="2"/>
      <w:sz w:val="24"/>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4</TotalTime>
  <ScaleCrop>false</ScaleCrop>
  <LinksUpToDate>false</LinksUpToDate>
  <CharactersWithSpaces>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2023-11-25T03:02:00Z</dcterms:created>
  <dc:creator>17274</dc:creator>
  <cp:lastModifiedBy>颜佳熙</cp:lastModifiedBy>
  <dcterms:modified xsi:type="dcterms:W3CDTF">2025-09-25T08:17:09Z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F62D74BCF7654915BF0DAFFD3B79B6BA_12</vt:lpwstr>
  </property>
  <property fmtid="{D5CDD505-2E9C-101B-9397-08002B2CF9AE}" pid="4" name="KSOTemplateDocerSaveRecord">
    <vt:lpwstr>eyJoZGlkIjoiZDA3YzQ4YTk1NDJlY2QxYjJiNTQzZjZiOWI0NGZjMTciLCJ1c2VySWQiOiIxNTg3MjA2ODY3In0=</vt:lpwstr>
  </property>
</Properties>
</file>