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27609A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</w:pPr>
      <w:r>
        <w:t>项目分工与技术栈</w:t>
      </w:r>
    </w:p>
    <w:p w14:paraId="29DAC316">
      <w:p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通过</w:t>
      </w:r>
      <w:r>
        <w:rPr>
          <w:rFonts w:hint="default"/>
          <w:lang w:val="en-US" w:eastAsia="zh-CN"/>
        </w:rPr>
        <w:t>Github</w:t>
      </w:r>
      <w:r>
        <w:rPr>
          <w:rFonts w:hint="eastAsia"/>
          <w:lang w:val="en-US" w:eastAsia="zh-CN"/>
        </w:rPr>
        <w:t>进行项目协作.</w:t>
      </w:r>
    </w:p>
    <w:tbl>
      <w:tblPr>
        <w:tblStyle w:val="3"/>
        <w:tblW w:w="11714" w:type="dxa"/>
        <w:tblCellSpacing w:w="15" w:type="dxa"/>
        <w:tblInd w:w="-156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2"/>
        <w:gridCol w:w="1562"/>
        <w:gridCol w:w="2427"/>
        <w:gridCol w:w="5483"/>
      </w:tblGrid>
      <w:tr w14:paraId="4FB04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7" w:hRule="atLeast"/>
          <w:tblHeader/>
          <w:tblCellSpacing w:w="15" w:type="dxa"/>
        </w:trPr>
        <w:tc>
          <w:tcPr>
            <w:tcW w:w="2197" w:type="dxa"/>
            <w:shd w:val="clear" w:color="auto" w:fill="auto"/>
            <w:vAlign w:val="center"/>
          </w:tcPr>
          <w:p w14:paraId="50A450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成员</w:t>
            </w:r>
          </w:p>
        </w:tc>
        <w:tc>
          <w:tcPr>
            <w:tcW w:w="1532" w:type="dxa"/>
            <w:shd w:val="clear" w:color="auto" w:fill="auto"/>
            <w:vAlign w:val="center"/>
          </w:tcPr>
          <w:p w14:paraId="50194F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职责</w:t>
            </w:r>
          </w:p>
        </w:tc>
        <w:tc>
          <w:tcPr>
            <w:tcW w:w="2397" w:type="dxa"/>
            <w:shd w:val="clear" w:color="auto" w:fill="auto"/>
            <w:vAlign w:val="center"/>
          </w:tcPr>
          <w:p w14:paraId="42DFAF2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技术栈/工具</w:t>
            </w:r>
          </w:p>
        </w:tc>
        <w:tc>
          <w:tcPr>
            <w:tcW w:w="5438" w:type="dxa"/>
            <w:shd w:val="clear" w:color="auto" w:fill="auto"/>
            <w:vAlign w:val="center"/>
          </w:tcPr>
          <w:p w14:paraId="0CD52A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主要任务</w:t>
            </w:r>
          </w:p>
        </w:tc>
      </w:tr>
      <w:tr w14:paraId="68144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3" w:hRule="atLeast"/>
          <w:tblCellSpacing w:w="15" w:type="dxa"/>
        </w:trPr>
        <w:tc>
          <w:tcPr>
            <w:tcW w:w="2197" w:type="dxa"/>
            <w:shd w:val="clear" w:color="auto" w:fill="auto"/>
            <w:vAlign w:val="center"/>
          </w:tcPr>
          <w:p w14:paraId="45F626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颜佳熙（组长）</w:t>
            </w:r>
          </w:p>
        </w:tc>
        <w:tc>
          <w:tcPr>
            <w:tcW w:w="1532" w:type="dxa"/>
            <w:shd w:val="clear" w:color="auto" w:fill="auto"/>
            <w:vAlign w:val="center"/>
          </w:tcPr>
          <w:p w14:paraId="29A52F8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项目管理 + 前端</w:t>
            </w:r>
          </w:p>
        </w:tc>
        <w:tc>
          <w:tcPr>
            <w:tcW w:w="2397" w:type="dxa"/>
            <w:shd w:val="clear" w:color="auto" w:fill="auto"/>
            <w:vAlign w:val="center"/>
          </w:tcPr>
          <w:p w14:paraId="30769EB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Vue3 + Vite + Element Plus，HTML/CSS/JS</w:t>
            </w:r>
          </w:p>
        </w:tc>
        <w:tc>
          <w:tcPr>
            <w:tcW w:w="5438" w:type="dxa"/>
            <w:shd w:val="clear" w:color="auto" w:fill="auto"/>
            <w:vAlign w:val="center"/>
          </w:tcPr>
          <w:p w14:paraId="3239483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项目进度把控，开发基础页面（HTML/CSS/JS），协调前后端接口测试，负责最终汇报PPT/展示</w:t>
            </w:r>
          </w:p>
        </w:tc>
      </w:tr>
      <w:tr w14:paraId="7811A4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49" w:hRule="atLeast"/>
          <w:tblCellSpacing w:w="15" w:type="dxa"/>
        </w:trPr>
        <w:tc>
          <w:tcPr>
            <w:tcW w:w="2197" w:type="dxa"/>
            <w:shd w:val="clear" w:color="auto" w:fill="auto"/>
            <w:vAlign w:val="center"/>
          </w:tcPr>
          <w:p w14:paraId="711190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陈圻</w:t>
            </w:r>
          </w:p>
        </w:tc>
        <w:tc>
          <w:tcPr>
            <w:tcW w:w="1532" w:type="dxa"/>
            <w:shd w:val="clear" w:color="auto" w:fill="auto"/>
            <w:vAlign w:val="center"/>
          </w:tcPr>
          <w:p w14:paraId="0BB9E21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前端核心开发</w:t>
            </w:r>
          </w:p>
        </w:tc>
        <w:tc>
          <w:tcPr>
            <w:tcW w:w="2397" w:type="dxa"/>
            <w:shd w:val="clear" w:color="auto" w:fill="auto"/>
            <w:vAlign w:val="center"/>
          </w:tcPr>
          <w:p w14:paraId="053CAB3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Vue3 + Vite + Element Plus</w:t>
            </w:r>
          </w:p>
        </w:tc>
        <w:tc>
          <w:tcPr>
            <w:tcW w:w="5438" w:type="dxa"/>
            <w:shd w:val="clear" w:color="auto" w:fill="auto"/>
            <w:vAlign w:val="center"/>
          </w:tcPr>
          <w:p w14:paraId="1C77AD5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搭建前端框架，负责复杂交互逻辑，设计与优化UI界面，集成前端与后端接口</w:t>
            </w:r>
          </w:p>
        </w:tc>
      </w:tr>
      <w:tr w14:paraId="2F95D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66" w:hRule="atLeast"/>
          <w:tblCellSpacing w:w="15" w:type="dxa"/>
        </w:trPr>
        <w:tc>
          <w:tcPr>
            <w:tcW w:w="2197" w:type="dxa"/>
            <w:shd w:val="clear" w:color="auto" w:fill="auto"/>
            <w:vAlign w:val="center"/>
          </w:tcPr>
          <w:p w14:paraId="677EF2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余飞</w:t>
            </w:r>
          </w:p>
        </w:tc>
        <w:tc>
          <w:tcPr>
            <w:tcW w:w="1532" w:type="dxa"/>
            <w:shd w:val="clear" w:color="auto" w:fill="auto"/>
            <w:vAlign w:val="center"/>
          </w:tcPr>
          <w:p w14:paraId="0232E28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后端核心开发</w:t>
            </w:r>
          </w:p>
        </w:tc>
        <w:tc>
          <w:tcPr>
            <w:tcW w:w="2397" w:type="dxa"/>
            <w:shd w:val="clear" w:color="auto" w:fill="auto"/>
            <w:vAlign w:val="center"/>
          </w:tcPr>
          <w:p w14:paraId="55C2C22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</w:t>
            </w:r>
          </w:p>
        </w:tc>
        <w:tc>
          <w:tcPr>
            <w:tcW w:w="5438" w:type="dxa"/>
            <w:shd w:val="clear" w:color="auto" w:fill="auto"/>
            <w:vAlign w:val="center"/>
          </w:tcPr>
          <w:p w14:paraId="3E6DA9A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数据库建模，核心业务接口开发，后端整体架构搭建</w:t>
            </w:r>
          </w:p>
        </w:tc>
      </w:tr>
      <w:tr w14:paraId="26A71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00" w:hRule="atLeast"/>
          <w:tblCellSpacing w:w="15" w:type="dxa"/>
        </w:trPr>
        <w:tc>
          <w:tcPr>
            <w:tcW w:w="2197" w:type="dxa"/>
            <w:shd w:val="clear" w:color="auto" w:fill="auto"/>
            <w:vAlign w:val="center"/>
          </w:tcPr>
          <w:p w14:paraId="2E3664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周玮康</w:t>
            </w:r>
          </w:p>
        </w:tc>
        <w:tc>
          <w:tcPr>
            <w:tcW w:w="1532" w:type="dxa"/>
            <w:shd w:val="clear" w:color="auto" w:fill="auto"/>
            <w:vAlign w:val="center"/>
          </w:tcPr>
          <w:p w14:paraId="747B62F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后端测试与文档</w:t>
            </w:r>
          </w:p>
        </w:tc>
        <w:tc>
          <w:tcPr>
            <w:tcW w:w="2397" w:type="dxa"/>
            <w:shd w:val="clear" w:color="auto" w:fill="auto"/>
            <w:vAlign w:val="center"/>
          </w:tcPr>
          <w:p w14:paraId="72B0A47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</w:t>
            </w:r>
          </w:p>
        </w:tc>
        <w:tc>
          <w:tcPr>
            <w:tcW w:w="5438" w:type="dxa"/>
            <w:shd w:val="clear" w:color="auto" w:fill="auto"/>
            <w:vAlign w:val="center"/>
          </w:tcPr>
          <w:p w14:paraId="776BBB4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接口测试，维护接口文档，保证接口与前端对接顺利</w:t>
            </w:r>
          </w:p>
        </w:tc>
      </w:tr>
      <w:tr w14:paraId="7A53D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80" w:hRule="atLeast"/>
          <w:tblCellSpacing w:w="15" w:type="dxa"/>
        </w:trPr>
        <w:tc>
          <w:tcPr>
            <w:tcW w:w="2197" w:type="dxa"/>
            <w:shd w:val="clear" w:color="auto" w:fill="auto"/>
            <w:vAlign w:val="center"/>
          </w:tcPr>
          <w:p w14:paraId="04FFAC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周毅</w:t>
            </w:r>
          </w:p>
        </w:tc>
        <w:tc>
          <w:tcPr>
            <w:tcW w:w="1532" w:type="dxa"/>
            <w:shd w:val="clear" w:color="auto" w:fill="auto"/>
            <w:vAlign w:val="center"/>
          </w:tcPr>
          <w:p w14:paraId="4D98A51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后端开发（用户模块）</w:t>
            </w:r>
          </w:p>
        </w:tc>
        <w:tc>
          <w:tcPr>
            <w:tcW w:w="2397" w:type="dxa"/>
            <w:shd w:val="clear" w:color="auto" w:fill="auto"/>
            <w:vAlign w:val="center"/>
          </w:tcPr>
          <w:p w14:paraId="3A221FD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</w:t>
            </w:r>
          </w:p>
        </w:tc>
        <w:tc>
          <w:tcPr>
            <w:tcW w:w="5438" w:type="dxa"/>
            <w:shd w:val="clear" w:color="auto" w:fill="auto"/>
            <w:vAlign w:val="center"/>
          </w:tcPr>
          <w:p w14:paraId="3DE20AA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实现登录/注册/权限管理模块，优化用户认证与安全机制</w:t>
            </w:r>
          </w:p>
        </w:tc>
      </w:tr>
      <w:tr w14:paraId="68752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76" w:hRule="atLeast"/>
          <w:tblCellSpacing w:w="15" w:type="dxa"/>
        </w:trPr>
        <w:tc>
          <w:tcPr>
            <w:tcW w:w="2197" w:type="dxa"/>
            <w:shd w:val="clear" w:color="auto" w:fill="auto"/>
            <w:vAlign w:val="center"/>
          </w:tcPr>
          <w:p w14:paraId="66DE6A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许梓希</w:t>
            </w:r>
          </w:p>
        </w:tc>
        <w:tc>
          <w:tcPr>
            <w:tcW w:w="1532" w:type="dxa"/>
            <w:shd w:val="clear" w:color="auto" w:fill="auto"/>
            <w:vAlign w:val="center"/>
          </w:tcPr>
          <w:p w14:paraId="3FEE862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后端开发（业务功能）</w:t>
            </w:r>
          </w:p>
        </w:tc>
        <w:tc>
          <w:tcPr>
            <w:tcW w:w="2397" w:type="dxa"/>
            <w:shd w:val="clear" w:color="auto" w:fill="auto"/>
            <w:vAlign w:val="center"/>
          </w:tcPr>
          <w:p w14:paraId="2AACA64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</w:t>
            </w:r>
          </w:p>
        </w:tc>
        <w:tc>
          <w:tcPr>
            <w:tcW w:w="5438" w:type="dxa"/>
            <w:shd w:val="clear" w:color="auto" w:fill="auto"/>
            <w:vAlign w:val="center"/>
          </w:tcPr>
          <w:p w14:paraId="23A7963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实现订单管理、购物车业务功能模块</w:t>
            </w:r>
          </w:p>
        </w:tc>
      </w:tr>
    </w:tbl>
    <w:p w14:paraId="3279DF8F">
      <w:pPr>
        <w:pStyle w:val="2"/>
        <w:keepNext w:val="0"/>
        <w:keepLines w:val="0"/>
        <w:widowControl/>
        <w:suppressLineNumbers w:val="0"/>
        <w:ind w:left="0" w:leftChars="0" w:firstLine="0" w:firstLineChars="0"/>
      </w:pPr>
      <w:r>
        <w:rPr>
          <w:rFonts w:hint="eastAsia"/>
          <w:lang w:val="en-US" w:eastAsia="zh-CN"/>
        </w:rPr>
        <w:t>2.</w:t>
      </w:r>
      <w:r>
        <w:t>项目进度（</w:t>
      </w:r>
      <w:r>
        <w:rPr>
          <w:rFonts w:hint="eastAsia"/>
          <w:lang w:val="en-US" w:eastAsia="zh-CN"/>
        </w:rPr>
        <w:t>以每次组会为一个分割点</w:t>
      </w:r>
      <w:r>
        <w:t>）</w:t>
      </w:r>
    </w:p>
    <w:tbl>
      <w:tblPr>
        <w:tblStyle w:val="3"/>
        <w:tblW w:w="0" w:type="auto"/>
        <w:tblCellSpacing w:w="15" w:type="dxa"/>
        <w:tblInd w:w="-9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35"/>
        <w:gridCol w:w="2178"/>
        <w:gridCol w:w="5208"/>
      </w:tblGrid>
      <w:tr w14:paraId="2000E7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890" w:type="dxa"/>
            <w:shd w:val="clear" w:color="auto" w:fill="auto"/>
            <w:vAlign w:val="center"/>
          </w:tcPr>
          <w:p w14:paraId="53D70C4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组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次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3A70853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both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范围</w:t>
            </w:r>
          </w:p>
        </w:tc>
        <w:tc>
          <w:tcPr>
            <w:tcW w:w="5163" w:type="dxa"/>
            <w:shd w:val="clear" w:color="auto" w:fill="auto"/>
            <w:vAlign w:val="center"/>
          </w:tcPr>
          <w:p w14:paraId="0B122A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主要任务</w:t>
            </w:r>
          </w:p>
        </w:tc>
      </w:tr>
      <w:tr w14:paraId="3597D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90" w:type="dxa"/>
            <w:shd w:val="clear" w:color="auto" w:fill="auto"/>
            <w:vAlign w:val="center"/>
          </w:tcPr>
          <w:p w14:paraId="5C490A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2次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5F84BCB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需求分析（已完成）</w:t>
            </w:r>
          </w:p>
        </w:tc>
        <w:tc>
          <w:tcPr>
            <w:tcW w:w="5163" w:type="dxa"/>
            <w:shd w:val="clear" w:color="auto" w:fill="auto"/>
            <w:vAlign w:val="center"/>
          </w:tcPr>
          <w:p w14:paraId="1BC8358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编写需求文档，明确系统功能与非功能需求，确认技术栈与分工</w:t>
            </w:r>
          </w:p>
        </w:tc>
      </w:tr>
      <w:tr w14:paraId="1DCCCA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90" w:type="dxa"/>
            <w:shd w:val="clear" w:color="auto" w:fill="auto"/>
            <w:vAlign w:val="center"/>
          </w:tcPr>
          <w:p w14:paraId="0DD2C4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3次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18284D1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框架搭建</w:t>
            </w:r>
          </w:p>
        </w:tc>
        <w:tc>
          <w:tcPr>
            <w:tcW w:w="5163" w:type="dxa"/>
            <w:shd w:val="clear" w:color="auto" w:fill="auto"/>
            <w:vAlign w:val="center"/>
          </w:tcPr>
          <w:p w14:paraId="04093C5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前端：Vue3 + Vite 项目初始化</w:t>
            </w:r>
          </w:p>
          <w:p w14:paraId="7E90E8C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后端：数据库建模</w:t>
            </w:r>
          </w:p>
        </w:tc>
      </w:tr>
      <w:tr w14:paraId="0C600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90" w:type="dxa"/>
            <w:shd w:val="clear" w:color="auto" w:fill="auto"/>
            <w:vAlign w:val="center"/>
          </w:tcPr>
          <w:p w14:paraId="156E90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4、5次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6A65777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核心功能开发</w:t>
            </w:r>
          </w:p>
        </w:tc>
        <w:tc>
          <w:tcPr>
            <w:tcW w:w="5163" w:type="dxa"/>
            <w:shd w:val="clear" w:color="auto" w:fill="auto"/>
            <w:vAlign w:val="center"/>
          </w:tcPr>
          <w:p w14:paraId="54B8258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前端：实现登录/注册页面原型，订单列表页面；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后端：实现用户模块（登录/注册/权限），接口文档初稿</w:t>
            </w:r>
          </w:p>
        </w:tc>
      </w:tr>
      <w:tr w14:paraId="0376A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90" w:type="dxa"/>
            <w:shd w:val="clear" w:color="auto" w:fill="auto"/>
            <w:vAlign w:val="center"/>
          </w:tcPr>
          <w:p w14:paraId="6D2303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5、6、7次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12726DF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功能扩展</w:t>
            </w:r>
          </w:p>
        </w:tc>
        <w:tc>
          <w:tcPr>
            <w:tcW w:w="5163" w:type="dxa"/>
            <w:shd w:val="clear" w:color="auto" w:fill="auto"/>
            <w:vAlign w:val="center"/>
          </w:tcPr>
          <w:p w14:paraId="3A14369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前端：订单详情页、购物车页面，UI 优化；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后端：实现订单管理、购物车功能，接口联调</w:t>
            </w:r>
          </w:p>
        </w:tc>
      </w:tr>
      <w:tr w14:paraId="5E875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90" w:type="dxa"/>
            <w:shd w:val="clear" w:color="auto" w:fill="auto"/>
            <w:vAlign w:val="center"/>
          </w:tcPr>
          <w:p w14:paraId="0EEFA1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7、8次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1D1A31A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集成与测试</w:t>
            </w:r>
          </w:p>
        </w:tc>
        <w:tc>
          <w:tcPr>
            <w:tcW w:w="5163" w:type="dxa"/>
            <w:shd w:val="clear" w:color="auto" w:fill="auto"/>
            <w:vAlign w:val="center"/>
          </w:tcPr>
          <w:p w14:paraId="21ED25B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前后端接口对接，接口测试与Bug修复，完善接口文档</w:t>
            </w:r>
          </w:p>
        </w:tc>
      </w:tr>
      <w:tr w14:paraId="3E8A4E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90" w:type="dxa"/>
            <w:shd w:val="clear" w:color="auto" w:fill="auto"/>
            <w:vAlign w:val="center"/>
          </w:tcPr>
          <w:p w14:paraId="17CAD4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9次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733A44F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系统优化与补充</w:t>
            </w:r>
          </w:p>
        </w:tc>
        <w:tc>
          <w:tcPr>
            <w:tcW w:w="5163" w:type="dxa"/>
            <w:shd w:val="clear" w:color="auto" w:fill="auto"/>
            <w:vAlign w:val="center"/>
          </w:tcPr>
          <w:p w14:paraId="1F7D0B4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增加异常处理、优惠券、取餐点逻辑等；前端体验优化；</w:t>
            </w:r>
          </w:p>
        </w:tc>
      </w:tr>
      <w:tr w14:paraId="74CD6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90" w:type="dxa"/>
            <w:shd w:val="clear" w:color="auto" w:fill="auto"/>
            <w:vAlign w:val="center"/>
          </w:tcPr>
          <w:p w14:paraId="77B824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10次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77C36C3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文档与总结</w:t>
            </w:r>
          </w:p>
        </w:tc>
        <w:tc>
          <w:tcPr>
            <w:tcW w:w="5163" w:type="dxa"/>
            <w:shd w:val="clear" w:color="auto" w:fill="auto"/>
            <w:vAlign w:val="center"/>
          </w:tcPr>
          <w:p w14:paraId="40855A4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完成项目总结文档，准备汇报PPT与演示视频</w:t>
            </w:r>
          </w:p>
        </w:tc>
      </w:tr>
      <w:tr w14:paraId="52605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90" w:type="dxa"/>
            <w:shd w:val="clear" w:color="auto" w:fill="auto"/>
            <w:vAlign w:val="center"/>
          </w:tcPr>
          <w:p w14:paraId="0327F1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11次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30138AB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答辩与展示</w:t>
            </w:r>
          </w:p>
        </w:tc>
        <w:tc>
          <w:tcPr>
            <w:tcW w:w="5163" w:type="dxa"/>
            <w:shd w:val="clear" w:color="auto" w:fill="auto"/>
            <w:vAlign w:val="center"/>
          </w:tcPr>
          <w:p w14:paraId="350930E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小组答辩，系统演示与讲解</w:t>
            </w:r>
          </w:p>
        </w:tc>
      </w:tr>
    </w:tbl>
    <w:p w14:paraId="46FDB5D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外卖系统配单问题，系统的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F2BBA1"/>
    <w:multiLevelType w:val="singleLevel"/>
    <w:tmpl w:val="50F2BBA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6A641E"/>
    <w:rsid w:val="12DA202E"/>
    <w:rsid w:val="215D76E0"/>
    <w:rsid w:val="54146A30"/>
    <w:rsid w:val="5B0D211A"/>
    <w:rsid w:val="5E370902"/>
    <w:rsid w:val="718F0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640" w:firstLineChars="200"/>
      <w:jc w:val="left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611</Words>
  <Characters>742</Characters>
  <Lines>0</Lines>
  <Paragraphs>0</Paragraphs>
  <TotalTime>28</TotalTime>
  <ScaleCrop>false</ScaleCrop>
  <LinksUpToDate>false</LinksUpToDate>
  <CharactersWithSpaces>774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2023-11-25T03:02:00Z</dcterms:created>
  <dc:creator>17274</dc:creator>
  <cp:lastModifiedBy>颜佳熙</cp:lastModifiedBy>
  <dcterms:modified xsi:type="dcterms:W3CDTF">2025-09-28T12:20:26Z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F62D74BCF7654915BF0DAFFD3B79B6BA_12</vt:lpwstr>
  </property>
  <property fmtid="{D5CDD505-2E9C-101B-9397-08002B2CF9AE}" pid="4" name="KSOTemplateDocerSaveRecord">
    <vt:lpwstr>eyJoZGlkIjoiZDA3YzQ4YTk1NDJlY2QxYjJiNTQzZjZiOWI0NGZjMTciLCJ1c2VySWQiOiIxNTg3MjA2ODY3In0=</vt:lpwstr>
  </property>
</Properties>
</file>