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Final Project Report: AI Model Comparison</w:t>
      </w:r>
    </w:p>
    <w:p w:rsidR="00000000" w:rsidDel="00000000" w:rsidP="00000000" w:rsidRDefault="00000000" w:rsidRPr="00000000" w14:paraId="00000002">
      <w:pPr>
        <w:spacing w:after="0" w:lineRule="auto"/>
        <w:rPr/>
      </w:pPr>
      <w:r w:rsidDel="00000000" w:rsidR="00000000" w:rsidRPr="00000000">
        <w:rPr>
          <w:rtl w:val="0"/>
        </w:rPr>
        <w:t xml:space="preserve">Course: Introduction to AI</w:t>
        <w:br w:type="textWrapping"/>
        <w:t xml:space="preserve">Project Title: Stock Price Predictor</w:t>
        <w:br w:type="textWrapping"/>
        <w:t xml:space="preserve">Submitted by: </w:t>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Cisco Dacanay</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Zach Greenhill</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Date: 12/11/24</w:t>
      </w:r>
    </w:p>
    <w:p w:rsidR="00000000" w:rsidDel="00000000" w:rsidP="00000000" w:rsidRDefault="00000000" w:rsidRPr="00000000" w14:paraId="00000006">
      <w:pPr>
        <w:pStyle w:val="Heading1"/>
        <w:rPr/>
      </w:pPr>
      <w:r w:rsidDel="00000000" w:rsidR="00000000" w:rsidRPr="00000000">
        <w:rPr>
          <w:rtl w:val="0"/>
        </w:rPr>
        <w:t xml:space="preserve">1. Introduction and Objective</w:t>
      </w:r>
    </w:p>
    <w:p w:rsidR="00000000" w:rsidDel="00000000" w:rsidP="00000000" w:rsidRDefault="00000000" w:rsidRPr="00000000" w14:paraId="00000007">
      <w:pPr>
        <w:rPr/>
      </w:pPr>
      <w:r w:rsidDel="00000000" w:rsidR="00000000" w:rsidRPr="00000000">
        <w:rPr>
          <w:b w:val="1"/>
          <w:rtl w:val="0"/>
        </w:rPr>
        <w:t xml:space="preserve">Objective:</w:t>
        <w:br w:type="textWrapping"/>
      </w:r>
      <w:r w:rsidDel="00000000" w:rsidR="00000000" w:rsidRPr="00000000">
        <w:rPr>
          <w:rtl w:val="0"/>
        </w:rPr>
        <w:t xml:space="preserve">The objective of this project is to create several different predictive models for stock price forecasting to identify the most accurate approach for predicting future stock prices based on historical market data and financial statements.</w:t>
      </w:r>
    </w:p>
    <w:p w:rsidR="00000000" w:rsidDel="00000000" w:rsidP="00000000" w:rsidRDefault="00000000" w:rsidRPr="00000000" w14:paraId="00000008">
      <w:pPr>
        <w:spacing w:after="0" w:lineRule="auto"/>
        <w:rPr/>
      </w:pPr>
      <w:r w:rsidDel="00000000" w:rsidR="00000000" w:rsidRPr="00000000">
        <w:rPr>
          <w:b w:val="1"/>
          <w:rtl w:val="0"/>
        </w:rPr>
        <w:t xml:space="preserve">Problem Statement:</w:t>
      </w: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t xml:space="preserve">Accurately predicting stock prices can be difficult and inaccurate. Most prediction techniques focus on short-term predictions. Our goal is to try to predict the value of a given stock a month in the future. We will explore several different regression techniques to find methods to try to accurately predict stock prices.</w:t>
      </w: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Overview of AI Models Chosen:</w:t>
      </w:r>
    </w:p>
    <w:tbl>
      <w:tblPr>
        <w:tblStyle w:val="Table1"/>
        <w:tblW w:w="8640.0" w:type="dxa"/>
        <w:jc w:val="left"/>
        <w:tblInd w:w="-115.0" w:type="dxa"/>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Layout w:type="fixed"/>
        <w:tblLook w:val="0400"/>
      </w:tblPr>
      <w:tblGrid>
        <w:gridCol w:w="1728"/>
        <w:gridCol w:w="2880"/>
        <w:gridCol w:w="4032"/>
        <w:tblGridChange w:id="0">
          <w:tblGrid>
            <w:gridCol w:w="1728"/>
            <w:gridCol w:w="2880"/>
            <w:gridCol w:w="4032"/>
          </w:tblGrid>
        </w:tblGridChange>
      </w:tblGrid>
      <w:tr>
        <w:trPr>
          <w:cantSplit w:val="0"/>
          <w:tblHeader w:val="0"/>
        </w:trPr>
        <w:tc>
          <w:tcPr/>
          <w:p w:rsidR="00000000" w:rsidDel="00000000" w:rsidP="00000000" w:rsidRDefault="00000000" w:rsidRPr="00000000" w14:paraId="0000000B">
            <w:pPr>
              <w:rPr>
                <w:b w:val="1"/>
              </w:rPr>
            </w:pPr>
            <w:r w:rsidDel="00000000" w:rsidR="00000000" w:rsidRPr="00000000">
              <w:rPr>
                <w:b w:val="1"/>
                <w:rtl w:val="0"/>
              </w:rPr>
              <w:t xml:space="preserve">Model Number</w:t>
            </w:r>
          </w:p>
        </w:tc>
        <w:tc>
          <w:tcPr/>
          <w:p w:rsidR="00000000" w:rsidDel="00000000" w:rsidP="00000000" w:rsidRDefault="00000000" w:rsidRPr="00000000" w14:paraId="0000000C">
            <w:pPr>
              <w:rPr>
                <w:b w:val="1"/>
              </w:rPr>
            </w:pPr>
            <w:r w:rsidDel="00000000" w:rsidR="00000000" w:rsidRPr="00000000">
              <w:rPr>
                <w:b w:val="1"/>
                <w:rtl w:val="0"/>
              </w:rPr>
              <w:t xml:space="preserve">Model Name</w:t>
            </w:r>
          </w:p>
        </w:tc>
        <w:tc>
          <w:tcPr/>
          <w:p w:rsidR="00000000" w:rsidDel="00000000" w:rsidP="00000000" w:rsidRDefault="00000000" w:rsidRPr="00000000" w14:paraId="0000000D">
            <w:pPr>
              <w:rPr>
                <w:b w:val="1"/>
              </w:rPr>
            </w:pPr>
            <w:r w:rsidDel="00000000" w:rsidR="00000000" w:rsidRPr="00000000">
              <w:rPr>
                <w:b w:val="1"/>
                <w:rtl w:val="0"/>
              </w:rPr>
              <w:t xml:space="preserve">Purpose</w:t>
            </w:r>
          </w:p>
        </w:tc>
      </w:tr>
      <w:tr>
        <w:trPr>
          <w:cantSplit w:val="0"/>
          <w:tblHeader w:val="0"/>
        </w:trPr>
        <w:tc>
          <w:tcPr/>
          <w:p w:rsidR="00000000" w:rsidDel="00000000" w:rsidP="00000000" w:rsidRDefault="00000000" w:rsidRPr="00000000" w14:paraId="0000000E">
            <w:pPr>
              <w:rPr/>
            </w:pPr>
            <w:r w:rsidDel="00000000" w:rsidR="00000000" w:rsidRPr="00000000">
              <w:rPr>
                <w:rtl w:val="0"/>
              </w:rPr>
              <w:t xml:space="preserve">1</w:t>
            </w:r>
          </w:p>
        </w:tc>
        <w:tc>
          <w:tcPr/>
          <w:p w:rsidR="00000000" w:rsidDel="00000000" w:rsidP="00000000" w:rsidRDefault="00000000" w:rsidRPr="00000000" w14:paraId="0000000F">
            <w:pPr>
              <w:rPr/>
            </w:pPr>
            <w:r w:rsidDel="00000000" w:rsidR="00000000" w:rsidRPr="00000000">
              <w:rPr>
                <w:rtl w:val="0"/>
              </w:rPr>
              <w:t xml:space="preserve">XGBoost</w:t>
            </w:r>
          </w:p>
        </w:tc>
        <w:tc>
          <w:tcPr/>
          <w:p w:rsidR="00000000" w:rsidDel="00000000" w:rsidP="00000000" w:rsidRDefault="00000000" w:rsidRPr="00000000" w14:paraId="00000010">
            <w:pPr>
              <w:rPr/>
            </w:pPr>
            <w:r w:rsidDel="00000000" w:rsidR="00000000" w:rsidRPr="00000000">
              <w:rPr>
                <w:rtl w:val="0"/>
              </w:rPr>
              <w:t xml:space="preserve">Uses gradient boosting to create an ensemble of decision trees.</w:t>
            </w:r>
          </w:p>
        </w:tc>
      </w:tr>
      <w:tr>
        <w:trPr>
          <w:cantSplit w:val="0"/>
          <w:tblHeader w:val="0"/>
        </w:trPr>
        <w:tc>
          <w:tcPr/>
          <w:p w:rsidR="00000000" w:rsidDel="00000000" w:rsidP="00000000" w:rsidRDefault="00000000" w:rsidRPr="00000000" w14:paraId="00000011">
            <w:pPr>
              <w:rPr/>
            </w:pPr>
            <w:r w:rsidDel="00000000" w:rsidR="00000000" w:rsidRPr="00000000">
              <w:rPr>
                <w:rtl w:val="0"/>
              </w:rPr>
              <w:t xml:space="preserve">2</w:t>
            </w:r>
          </w:p>
        </w:tc>
        <w:tc>
          <w:tcPr/>
          <w:p w:rsidR="00000000" w:rsidDel="00000000" w:rsidP="00000000" w:rsidRDefault="00000000" w:rsidRPr="00000000" w14:paraId="00000012">
            <w:pPr>
              <w:rPr/>
            </w:pPr>
            <w:r w:rsidDel="00000000" w:rsidR="00000000" w:rsidRPr="00000000">
              <w:rPr>
                <w:rtl w:val="0"/>
              </w:rPr>
              <w:t xml:space="preserve">Linear Regression</w:t>
            </w:r>
          </w:p>
        </w:tc>
        <w:tc>
          <w:tcPr/>
          <w:p w:rsidR="00000000" w:rsidDel="00000000" w:rsidP="00000000" w:rsidRDefault="00000000" w:rsidRPr="00000000" w14:paraId="00000013">
            <w:pPr>
              <w:rPr/>
            </w:pPr>
            <w:r w:rsidDel="00000000" w:rsidR="00000000" w:rsidRPr="00000000">
              <w:rPr>
                <w:rtl w:val="0"/>
              </w:rPr>
              <w:t xml:space="preserve">Fits a linear equation to predict values.</w:t>
            </w:r>
          </w:p>
        </w:tc>
      </w:tr>
      <w:tr>
        <w:trPr>
          <w:cantSplit w:val="0"/>
          <w:tblHeader w:val="0"/>
        </w:trPr>
        <w:tc>
          <w:tcPr/>
          <w:p w:rsidR="00000000" w:rsidDel="00000000" w:rsidP="00000000" w:rsidRDefault="00000000" w:rsidRPr="00000000" w14:paraId="00000014">
            <w:pPr>
              <w:rPr/>
            </w:pPr>
            <w:r w:rsidDel="00000000" w:rsidR="00000000" w:rsidRPr="00000000">
              <w:rPr>
                <w:rtl w:val="0"/>
              </w:rPr>
              <w:t xml:space="preserve">3</w:t>
            </w:r>
          </w:p>
        </w:tc>
        <w:tc>
          <w:tcPr/>
          <w:p w:rsidR="00000000" w:rsidDel="00000000" w:rsidP="00000000" w:rsidRDefault="00000000" w:rsidRPr="00000000" w14:paraId="00000015">
            <w:pPr>
              <w:rPr/>
            </w:pPr>
            <w:r w:rsidDel="00000000" w:rsidR="00000000" w:rsidRPr="00000000">
              <w:rPr>
                <w:rtl w:val="0"/>
              </w:rPr>
              <w:t xml:space="preserve">Neural Network</w:t>
            </w:r>
          </w:p>
        </w:tc>
        <w:tc>
          <w:tcPr/>
          <w:p w:rsidR="00000000" w:rsidDel="00000000" w:rsidP="00000000" w:rsidRDefault="00000000" w:rsidRPr="00000000" w14:paraId="00000016">
            <w:pPr>
              <w:rPr/>
            </w:pPr>
            <w:r w:rsidDel="00000000" w:rsidR="00000000" w:rsidRPr="00000000">
              <w:rPr>
                <w:rtl w:val="0"/>
              </w:rPr>
              <w:t xml:space="preserve">Used to find complex relationships in multi-dimensional data</w:t>
            </w:r>
          </w:p>
        </w:tc>
      </w:tr>
      <w:tr>
        <w:trPr>
          <w:cantSplit w:val="0"/>
          <w:tblHeader w:val="0"/>
        </w:trPr>
        <w:tc>
          <w:tcPr/>
          <w:p w:rsidR="00000000" w:rsidDel="00000000" w:rsidP="00000000" w:rsidRDefault="00000000" w:rsidRPr="00000000" w14:paraId="00000017">
            <w:pPr>
              <w:rPr/>
            </w:pPr>
            <w:r w:rsidDel="00000000" w:rsidR="00000000" w:rsidRPr="00000000">
              <w:rPr>
                <w:rtl w:val="0"/>
              </w:rPr>
              <w:t xml:space="preserve">4</w:t>
            </w:r>
          </w:p>
        </w:tc>
        <w:tc>
          <w:tcPr/>
          <w:p w:rsidR="00000000" w:rsidDel="00000000" w:rsidP="00000000" w:rsidRDefault="00000000" w:rsidRPr="00000000" w14:paraId="00000018">
            <w:pPr>
              <w:rPr/>
            </w:pPr>
            <w:r w:rsidDel="00000000" w:rsidR="00000000" w:rsidRPr="00000000">
              <w:rPr>
                <w:rtl w:val="0"/>
              </w:rPr>
              <w:t xml:space="preserve">Support Vector Regression (SVR)</w:t>
            </w:r>
          </w:p>
        </w:tc>
        <w:tc>
          <w:tcPr/>
          <w:p w:rsidR="00000000" w:rsidDel="00000000" w:rsidP="00000000" w:rsidRDefault="00000000" w:rsidRPr="00000000" w14:paraId="00000019">
            <w:pPr>
              <w:rPr/>
            </w:pPr>
            <w:r w:rsidDel="00000000" w:rsidR="00000000" w:rsidRPr="00000000">
              <w:rPr>
                <w:rtl w:val="0"/>
              </w:rPr>
              <w:t xml:space="preserve">Attempts to find a hyperplane that generalizes data.</w:t>
            </w:r>
          </w:p>
        </w:tc>
      </w:tr>
      <w:tr>
        <w:trPr>
          <w:cantSplit w:val="0"/>
          <w:tblHeader w:val="0"/>
        </w:trPr>
        <w:tc>
          <w:tcPr/>
          <w:p w:rsidR="00000000" w:rsidDel="00000000" w:rsidP="00000000" w:rsidRDefault="00000000" w:rsidRPr="00000000" w14:paraId="0000001A">
            <w:pPr>
              <w:rPr/>
            </w:pPr>
            <w:r w:rsidDel="00000000" w:rsidR="00000000" w:rsidRPr="00000000">
              <w:rPr>
                <w:rtl w:val="0"/>
              </w:rPr>
              <w:t xml:space="preserve">5</w:t>
            </w:r>
          </w:p>
        </w:tc>
        <w:tc>
          <w:tcPr/>
          <w:p w:rsidR="00000000" w:rsidDel="00000000" w:rsidP="00000000" w:rsidRDefault="00000000" w:rsidRPr="00000000" w14:paraId="0000001B">
            <w:pPr>
              <w:rPr/>
            </w:pPr>
            <w:r w:rsidDel="00000000" w:rsidR="00000000" w:rsidRPr="00000000">
              <w:rPr>
                <w:rtl w:val="0"/>
              </w:rPr>
              <w:t xml:space="preserve">Random Forest</w:t>
            </w:r>
          </w:p>
        </w:tc>
        <w:tc>
          <w:tcPr/>
          <w:p w:rsidR="00000000" w:rsidDel="00000000" w:rsidP="00000000" w:rsidRDefault="00000000" w:rsidRPr="00000000" w14:paraId="0000001C">
            <w:pPr>
              <w:rPr/>
            </w:pPr>
            <w:r w:rsidDel="00000000" w:rsidR="00000000" w:rsidRPr="00000000">
              <w:rPr>
                <w:rtl w:val="0"/>
              </w:rPr>
              <w:t xml:space="preserve">Creates an ensemble of decision trees with bagging to get an average value.</w:t>
            </w:r>
          </w:p>
        </w:tc>
      </w:tr>
    </w:tbl>
    <w:p w:rsidR="00000000" w:rsidDel="00000000" w:rsidP="00000000" w:rsidRDefault="00000000" w:rsidRPr="00000000" w14:paraId="0000001D">
      <w:pPr>
        <w:pStyle w:val="Heading1"/>
        <w:rPr/>
      </w:pPr>
      <w:r w:rsidDel="00000000" w:rsidR="00000000" w:rsidRPr="00000000">
        <w:rPr>
          <w:rtl w:val="0"/>
        </w:rPr>
      </w:r>
    </w:p>
    <w:p w:rsidR="00000000" w:rsidDel="00000000" w:rsidP="00000000" w:rsidRDefault="00000000" w:rsidRPr="00000000" w14:paraId="0000001E">
      <w:pPr>
        <w:rPr>
          <w:rFonts w:ascii="Calibri" w:cs="Calibri" w:eastAsia="Calibri" w:hAnsi="Calibri"/>
          <w:b w:val="1"/>
          <w:color w:val="36609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pPr>
      <w:r w:rsidDel="00000000" w:rsidR="00000000" w:rsidRPr="00000000">
        <w:rPr>
          <w:rtl w:val="0"/>
        </w:rPr>
        <w:t xml:space="preserve">2. Justification of Model Selection</w:t>
      </w:r>
    </w:p>
    <w:p w:rsidR="00000000" w:rsidDel="00000000" w:rsidP="00000000" w:rsidRDefault="00000000" w:rsidRPr="00000000" w14:paraId="00000020">
      <w:pPr>
        <w:rPr>
          <w:b w:val="1"/>
        </w:rPr>
      </w:pPr>
      <w:r w:rsidDel="00000000" w:rsidR="00000000" w:rsidRPr="00000000">
        <w:rPr>
          <w:b w:val="1"/>
          <w:rtl w:val="0"/>
        </w:rPr>
        <w:t xml:space="preserve">Justification for Model Selection:</w:t>
      </w:r>
    </w:p>
    <w:tbl>
      <w:tblPr>
        <w:tblStyle w:val="Table2"/>
        <w:tblW w:w="8640.0" w:type="dxa"/>
        <w:jc w:val="left"/>
        <w:tblInd w:w="-115.0" w:type="dxa"/>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Layout w:type="fixed"/>
        <w:tblLook w:val="0400"/>
      </w:tblPr>
      <w:tblGrid>
        <w:gridCol w:w="3168"/>
        <w:gridCol w:w="5472"/>
        <w:tblGridChange w:id="0">
          <w:tblGrid>
            <w:gridCol w:w="3168"/>
            <w:gridCol w:w="5472"/>
          </w:tblGrid>
        </w:tblGridChange>
      </w:tblGrid>
      <w:tr>
        <w:trPr>
          <w:cantSplit w:val="0"/>
          <w:tblHeader w:val="0"/>
        </w:trPr>
        <w:tc>
          <w:tcPr/>
          <w:p w:rsidR="00000000" w:rsidDel="00000000" w:rsidP="00000000" w:rsidRDefault="00000000" w:rsidRPr="00000000" w14:paraId="00000021">
            <w:pPr>
              <w:rPr>
                <w:b w:val="1"/>
              </w:rPr>
            </w:pPr>
            <w:r w:rsidDel="00000000" w:rsidR="00000000" w:rsidRPr="00000000">
              <w:rPr>
                <w:b w:val="1"/>
                <w:rtl w:val="0"/>
              </w:rPr>
              <w:t xml:space="preserve">Model Name</w:t>
            </w:r>
          </w:p>
        </w:tc>
        <w:tc>
          <w:tcPr/>
          <w:p w:rsidR="00000000" w:rsidDel="00000000" w:rsidP="00000000" w:rsidRDefault="00000000" w:rsidRPr="00000000" w14:paraId="00000022">
            <w:pPr>
              <w:rPr>
                <w:b w:val="1"/>
              </w:rPr>
            </w:pPr>
            <w:r w:rsidDel="00000000" w:rsidR="00000000" w:rsidRPr="00000000">
              <w:rPr>
                <w:b w:val="1"/>
                <w:rtl w:val="0"/>
              </w:rPr>
              <w:t xml:space="preserve">Reason for Selection</w:t>
            </w:r>
          </w:p>
        </w:tc>
      </w:tr>
      <w:tr>
        <w:trPr>
          <w:cantSplit w:val="0"/>
          <w:tblHeader w:val="0"/>
        </w:trPr>
        <w:tc>
          <w:tcPr/>
          <w:p w:rsidR="00000000" w:rsidDel="00000000" w:rsidP="00000000" w:rsidRDefault="00000000" w:rsidRPr="00000000" w14:paraId="00000023">
            <w:pPr>
              <w:rPr/>
            </w:pPr>
            <w:r w:rsidDel="00000000" w:rsidR="00000000" w:rsidRPr="00000000">
              <w:rPr>
                <w:rtl w:val="0"/>
              </w:rPr>
              <w:t xml:space="preserve">XGBoost</w:t>
            </w:r>
          </w:p>
        </w:tc>
        <w:tc>
          <w:tcPr/>
          <w:p w:rsidR="00000000" w:rsidDel="00000000" w:rsidP="00000000" w:rsidRDefault="00000000" w:rsidRPr="00000000" w14:paraId="00000024">
            <w:pPr>
              <w:rPr/>
            </w:pPr>
            <w:r w:rsidDel="00000000" w:rsidR="00000000" w:rsidRPr="00000000">
              <w:rPr>
                <w:rtl w:val="0"/>
              </w:rPr>
              <w:t xml:space="preserve">Required</w:t>
            </w:r>
          </w:p>
        </w:tc>
      </w:tr>
      <w:tr>
        <w:trPr>
          <w:cantSplit w:val="0"/>
          <w:tblHeader w:val="0"/>
        </w:trPr>
        <w:tc>
          <w:tcPr/>
          <w:p w:rsidR="00000000" w:rsidDel="00000000" w:rsidP="00000000" w:rsidRDefault="00000000" w:rsidRPr="00000000" w14:paraId="00000025">
            <w:pPr>
              <w:rPr/>
            </w:pPr>
            <w:r w:rsidDel="00000000" w:rsidR="00000000" w:rsidRPr="00000000">
              <w:rPr>
                <w:rtl w:val="0"/>
              </w:rPr>
              <w:t xml:space="preserve">Linear Regression</w:t>
            </w:r>
          </w:p>
        </w:tc>
        <w:tc>
          <w:tcPr/>
          <w:p w:rsidR="00000000" w:rsidDel="00000000" w:rsidP="00000000" w:rsidRDefault="00000000" w:rsidRPr="00000000" w14:paraId="00000026">
            <w:pPr>
              <w:rPr/>
            </w:pPr>
            <w:r w:rsidDel="00000000" w:rsidR="00000000" w:rsidRPr="00000000">
              <w:rPr>
                <w:rtl w:val="0"/>
              </w:rPr>
              <w:t xml:space="preserve">Required</w:t>
            </w:r>
          </w:p>
        </w:tc>
      </w:tr>
      <w:tr>
        <w:trPr>
          <w:cantSplit w:val="0"/>
          <w:tblHeader w:val="0"/>
        </w:trPr>
        <w:tc>
          <w:tcPr/>
          <w:p w:rsidR="00000000" w:rsidDel="00000000" w:rsidP="00000000" w:rsidRDefault="00000000" w:rsidRPr="00000000" w14:paraId="00000027">
            <w:pPr>
              <w:rPr/>
            </w:pPr>
            <w:r w:rsidDel="00000000" w:rsidR="00000000" w:rsidRPr="00000000">
              <w:rPr>
                <w:rtl w:val="0"/>
              </w:rPr>
              <w:t xml:space="preserve">Neural Network</w:t>
            </w:r>
          </w:p>
        </w:tc>
        <w:tc>
          <w:tcPr/>
          <w:p w:rsidR="00000000" w:rsidDel="00000000" w:rsidP="00000000" w:rsidRDefault="00000000" w:rsidRPr="00000000" w14:paraId="00000028">
            <w:pPr>
              <w:rPr/>
            </w:pPr>
            <w:r w:rsidDel="00000000" w:rsidR="00000000" w:rsidRPr="00000000">
              <w:rPr>
                <w:rtl w:val="0"/>
              </w:rPr>
              <w:t xml:space="preserve">Required</w:t>
            </w:r>
          </w:p>
        </w:tc>
      </w:tr>
      <w:tr>
        <w:trPr>
          <w:cantSplit w:val="0"/>
          <w:tblHeader w:val="0"/>
        </w:trPr>
        <w:tc>
          <w:tcPr/>
          <w:p w:rsidR="00000000" w:rsidDel="00000000" w:rsidP="00000000" w:rsidRDefault="00000000" w:rsidRPr="00000000" w14:paraId="00000029">
            <w:pPr>
              <w:rPr/>
            </w:pPr>
            <w:r w:rsidDel="00000000" w:rsidR="00000000" w:rsidRPr="00000000">
              <w:rPr>
                <w:rtl w:val="0"/>
              </w:rPr>
              <w:t xml:space="preserve">Support Vector Regression</w:t>
            </w:r>
          </w:p>
        </w:tc>
        <w:tc>
          <w:tcPr/>
          <w:p w:rsidR="00000000" w:rsidDel="00000000" w:rsidP="00000000" w:rsidRDefault="00000000" w:rsidRPr="00000000" w14:paraId="0000002A">
            <w:pPr>
              <w:rPr/>
            </w:pPr>
            <w:r w:rsidDel="00000000" w:rsidR="00000000" w:rsidRPr="00000000">
              <w:rPr>
                <w:rtl w:val="0"/>
              </w:rPr>
              <w:t xml:space="preserve">Good for regression tasks and avoids overfitting by attempting to create an optimal hyperplane. This model also requires few hyperparameters.</w:t>
            </w:r>
          </w:p>
        </w:tc>
      </w:tr>
      <w:tr>
        <w:trPr>
          <w:cantSplit w:val="0"/>
          <w:tblHeader w:val="0"/>
        </w:trPr>
        <w:tc>
          <w:tcPr/>
          <w:p w:rsidR="00000000" w:rsidDel="00000000" w:rsidP="00000000" w:rsidRDefault="00000000" w:rsidRPr="00000000" w14:paraId="0000002B">
            <w:pPr>
              <w:rPr/>
            </w:pPr>
            <w:r w:rsidDel="00000000" w:rsidR="00000000" w:rsidRPr="00000000">
              <w:rPr>
                <w:rtl w:val="0"/>
              </w:rPr>
              <w:t xml:space="preserve">Random Forest</w:t>
            </w:r>
          </w:p>
        </w:tc>
        <w:tc>
          <w:tcPr/>
          <w:p w:rsidR="00000000" w:rsidDel="00000000" w:rsidP="00000000" w:rsidRDefault="00000000" w:rsidRPr="00000000" w14:paraId="0000002C">
            <w:pPr>
              <w:rPr/>
            </w:pPr>
            <w:r w:rsidDel="00000000" w:rsidR="00000000" w:rsidRPr="00000000">
              <w:rPr>
                <w:rtl w:val="0"/>
              </w:rPr>
              <w:t xml:space="preserve">Good for tabular data and avoids overfitting by creating uncorrelated trees with randomly selected feature subsets.</w:t>
            </w:r>
          </w:p>
        </w:tc>
      </w:tr>
    </w:tbl>
    <w:p w:rsidR="00000000" w:rsidDel="00000000" w:rsidP="00000000" w:rsidRDefault="00000000" w:rsidRPr="00000000" w14:paraId="0000002D">
      <w:pPr>
        <w:pStyle w:val="Heading1"/>
        <w:rPr/>
      </w:pPr>
      <w:r w:rsidDel="00000000" w:rsidR="00000000" w:rsidRPr="00000000">
        <w:rPr>
          <w:rtl w:val="0"/>
        </w:rPr>
        <w:t xml:space="preserve">3. Model Descriptions</w:t>
      </w:r>
    </w:p>
    <w:p w:rsidR="00000000" w:rsidDel="00000000" w:rsidP="00000000" w:rsidRDefault="00000000" w:rsidRPr="00000000" w14:paraId="0000002E">
      <w:pPr>
        <w:rPr>
          <w:b w:val="1"/>
        </w:rPr>
      </w:pPr>
      <w:r w:rsidDel="00000000" w:rsidR="00000000" w:rsidRPr="00000000">
        <w:rPr>
          <w:b w:val="1"/>
          <w:rtl w:val="0"/>
        </w:rPr>
        <w:t xml:space="preserve">Model Overview:</w:t>
      </w:r>
    </w:p>
    <w:tbl>
      <w:tblPr>
        <w:tblStyle w:val="Table3"/>
        <w:tblW w:w="8640.0" w:type="dxa"/>
        <w:jc w:val="left"/>
        <w:tblInd w:w="-115.0" w:type="dxa"/>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Layout w:type="fixed"/>
        <w:tblLook w:val="0400"/>
      </w:tblPr>
      <w:tblGrid>
        <w:gridCol w:w="1728"/>
        <w:gridCol w:w="2070"/>
        <w:gridCol w:w="2682"/>
        <w:gridCol w:w="2160"/>
        <w:tblGridChange w:id="0">
          <w:tblGrid>
            <w:gridCol w:w="1728"/>
            <w:gridCol w:w="2070"/>
            <w:gridCol w:w="2682"/>
            <w:gridCol w:w="2160"/>
          </w:tblGrid>
        </w:tblGridChange>
      </w:tblGrid>
      <w:tr>
        <w:trPr>
          <w:cantSplit w:val="0"/>
          <w:tblHeader w:val="0"/>
        </w:trPr>
        <w:tc>
          <w:tcPr/>
          <w:p w:rsidR="00000000" w:rsidDel="00000000" w:rsidP="00000000" w:rsidRDefault="00000000" w:rsidRPr="00000000" w14:paraId="0000002F">
            <w:pPr>
              <w:rPr>
                <w:b w:val="1"/>
              </w:rPr>
            </w:pPr>
            <w:r w:rsidDel="00000000" w:rsidR="00000000" w:rsidRPr="00000000">
              <w:rPr>
                <w:b w:val="1"/>
                <w:rtl w:val="0"/>
              </w:rPr>
              <w:t xml:space="preserve">Model Number</w:t>
            </w:r>
          </w:p>
        </w:tc>
        <w:tc>
          <w:tcPr/>
          <w:p w:rsidR="00000000" w:rsidDel="00000000" w:rsidP="00000000" w:rsidRDefault="00000000" w:rsidRPr="00000000" w14:paraId="00000030">
            <w:pPr>
              <w:rPr>
                <w:b w:val="1"/>
              </w:rPr>
            </w:pPr>
            <w:r w:rsidDel="00000000" w:rsidR="00000000" w:rsidRPr="00000000">
              <w:rPr>
                <w:b w:val="1"/>
                <w:rtl w:val="0"/>
              </w:rPr>
              <w:t xml:space="preserve">Model Name</w:t>
            </w:r>
          </w:p>
        </w:tc>
        <w:tc>
          <w:tcPr/>
          <w:p w:rsidR="00000000" w:rsidDel="00000000" w:rsidP="00000000" w:rsidRDefault="00000000" w:rsidRPr="00000000" w14:paraId="00000031">
            <w:pPr>
              <w:rPr>
                <w:b w:val="1"/>
              </w:rPr>
            </w:pPr>
            <w:r w:rsidDel="00000000" w:rsidR="00000000" w:rsidRPr="00000000">
              <w:rPr>
                <w:b w:val="1"/>
                <w:rtl w:val="0"/>
              </w:rPr>
              <w:t xml:space="preserve">Architecture Details</w:t>
            </w:r>
          </w:p>
        </w:tc>
        <w:tc>
          <w:tcPr/>
          <w:p w:rsidR="00000000" w:rsidDel="00000000" w:rsidP="00000000" w:rsidRDefault="00000000" w:rsidRPr="00000000" w14:paraId="00000032">
            <w:pPr>
              <w:rPr>
                <w:b w:val="1"/>
              </w:rPr>
            </w:pPr>
            <w:r w:rsidDel="00000000" w:rsidR="00000000" w:rsidRPr="00000000">
              <w:rPr>
                <w:b w:val="1"/>
                <w:rtl w:val="0"/>
              </w:rPr>
              <w:t xml:space="preserve">Key Features</w:t>
            </w:r>
          </w:p>
        </w:tc>
      </w:tr>
      <w:tr>
        <w:trPr>
          <w:cantSplit w:val="0"/>
          <w:tblHeader w:val="0"/>
        </w:trPr>
        <w:tc>
          <w:tcPr/>
          <w:p w:rsidR="00000000" w:rsidDel="00000000" w:rsidP="00000000" w:rsidRDefault="00000000" w:rsidRPr="00000000" w14:paraId="00000033">
            <w:pPr>
              <w:rPr/>
            </w:pPr>
            <w:r w:rsidDel="00000000" w:rsidR="00000000" w:rsidRPr="00000000">
              <w:rPr>
                <w:rtl w:val="0"/>
              </w:rPr>
              <w:t xml:space="preserve">1</w:t>
            </w:r>
          </w:p>
        </w:tc>
        <w:tc>
          <w:tcPr/>
          <w:p w:rsidR="00000000" w:rsidDel="00000000" w:rsidP="00000000" w:rsidRDefault="00000000" w:rsidRPr="00000000" w14:paraId="00000034">
            <w:pPr>
              <w:rPr/>
            </w:pPr>
            <w:r w:rsidDel="00000000" w:rsidR="00000000" w:rsidRPr="00000000">
              <w:rPr>
                <w:rtl w:val="0"/>
              </w:rPr>
              <w:t xml:space="preserve">XGBoost</w:t>
            </w:r>
          </w:p>
        </w:tc>
        <w:tc>
          <w:tcPr/>
          <w:p w:rsidR="00000000" w:rsidDel="00000000" w:rsidP="00000000" w:rsidRDefault="00000000" w:rsidRPr="00000000" w14:paraId="00000035">
            <w:pPr>
              <w:rPr/>
            </w:pPr>
            <w:r w:rsidDel="00000000" w:rsidR="00000000" w:rsidRPr="00000000">
              <w:rPr>
                <w:rtl w:val="0"/>
              </w:rPr>
              <w:t xml:space="preserve">Ensemble decision tree model, boosting with gradient descent</w:t>
            </w:r>
          </w:p>
        </w:tc>
        <w:tc>
          <w:tcPr/>
          <w:p w:rsidR="00000000" w:rsidDel="00000000" w:rsidP="00000000" w:rsidRDefault="00000000" w:rsidRPr="00000000" w14:paraId="00000036">
            <w:pPr>
              <w:rPr/>
            </w:pPr>
            <w:r w:rsidDel="00000000" w:rsidR="00000000" w:rsidRPr="00000000">
              <w:rPr>
                <w:rtl w:val="0"/>
              </w:rPr>
              <w:t xml:space="preserve">Regularization</w:t>
            </w:r>
          </w:p>
        </w:tc>
      </w:tr>
      <w:tr>
        <w:trPr>
          <w:cantSplit w:val="0"/>
          <w:tblHeader w:val="0"/>
        </w:trPr>
        <w:tc>
          <w:tcPr/>
          <w:p w:rsidR="00000000" w:rsidDel="00000000" w:rsidP="00000000" w:rsidRDefault="00000000" w:rsidRPr="00000000" w14:paraId="00000037">
            <w:pPr>
              <w:rPr/>
            </w:pPr>
            <w:r w:rsidDel="00000000" w:rsidR="00000000" w:rsidRPr="00000000">
              <w:rPr>
                <w:rtl w:val="0"/>
              </w:rPr>
              <w:t xml:space="preserve">2</w:t>
            </w:r>
          </w:p>
        </w:tc>
        <w:tc>
          <w:tcPr/>
          <w:p w:rsidR="00000000" w:rsidDel="00000000" w:rsidP="00000000" w:rsidRDefault="00000000" w:rsidRPr="00000000" w14:paraId="00000038">
            <w:pPr>
              <w:rPr/>
            </w:pPr>
            <w:r w:rsidDel="00000000" w:rsidR="00000000" w:rsidRPr="00000000">
              <w:rPr>
                <w:rtl w:val="0"/>
              </w:rPr>
              <w:t xml:space="preserve">Linear Regression</w:t>
            </w:r>
          </w:p>
        </w:tc>
        <w:tc>
          <w:tcPr/>
          <w:p w:rsidR="00000000" w:rsidDel="00000000" w:rsidP="00000000" w:rsidRDefault="00000000" w:rsidRPr="00000000" w14:paraId="00000039">
            <w:pPr>
              <w:rPr/>
            </w:pPr>
            <w:r w:rsidDel="00000000" w:rsidR="00000000" w:rsidRPr="00000000">
              <w:rPr>
                <w:rtl w:val="0"/>
              </w:rPr>
              <w:t xml:space="preserve">Linear model</w:t>
            </w:r>
          </w:p>
        </w:tc>
        <w:tc>
          <w:tcPr/>
          <w:p w:rsidR="00000000" w:rsidDel="00000000" w:rsidP="00000000" w:rsidRDefault="00000000" w:rsidRPr="00000000" w14:paraId="0000003A">
            <w:pPr>
              <w:rPr/>
            </w:pPr>
            <w:r w:rsidDel="00000000" w:rsidR="00000000" w:rsidRPr="00000000">
              <w:rPr>
                <w:rtl w:val="0"/>
              </w:rPr>
              <w:t xml:space="preserve">Linearity</w:t>
            </w:r>
          </w:p>
        </w:tc>
      </w:tr>
      <w:tr>
        <w:trPr>
          <w:cantSplit w:val="0"/>
          <w:tblHeader w:val="0"/>
        </w:trPr>
        <w:tc>
          <w:tcPr/>
          <w:p w:rsidR="00000000" w:rsidDel="00000000" w:rsidP="00000000" w:rsidRDefault="00000000" w:rsidRPr="00000000" w14:paraId="0000003B">
            <w:pPr>
              <w:rPr/>
            </w:pPr>
            <w:r w:rsidDel="00000000" w:rsidR="00000000" w:rsidRPr="00000000">
              <w:rPr>
                <w:rtl w:val="0"/>
              </w:rPr>
              <w:t xml:space="preserve">3</w:t>
            </w:r>
          </w:p>
        </w:tc>
        <w:tc>
          <w:tcPr/>
          <w:p w:rsidR="00000000" w:rsidDel="00000000" w:rsidP="00000000" w:rsidRDefault="00000000" w:rsidRPr="00000000" w14:paraId="0000003C">
            <w:pPr>
              <w:rPr/>
            </w:pPr>
            <w:r w:rsidDel="00000000" w:rsidR="00000000" w:rsidRPr="00000000">
              <w:rPr>
                <w:rtl w:val="0"/>
              </w:rPr>
              <w:t xml:space="preserve">Neural Network</w:t>
            </w:r>
          </w:p>
        </w:tc>
        <w:tc>
          <w:tcPr/>
          <w:p w:rsidR="00000000" w:rsidDel="00000000" w:rsidP="00000000" w:rsidRDefault="00000000" w:rsidRPr="00000000" w14:paraId="0000003D">
            <w:pPr>
              <w:rPr/>
            </w:pPr>
            <w:r w:rsidDel="00000000" w:rsidR="00000000" w:rsidRPr="00000000">
              <w:rPr>
                <w:rtl w:val="0"/>
              </w:rPr>
              <w:t xml:space="preserve">Fully connected network with 2 hidden layers</w:t>
            </w:r>
          </w:p>
        </w:tc>
        <w:tc>
          <w:tcPr/>
          <w:p w:rsidR="00000000" w:rsidDel="00000000" w:rsidP="00000000" w:rsidRDefault="00000000" w:rsidRPr="00000000" w14:paraId="0000003E">
            <w:pPr>
              <w:rPr/>
            </w:pPr>
            <w:r w:rsidDel="00000000" w:rsidR="00000000" w:rsidRPr="00000000">
              <w:rPr>
                <w:rtl w:val="0"/>
              </w:rPr>
              <w:t xml:space="preserve">Nonlinearity, feature representations</w:t>
            </w:r>
          </w:p>
        </w:tc>
      </w:tr>
      <w:tr>
        <w:trPr>
          <w:cantSplit w:val="0"/>
          <w:tblHeader w:val="0"/>
        </w:trPr>
        <w:tc>
          <w:tcPr/>
          <w:p w:rsidR="00000000" w:rsidDel="00000000" w:rsidP="00000000" w:rsidRDefault="00000000" w:rsidRPr="00000000" w14:paraId="0000003F">
            <w:pPr>
              <w:rPr/>
            </w:pPr>
            <w:r w:rsidDel="00000000" w:rsidR="00000000" w:rsidRPr="00000000">
              <w:rPr>
                <w:rtl w:val="0"/>
              </w:rPr>
              <w:t xml:space="preserve">4</w:t>
            </w:r>
          </w:p>
        </w:tc>
        <w:tc>
          <w:tcPr/>
          <w:p w:rsidR="00000000" w:rsidDel="00000000" w:rsidP="00000000" w:rsidRDefault="00000000" w:rsidRPr="00000000" w14:paraId="00000040">
            <w:pPr>
              <w:rPr/>
            </w:pPr>
            <w:r w:rsidDel="00000000" w:rsidR="00000000" w:rsidRPr="00000000">
              <w:rPr>
                <w:rtl w:val="0"/>
              </w:rPr>
              <w:t xml:space="preserve">Support Vector Regression</w:t>
            </w:r>
          </w:p>
        </w:tc>
        <w:tc>
          <w:tcPr/>
          <w:p w:rsidR="00000000" w:rsidDel="00000000" w:rsidP="00000000" w:rsidRDefault="00000000" w:rsidRPr="00000000" w14:paraId="00000041">
            <w:pPr>
              <w:rPr/>
            </w:pPr>
            <w:r w:rsidDel="00000000" w:rsidR="00000000" w:rsidRPr="00000000">
              <w:rPr>
                <w:rtl w:val="0"/>
              </w:rPr>
              <w:t xml:space="preserve">Hyperplane/high dimensionality mapping</w:t>
            </w:r>
          </w:p>
        </w:tc>
        <w:tc>
          <w:tcPr/>
          <w:p w:rsidR="00000000" w:rsidDel="00000000" w:rsidP="00000000" w:rsidRDefault="00000000" w:rsidRPr="00000000" w14:paraId="00000042">
            <w:pPr>
              <w:rPr/>
            </w:pPr>
            <w:r w:rsidDel="00000000" w:rsidR="00000000" w:rsidRPr="00000000">
              <w:rPr>
                <w:rtl w:val="0"/>
              </w:rPr>
              <w:t xml:space="preserve">Regularization, nonlinearity</w:t>
            </w:r>
          </w:p>
        </w:tc>
      </w:tr>
      <w:tr>
        <w:trPr>
          <w:cantSplit w:val="0"/>
          <w:tblHeader w:val="0"/>
        </w:trPr>
        <w:tc>
          <w:tcPr/>
          <w:p w:rsidR="00000000" w:rsidDel="00000000" w:rsidP="00000000" w:rsidRDefault="00000000" w:rsidRPr="00000000" w14:paraId="00000043">
            <w:pPr>
              <w:rPr/>
            </w:pPr>
            <w:r w:rsidDel="00000000" w:rsidR="00000000" w:rsidRPr="00000000">
              <w:rPr>
                <w:rtl w:val="0"/>
              </w:rPr>
              <w:t xml:space="preserve">5</w:t>
            </w:r>
          </w:p>
        </w:tc>
        <w:tc>
          <w:tcPr/>
          <w:p w:rsidR="00000000" w:rsidDel="00000000" w:rsidP="00000000" w:rsidRDefault="00000000" w:rsidRPr="00000000" w14:paraId="00000044">
            <w:pPr>
              <w:rPr/>
            </w:pPr>
            <w:r w:rsidDel="00000000" w:rsidR="00000000" w:rsidRPr="00000000">
              <w:rPr>
                <w:rtl w:val="0"/>
              </w:rPr>
              <w:t xml:space="preserve">Random Forest</w:t>
            </w:r>
          </w:p>
        </w:tc>
        <w:tc>
          <w:tcPr/>
          <w:p w:rsidR="00000000" w:rsidDel="00000000" w:rsidP="00000000" w:rsidRDefault="00000000" w:rsidRPr="00000000" w14:paraId="00000045">
            <w:pPr>
              <w:rPr/>
            </w:pPr>
            <w:r w:rsidDel="00000000" w:rsidR="00000000" w:rsidRPr="00000000">
              <w:rPr>
                <w:rtl w:val="0"/>
              </w:rPr>
              <w:t xml:space="preserve">Ensemble decision tree model, bagging with uncorrelated trees</w:t>
            </w:r>
          </w:p>
        </w:tc>
        <w:tc>
          <w:tcPr/>
          <w:p w:rsidR="00000000" w:rsidDel="00000000" w:rsidP="00000000" w:rsidRDefault="00000000" w:rsidRPr="00000000" w14:paraId="00000046">
            <w:pPr>
              <w:rPr/>
            </w:pPr>
            <w:r w:rsidDel="00000000" w:rsidR="00000000" w:rsidRPr="00000000">
              <w:rPr>
                <w:rtl w:val="0"/>
              </w:rPr>
              <w:t xml:space="preserve">Randomized feature subsets</w:t>
            </w:r>
          </w:p>
        </w:tc>
      </w:tr>
    </w:tbl>
    <w:p w:rsidR="00000000" w:rsidDel="00000000" w:rsidP="00000000" w:rsidRDefault="00000000" w:rsidRPr="00000000" w14:paraId="00000047">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pPr>
      <w:r w:rsidDel="00000000" w:rsidR="00000000" w:rsidRPr="00000000">
        <w:rPr>
          <w:rtl w:val="0"/>
        </w:rPr>
        <w:t xml:space="preserve">4. Dataset Description</w:t>
      </w:r>
    </w:p>
    <w:p w:rsidR="00000000" w:rsidDel="00000000" w:rsidP="00000000" w:rsidRDefault="00000000" w:rsidRPr="00000000" w14:paraId="00000049">
      <w:pPr>
        <w:rPr/>
      </w:pPr>
      <w:r w:rsidDel="00000000" w:rsidR="00000000" w:rsidRPr="00000000">
        <w:rPr>
          <w:b w:val="1"/>
          <w:rtl w:val="0"/>
        </w:rPr>
        <w:t xml:space="preserve">Dataset Information:</w:t>
      </w:r>
      <w:r w:rsidDel="00000000" w:rsidR="00000000" w:rsidRPr="00000000">
        <w:rPr>
          <w:rtl w:val="0"/>
        </w:rPr>
      </w:r>
    </w:p>
    <w:tbl>
      <w:tblPr>
        <w:tblStyle w:val="Table4"/>
        <w:tblW w:w="8846.0" w:type="dxa"/>
        <w:jc w:val="left"/>
        <w:tblInd w:w="-115.0" w:type="dxa"/>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Layout w:type="fixed"/>
        <w:tblLook w:val="0400"/>
      </w:tblPr>
      <w:tblGrid>
        <w:gridCol w:w="4320"/>
        <w:gridCol w:w="4526"/>
        <w:tblGridChange w:id="0">
          <w:tblGrid>
            <w:gridCol w:w="4320"/>
            <w:gridCol w:w="452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spacing w:after="200" w:line="276" w:lineRule="auto"/>
              <w:rPr>
                <w:b w:val="1"/>
              </w:rPr>
            </w:pPr>
            <w:r w:rsidDel="00000000" w:rsidR="00000000" w:rsidRPr="00000000">
              <w:rPr>
                <w:b w:val="1"/>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spacing w:after="200" w:line="276" w:lineRule="auto"/>
              <w:rPr/>
            </w:pPr>
            <w:r w:rsidDel="00000000" w:rsidR="00000000" w:rsidRPr="00000000">
              <w:rPr>
                <w:rtl w:val="0"/>
              </w:rPr>
              <w:t xml:space="preserve">New York Stock Exchange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spacing w:after="200" w:line="276" w:lineRule="auto"/>
              <w:rPr>
                <w:b w:val="1"/>
              </w:rPr>
            </w:pPr>
            <w:r w:rsidDel="00000000" w:rsidR="00000000" w:rsidRPr="00000000">
              <w:rPr>
                <w:b w:val="1"/>
                <w:rtl w:val="0"/>
              </w:rPr>
              <w:t xml:space="preserve">Source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spacing w:after="200" w:line="276" w:lineRule="auto"/>
              <w:rPr/>
            </w:pPr>
            <w:r w:rsidDel="00000000" w:rsidR="00000000" w:rsidRPr="00000000">
              <w:rPr>
                <w:rtl w:val="0"/>
              </w:rPr>
              <w:t xml:space="preserve">Available from </w:t>
            </w:r>
            <w:hyperlink r:id="rId6">
              <w:r w:rsidDel="00000000" w:rsidR="00000000" w:rsidRPr="00000000">
                <w:rPr>
                  <w:color w:val="1155cc"/>
                  <w:u w:val="single"/>
                  <w:rtl w:val="0"/>
                </w:rPr>
                <w:t xml:space="preserve">https://www.kaggle.com/datasets/dgawlik/nyse</w:t>
              </w:r>
            </w:hyperlink>
            <w:r w:rsidDel="00000000" w:rsidR="00000000" w:rsidRPr="00000000">
              <w:rPr>
                <w:rtl w:val="0"/>
              </w:rPr>
            </w:r>
          </w:p>
          <w:p w:rsidR="00000000" w:rsidDel="00000000" w:rsidP="00000000" w:rsidRDefault="00000000" w:rsidRPr="00000000" w14:paraId="0000004E">
            <w:pPr>
              <w:spacing w:after="200" w:line="276" w:lineRule="auto"/>
              <w:rPr/>
            </w:pPr>
            <w:r w:rsidDel="00000000" w:rsidR="00000000" w:rsidRPr="00000000">
              <w:rPr>
                <w:rtl w:val="0"/>
              </w:rPr>
              <w:t xml:space="preserve">(fundamentals.csv, prices-split-adjusted.csv)</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spacing w:after="200" w:line="276" w:lineRule="auto"/>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spacing w:after="200" w:line="276" w:lineRule="auto"/>
              <w:rPr/>
            </w:pPr>
            <w:r w:rsidDel="00000000" w:rsidR="00000000" w:rsidRPr="00000000">
              <w:rPr>
                <w:rtl w:val="0"/>
              </w:rPr>
              <w:t xml:space="preserve">1318 data rows after preprocessing (922 for training, 263 for validation, 133 for testing)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spacing w:after="200" w:line="276" w:lineRule="auto"/>
              <w:rPr>
                <w:b w:val="1"/>
              </w:rPr>
            </w:pPr>
            <w:r w:rsidDel="00000000" w:rsidR="00000000" w:rsidRPr="00000000">
              <w:rPr>
                <w:b w:val="1"/>
                <w:rtl w:val="0"/>
              </w:rPr>
              <w:t xml:space="preserve">Class Distribution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spacing w:after="200" w:line="276"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spacing w:after="200" w:line="276" w:lineRule="auto"/>
              <w:rPr>
                <w:b w:val="1"/>
              </w:rPr>
            </w:pPr>
            <w:r w:rsidDel="00000000" w:rsidR="00000000" w:rsidRPr="00000000">
              <w:rPr>
                <w:b w:val="1"/>
                <w:rtl w:val="0"/>
              </w:rPr>
              <w:t xml:space="preserve">Preprocessing Steps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numPr>
                <w:ilvl w:val="0"/>
                <w:numId w:val="3"/>
              </w:numPr>
              <w:spacing w:after="0" w:afterAutospacing="0" w:line="276" w:lineRule="auto"/>
              <w:ind w:left="360" w:hanging="360"/>
              <w:rPr>
                <w:u w:val="none"/>
              </w:rPr>
            </w:pPr>
            <w:r w:rsidDel="00000000" w:rsidR="00000000" w:rsidRPr="00000000">
              <w:rPr>
                <w:rtl w:val="0"/>
              </w:rPr>
              <w:t xml:space="preserve">Select 2 consecutive years of financial statement reports. </w:t>
            </w:r>
          </w:p>
          <w:p w:rsidR="00000000" w:rsidDel="00000000" w:rsidP="00000000" w:rsidRDefault="00000000" w:rsidRPr="00000000" w14:paraId="00000055">
            <w:pPr>
              <w:numPr>
                <w:ilvl w:val="0"/>
                <w:numId w:val="3"/>
              </w:numPr>
              <w:spacing w:after="0" w:afterAutospacing="0" w:line="276" w:lineRule="auto"/>
              <w:ind w:left="360" w:hanging="360"/>
              <w:rPr>
                <w:u w:val="none"/>
              </w:rPr>
            </w:pPr>
            <w:r w:rsidDel="00000000" w:rsidR="00000000" w:rsidRPr="00000000">
              <w:rPr>
                <w:rtl w:val="0"/>
              </w:rPr>
              <w:t xml:space="preserve">Select 50 evenly spread price data points from the date of the 1st report to 30 days before the 2nd report. </w:t>
            </w:r>
          </w:p>
          <w:p w:rsidR="00000000" w:rsidDel="00000000" w:rsidP="00000000" w:rsidRDefault="00000000" w:rsidRPr="00000000" w14:paraId="00000056">
            <w:pPr>
              <w:numPr>
                <w:ilvl w:val="0"/>
                <w:numId w:val="3"/>
              </w:numPr>
              <w:spacing w:after="0" w:afterAutospacing="0" w:line="276" w:lineRule="auto"/>
              <w:ind w:left="360" w:hanging="360"/>
              <w:rPr>
                <w:u w:val="none"/>
              </w:rPr>
            </w:pPr>
            <w:r w:rsidDel="00000000" w:rsidR="00000000" w:rsidRPr="00000000">
              <w:rPr>
                <w:rtl w:val="0"/>
              </w:rPr>
              <w:t xml:space="preserve">Use the price on the day of the 2nd report as the output. </w:t>
            </w:r>
          </w:p>
          <w:p w:rsidR="00000000" w:rsidDel="00000000" w:rsidP="00000000" w:rsidRDefault="00000000" w:rsidRPr="00000000" w14:paraId="00000057">
            <w:pPr>
              <w:numPr>
                <w:ilvl w:val="0"/>
                <w:numId w:val="3"/>
              </w:numPr>
              <w:spacing w:after="200" w:line="276" w:lineRule="auto"/>
              <w:ind w:left="360" w:hanging="360"/>
              <w:rPr>
                <w:u w:val="none"/>
              </w:rPr>
            </w:pPr>
            <w:r w:rsidDel="00000000" w:rsidR="00000000" w:rsidRPr="00000000">
              <w:rPr>
                <w:rtl w:val="0"/>
              </w:rPr>
              <w:t xml:space="preserve">Normalize input features.</w:t>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Dataset Justification:</w:t>
      </w:r>
      <w:r w:rsidDel="00000000" w:rsidR="00000000" w:rsidRPr="00000000">
        <w:rPr>
          <w:rtl w:val="0"/>
        </w:rPr>
        <w:br w:type="textWrapping"/>
        <w:t xml:space="preserve">This dataset is suitable for the models because it contains stock price data that can be turned into a regression problem by supplying price data during a given period and then taking the price 1 month afterwards as the output. Furthermore, it contains financial statements for each company/ticker symbol that can be used as additional features to enhance the models’ predictions.</w:t>
      </w:r>
    </w:p>
    <w:p w:rsidR="00000000" w:rsidDel="00000000" w:rsidP="00000000" w:rsidRDefault="00000000" w:rsidRPr="00000000" w14:paraId="0000005A">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rPr/>
      </w:pPr>
      <w:r w:rsidDel="00000000" w:rsidR="00000000" w:rsidRPr="00000000">
        <w:rPr>
          <w:rtl w:val="0"/>
        </w:rPr>
        <w:t xml:space="preserve">5. Experimental Setup</w:t>
      </w:r>
    </w:p>
    <w:p w:rsidR="00000000" w:rsidDel="00000000" w:rsidP="00000000" w:rsidRDefault="00000000" w:rsidRPr="00000000" w14:paraId="0000005C">
      <w:pPr>
        <w:rPr>
          <w:b w:val="1"/>
        </w:rPr>
      </w:pPr>
      <w:r w:rsidDel="00000000" w:rsidR="00000000" w:rsidRPr="00000000">
        <w:rPr>
          <w:b w:val="1"/>
          <w:rtl w:val="0"/>
        </w:rPr>
        <w:t xml:space="preserve">Experimental Design:</w:t>
      </w:r>
    </w:p>
    <w:tbl>
      <w:tblPr>
        <w:tblStyle w:val="Table5"/>
        <w:tblW w:w="4320.0" w:type="dxa"/>
        <w:jc w:val="left"/>
        <w:tblInd w:w="-115.0" w:type="dxa"/>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Layout w:type="fixed"/>
        <w:tblLook w:val="0400"/>
      </w:tblPr>
      <w:tblGrid>
        <w:gridCol w:w="4320"/>
        <w:tblGridChange w:id="0">
          <w:tblGrid>
            <w:gridCol w:w="4320"/>
          </w:tblGrid>
        </w:tblGridChange>
      </w:tblGrid>
      <w:tr>
        <w:trPr>
          <w:cantSplit w:val="0"/>
          <w:tblHeader w:val="0"/>
        </w:trPr>
        <w:tc>
          <w:tcPr/>
          <w:p w:rsidR="00000000" w:rsidDel="00000000" w:rsidP="00000000" w:rsidRDefault="00000000" w:rsidRPr="00000000" w14:paraId="0000005D">
            <w:pPr>
              <w:rPr>
                <w:b w:val="1"/>
              </w:rPr>
            </w:pPr>
            <w:r w:rsidDel="00000000" w:rsidR="00000000" w:rsidRPr="00000000">
              <w:rPr>
                <w:b w:val="1"/>
                <w:rtl w:val="0"/>
              </w:rPr>
              <w:t xml:space="preserve">Metric</w:t>
            </w:r>
          </w:p>
        </w:tc>
      </w:tr>
      <w:tr>
        <w:trPr>
          <w:cantSplit w:val="0"/>
          <w:tblHeader w:val="0"/>
        </w:trPr>
        <w:tc>
          <w:tcPr/>
          <w:p w:rsidR="00000000" w:rsidDel="00000000" w:rsidP="00000000" w:rsidRDefault="00000000" w:rsidRPr="00000000" w14:paraId="0000005E">
            <w:pPr>
              <w:rPr/>
            </w:pPr>
            <w:r w:rsidDel="00000000" w:rsidR="00000000" w:rsidRPr="00000000">
              <w:rPr>
                <w:rtl w:val="0"/>
              </w:rPr>
              <w:t xml:space="preserve">Mean Squared Error</w:t>
            </w:r>
          </w:p>
        </w:tc>
      </w:tr>
      <w:tr>
        <w:trPr>
          <w:cantSplit w:val="0"/>
          <w:tblHeader w:val="0"/>
        </w:trPr>
        <w:tc>
          <w:tcPr/>
          <w:p w:rsidR="00000000" w:rsidDel="00000000" w:rsidP="00000000" w:rsidRDefault="00000000" w:rsidRPr="00000000" w14:paraId="0000005F">
            <w:pPr>
              <w:rPr/>
            </w:pPr>
            <w:r w:rsidDel="00000000" w:rsidR="00000000" w:rsidRPr="00000000">
              <w:rPr>
                <w:rtl w:val="0"/>
              </w:rPr>
              <w:t xml:space="preserve">Root Mean Squared Error</w:t>
            </w:r>
          </w:p>
        </w:tc>
      </w:tr>
      <w:tr>
        <w:trPr>
          <w:cantSplit w:val="0"/>
          <w:tblHeader w:val="0"/>
        </w:trPr>
        <w:tc>
          <w:tcPr/>
          <w:p w:rsidR="00000000" w:rsidDel="00000000" w:rsidP="00000000" w:rsidRDefault="00000000" w:rsidRPr="00000000" w14:paraId="00000060">
            <w:pPr>
              <w:rPr/>
            </w:pPr>
            <w:r w:rsidDel="00000000" w:rsidR="00000000" w:rsidRPr="00000000">
              <w:rPr>
                <w:rtl w:val="0"/>
              </w:rPr>
              <w:t xml:space="preserve">Mean Absolute Error</w:t>
            </w:r>
          </w:p>
        </w:tc>
      </w:tr>
      <w:tr>
        <w:trPr>
          <w:cantSplit w:val="0"/>
          <w:tblHeader w:val="0"/>
        </w:trPr>
        <w:tc>
          <w:tcPr/>
          <w:p w:rsidR="00000000" w:rsidDel="00000000" w:rsidP="00000000" w:rsidRDefault="00000000" w:rsidRPr="00000000" w14:paraId="00000061">
            <w:pPr>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t xml:space="preserve"> Score</w:t>
            </w:r>
          </w:p>
        </w:tc>
      </w:tr>
      <w:tr>
        <w:trPr>
          <w:cantSplit w:val="0"/>
          <w:tblHeader w:val="0"/>
        </w:trPr>
        <w:tc>
          <w:tcPr/>
          <w:p w:rsidR="00000000" w:rsidDel="00000000" w:rsidP="00000000" w:rsidRDefault="00000000" w:rsidRPr="00000000" w14:paraId="00000062">
            <w:pPr>
              <w:rPr/>
            </w:pPr>
            <w:r w:rsidDel="00000000" w:rsidR="00000000" w:rsidRPr="00000000">
              <w:rPr>
                <w:rtl w:val="0"/>
              </w:rPr>
              <w:t xml:space="preserve">Mean Absolute Percentage Error</w:t>
            </w:r>
          </w:p>
        </w:tc>
      </w:tr>
    </w:tbl>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Parameter Settings:</w:t>
      </w:r>
    </w:p>
    <w:tbl>
      <w:tblPr>
        <w:tblStyle w:val="Table6"/>
        <w:tblW w:w="8745.0" w:type="dxa"/>
        <w:jc w:val="left"/>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Layout w:type="fixed"/>
        <w:tblLook w:val="0400"/>
      </w:tblPr>
      <w:tblGrid>
        <w:gridCol w:w="1215"/>
        <w:gridCol w:w="1065"/>
        <w:gridCol w:w="960"/>
        <w:gridCol w:w="1785"/>
        <w:gridCol w:w="1785"/>
        <w:gridCol w:w="1935"/>
        <w:tblGridChange w:id="0">
          <w:tblGrid>
            <w:gridCol w:w="1215"/>
            <w:gridCol w:w="1065"/>
            <w:gridCol w:w="960"/>
            <w:gridCol w:w="1785"/>
            <w:gridCol w:w="1785"/>
            <w:gridCol w:w="1935"/>
          </w:tblGrid>
        </w:tblGridChange>
      </w:tblGrid>
      <w:tr>
        <w:trPr>
          <w:cantSplit w:val="0"/>
          <w:tblHeader w:val="0"/>
        </w:trPr>
        <w:tc>
          <w:tcPr/>
          <w:p w:rsidR="00000000" w:rsidDel="00000000" w:rsidP="00000000" w:rsidRDefault="00000000" w:rsidRPr="00000000" w14:paraId="00000065">
            <w:pPr>
              <w:rPr>
                <w:b w:val="1"/>
              </w:rPr>
            </w:pPr>
            <w:r w:rsidDel="00000000" w:rsidR="00000000" w:rsidRPr="00000000">
              <w:rPr>
                <w:b w:val="1"/>
                <w:rtl w:val="0"/>
              </w:rPr>
              <w:t xml:space="preserve">Model Name</w:t>
            </w:r>
          </w:p>
        </w:tc>
        <w:tc>
          <w:tcPr/>
          <w:p w:rsidR="00000000" w:rsidDel="00000000" w:rsidP="00000000" w:rsidRDefault="00000000" w:rsidRPr="00000000" w14:paraId="00000066">
            <w:pPr>
              <w:rPr>
                <w:b w:val="1"/>
              </w:rPr>
            </w:pPr>
            <w:r w:rsidDel="00000000" w:rsidR="00000000" w:rsidRPr="00000000">
              <w:rPr>
                <w:b w:val="1"/>
                <w:rtl w:val="0"/>
              </w:rPr>
              <w:t xml:space="preserve">Learning Rate</w:t>
            </w:r>
          </w:p>
        </w:tc>
        <w:tc>
          <w:tcPr/>
          <w:p w:rsidR="00000000" w:rsidDel="00000000" w:rsidP="00000000" w:rsidRDefault="00000000" w:rsidRPr="00000000" w14:paraId="00000067">
            <w:pPr>
              <w:rPr>
                <w:b w:val="1"/>
              </w:rPr>
            </w:pPr>
            <w:r w:rsidDel="00000000" w:rsidR="00000000" w:rsidRPr="00000000">
              <w:rPr>
                <w:b w:val="1"/>
                <w:rtl w:val="0"/>
              </w:rPr>
              <w:t xml:space="preserve">Epochs</w:t>
            </w:r>
          </w:p>
        </w:tc>
        <w:tc>
          <w:tcPr/>
          <w:p w:rsidR="00000000" w:rsidDel="00000000" w:rsidP="00000000" w:rsidRDefault="00000000" w:rsidRPr="00000000" w14:paraId="00000068">
            <w:pPr>
              <w:rPr>
                <w:b w:val="1"/>
              </w:rPr>
            </w:pPr>
            <w:r w:rsidDel="00000000" w:rsidR="00000000" w:rsidRPr="00000000">
              <w:rPr>
                <w:b w:val="1"/>
                <w:rtl w:val="0"/>
              </w:rPr>
              <w:t xml:space="preserve">Optional Hyperparameter</w:t>
            </w:r>
          </w:p>
        </w:tc>
        <w:tc>
          <w:tcPr/>
          <w:p w:rsidR="00000000" w:rsidDel="00000000" w:rsidP="00000000" w:rsidRDefault="00000000" w:rsidRPr="00000000" w14:paraId="00000069">
            <w:pPr>
              <w:rPr>
                <w:b w:val="1"/>
              </w:rPr>
            </w:pPr>
            <w:r w:rsidDel="00000000" w:rsidR="00000000" w:rsidRPr="00000000">
              <w:rPr>
                <w:b w:val="1"/>
                <w:rtl w:val="0"/>
              </w:rPr>
              <w:t xml:space="preserve">Optional Hyperparameter</w:t>
            </w:r>
          </w:p>
        </w:tc>
        <w:tc>
          <w:tcPr/>
          <w:p w:rsidR="00000000" w:rsidDel="00000000" w:rsidP="00000000" w:rsidRDefault="00000000" w:rsidRPr="00000000" w14:paraId="0000006A">
            <w:pPr>
              <w:rPr>
                <w:b w:val="1"/>
              </w:rPr>
            </w:pPr>
            <w:r w:rsidDel="00000000" w:rsidR="00000000" w:rsidRPr="00000000">
              <w:rPr>
                <w:b w:val="1"/>
                <w:rtl w:val="0"/>
              </w:rPr>
              <w:t xml:space="preserve">Additional Details</w:t>
            </w:r>
          </w:p>
        </w:tc>
      </w:tr>
      <w:tr>
        <w:trPr>
          <w:cantSplit w:val="0"/>
          <w:tblHeader w:val="0"/>
        </w:trPr>
        <w:tc>
          <w:tcPr/>
          <w:p w:rsidR="00000000" w:rsidDel="00000000" w:rsidP="00000000" w:rsidRDefault="00000000" w:rsidRPr="00000000" w14:paraId="0000006B">
            <w:pPr>
              <w:rPr/>
            </w:pPr>
            <w:r w:rsidDel="00000000" w:rsidR="00000000" w:rsidRPr="00000000">
              <w:rPr>
                <w:rtl w:val="0"/>
              </w:rPr>
              <w:t xml:space="preserve">XGB</w:t>
            </w:r>
          </w:p>
        </w:tc>
        <w:tc>
          <w:tcPr/>
          <w:p w:rsidR="00000000" w:rsidDel="00000000" w:rsidP="00000000" w:rsidRDefault="00000000" w:rsidRPr="00000000" w14:paraId="0000006C">
            <w:pPr>
              <w:rPr/>
            </w:pPr>
            <w:r w:rsidDel="00000000" w:rsidR="00000000" w:rsidRPr="00000000">
              <w:rPr>
                <w:rtl w:val="0"/>
              </w:rPr>
              <w:t xml:space="preserve">0.1</w:t>
            </w:r>
          </w:p>
        </w:tc>
        <w:tc>
          <w:tcPr/>
          <w:p w:rsidR="00000000" w:rsidDel="00000000" w:rsidP="00000000" w:rsidRDefault="00000000" w:rsidRPr="00000000" w14:paraId="0000006D">
            <w:pPr>
              <w:rPr/>
            </w:pPr>
            <w:r w:rsidDel="00000000" w:rsidR="00000000" w:rsidRPr="00000000">
              <w:rPr>
                <w:rtl w:val="0"/>
              </w:rPr>
              <w:t xml:space="preserve">100</w:t>
            </w:r>
          </w:p>
        </w:tc>
        <w:tc>
          <w:tcPr/>
          <w:p w:rsidR="00000000" w:rsidDel="00000000" w:rsidP="00000000" w:rsidRDefault="00000000" w:rsidRPr="00000000" w14:paraId="0000006E">
            <w:pPr>
              <w:rPr/>
            </w:pPr>
            <w:r w:rsidDel="00000000" w:rsidR="00000000" w:rsidRPr="00000000">
              <w:rPr>
                <w:rtl w:val="0"/>
              </w:rPr>
              <w:t xml:space="preserve">Max Depth = 6</w:t>
            </w:r>
          </w:p>
        </w:tc>
        <w:tc>
          <w:tcPr/>
          <w:p w:rsidR="00000000" w:rsidDel="00000000" w:rsidP="00000000" w:rsidRDefault="00000000" w:rsidRPr="00000000" w14:paraId="0000006F">
            <w:pPr>
              <w:rPr/>
            </w:pPr>
            <w:r w:rsidDel="00000000" w:rsidR="00000000" w:rsidRPr="00000000">
              <w:rPr>
                <w:rtl w:val="0"/>
              </w:rPr>
            </w:r>
          </w:p>
        </w:tc>
        <w:tc>
          <w:tcPr/>
          <w:p w:rsidR="00000000" w:rsidDel="00000000" w:rsidP="00000000" w:rsidRDefault="00000000" w:rsidRPr="00000000" w14:paraId="00000070">
            <w:pPr>
              <w:rPr/>
            </w:pPr>
            <w:r w:rsidDel="00000000" w:rsidR="00000000" w:rsidRPr="00000000">
              <w:rPr>
                <w:rtl w:val="0"/>
              </w:rPr>
            </w:r>
          </w:p>
        </w:tc>
      </w:tr>
      <w:tr>
        <w:trPr>
          <w:cantSplit w:val="0"/>
          <w:tblHeader w:val="0"/>
        </w:trPr>
        <w:tc>
          <w:tcPr/>
          <w:p w:rsidR="00000000" w:rsidDel="00000000" w:rsidP="00000000" w:rsidRDefault="00000000" w:rsidRPr="00000000" w14:paraId="00000071">
            <w:pPr>
              <w:rPr/>
            </w:pPr>
            <w:r w:rsidDel="00000000" w:rsidR="00000000" w:rsidRPr="00000000">
              <w:rPr>
                <w:rtl w:val="0"/>
              </w:rPr>
              <w:t xml:space="preserve">Linear Regression</w:t>
            </w:r>
          </w:p>
        </w:tc>
        <w:tc>
          <w:tcPr/>
          <w:p w:rsidR="00000000" w:rsidDel="00000000" w:rsidP="00000000" w:rsidRDefault="00000000" w:rsidRPr="00000000" w14:paraId="00000072">
            <w:pPr>
              <w:rPr/>
            </w:pPr>
            <w:r w:rsidDel="00000000" w:rsidR="00000000" w:rsidRPr="00000000">
              <w:rPr>
                <w:rtl w:val="0"/>
              </w:rPr>
              <w:t xml:space="preserve">0.001</w:t>
            </w:r>
          </w:p>
          <w:p w:rsidR="00000000" w:rsidDel="00000000" w:rsidP="00000000" w:rsidRDefault="00000000" w:rsidRPr="00000000" w14:paraId="00000073">
            <w:pPr>
              <w:rPr/>
            </w:pPr>
            <w:r w:rsidDel="00000000" w:rsidR="00000000" w:rsidRPr="00000000">
              <w:rPr>
                <w:rtl w:val="0"/>
              </w:rPr>
            </w:r>
          </w:p>
        </w:tc>
        <w:tc>
          <w:tcPr/>
          <w:p w:rsidR="00000000" w:rsidDel="00000000" w:rsidP="00000000" w:rsidRDefault="00000000" w:rsidRPr="00000000" w14:paraId="00000074">
            <w:pPr>
              <w:rPr/>
            </w:pPr>
            <w:r w:rsidDel="00000000" w:rsidR="00000000" w:rsidRPr="00000000">
              <w:rPr>
                <w:rtl w:val="0"/>
              </w:rPr>
              <w:t xml:space="preserve">120</w:t>
            </w:r>
          </w:p>
        </w:tc>
        <w:tc>
          <w:tcPr/>
          <w:p w:rsidR="00000000" w:rsidDel="00000000" w:rsidP="00000000" w:rsidRDefault="00000000" w:rsidRPr="00000000" w14:paraId="00000075">
            <w:pPr>
              <w:rPr/>
            </w:pPr>
            <w:r w:rsidDel="00000000" w:rsidR="00000000" w:rsidRPr="00000000">
              <w:rPr>
                <w:rtl w:val="0"/>
              </w:rPr>
              <w:t xml:space="preserve">Batch Size = 128</w:t>
            </w:r>
          </w:p>
        </w:tc>
        <w:tc>
          <w:tcPr/>
          <w:p w:rsidR="00000000" w:rsidDel="00000000" w:rsidP="00000000" w:rsidRDefault="00000000" w:rsidRPr="00000000" w14:paraId="00000076">
            <w:pPr>
              <w:rPr/>
            </w:pPr>
            <w:r w:rsidDel="00000000" w:rsidR="00000000" w:rsidRPr="00000000">
              <w:rPr>
                <w:rtl w:val="0"/>
              </w:rPr>
            </w:r>
          </w:p>
        </w:tc>
        <w:tc>
          <w:tcPr/>
          <w:p w:rsidR="00000000" w:rsidDel="00000000" w:rsidP="00000000" w:rsidRDefault="00000000" w:rsidRPr="00000000" w14:paraId="00000077">
            <w:pPr>
              <w:rPr/>
            </w:pPr>
            <w:r w:rsidDel="00000000" w:rsidR="00000000" w:rsidRPr="00000000">
              <w:rPr>
                <w:rtl w:val="0"/>
              </w:rPr>
            </w:r>
          </w:p>
        </w:tc>
      </w:tr>
      <w:tr>
        <w:trPr>
          <w:cantSplit w:val="0"/>
          <w:tblHeader w:val="0"/>
        </w:trPr>
        <w:tc>
          <w:tcPr/>
          <w:p w:rsidR="00000000" w:rsidDel="00000000" w:rsidP="00000000" w:rsidRDefault="00000000" w:rsidRPr="00000000" w14:paraId="00000078">
            <w:pPr>
              <w:rPr/>
            </w:pPr>
            <w:r w:rsidDel="00000000" w:rsidR="00000000" w:rsidRPr="00000000">
              <w:rPr>
                <w:rtl w:val="0"/>
              </w:rPr>
              <w:t xml:space="preserve">Neural Network</w:t>
            </w:r>
          </w:p>
        </w:tc>
        <w:tc>
          <w:tcPr/>
          <w:p w:rsidR="00000000" w:rsidDel="00000000" w:rsidP="00000000" w:rsidRDefault="00000000" w:rsidRPr="00000000" w14:paraId="00000079">
            <w:pPr>
              <w:rPr/>
            </w:pPr>
            <w:r w:rsidDel="00000000" w:rsidR="00000000" w:rsidRPr="00000000">
              <w:rPr>
                <w:rtl w:val="0"/>
              </w:rPr>
              <w:t xml:space="preserve">0.0005</w:t>
            </w:r>
          </w:p>
          <w:p w:rsidR="00000000" w:rsidDel="00000000" w:rsidP="00000000" w:rsidRDefault="00000000" w:rsidRPr="00000000" w14:paraId="0000007A">
            <w:pPr>
              <w:rPr/>
            </w:pPr>
            <w:r w:rsidDel="00000000" w:rsidR="00000000" w:rsidRPr="00000000">
              <w:rPr>
                <w:rtl w:val="0"/>
              </w:rPr>
            </w:r>
          </w:p>
        </w:tc>
        <w:tc>
          <w:tcPr/>
          <w:p w:rsidR="00000000" w:rsidDel="00000000" w:rsidP="00000000" w:rsidRDefault="00000000" w:rsidRPr="00000000" w14:paraId="0000007B">
            <w:pPr>
              <w:rPr/>
            </w:pPr>
            <w:r w:rsidDel="00000000" w:rsidR="00000000" w:rsidRPr="00000000">
              <w:rPr>
                <w:rtl w:val="0"/>
              </w:rPr>
              <w:t xml:space="preserve">30</w:t>
            </w:r>
          </w:p>
          <w:p w:rsidR="00000000" w:rsidDel="00000000" w:rsidP="00000000" w:rsidRDefault="00000000" w:rsidRPr="00000000" w14:paraId="0000007C">
            <w:pPr>
              <w:rPr/>
            </w:pPr>
            <w:r w:rsidDel="00000000" w:rsidR="00000000" w:rsidRPr="00000000">
              <w:rPr>
                <w:rtl w:val="0"/>
              </w:rPr>
            </w:r>
          </w:p>
        </w:tc>
        <w:tc>
          <w:tcPr/>
          <w:p w:rsidR="00000000" w:rsidDel="00000000" w:rsidP="00000000" w:rsidRDefault="00000000" w:rsidRPr="00000000" w14:paraId="0000007D">
            <w:pPr>
              <w:rPr/>
            </w:pPr>
            <w:r w:rsidDel="00000000" w:rsidR="00000000" w:rsidRPr="00000000">
              <w:rPr>
                <w:rtl w:val="0"/>
              </w:rPr>
              <w:t xml:space="preserve">Batch Size = 128</w:t>
            </w:r>
          </w:p>
        </w:tc>
        <w:tc>
          <w:tcPr/>
          <w:p w:rsidR="00000000" w:rsidDel="00000000" w:rsidP="00000000" w:rsidRDefault="00000000" w:rsidRPr="00000000" w14:paraId="0000007E">
            <w:pPr>
              <w:rPr/>
            </w:pPr>
            <w:r w:rsidDel="00000000" w:rsidR="00000000" w:rsidRPr="00000000">
              <w:rPr>
                <w:rtl w:val="0"/>
              </w:rPr>
              <w:t xml:space="preserve">2 hidden layers</w:t>
            </w:r>
          </w:p>
        </w:tc>
        <w:tc>
          <w:tcPr/>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46" w:right="0" w:hanging="246"/>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128 nodes at first hidden layer</w:t>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246" w:right="0" w:hanging="246"/>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64 nodes at second hidden layer</w:t>
            </w:r>
          </w:p>
        </w:tc>
      </w:tr>
      <w:tr>
        <w:trPr>
          <w:cantSplit w:val="0"/>
          <w:tblHeader w:val="0"/>
        </w:trPr>
        <w:tc>
          <w:tcPr/>
          <w:p w:rsidR="00000000" w:rsidDel="00000000" w:rsidP="00000000" w:rsidRDefault="00000000" w:rsidRPr="00000000" w14:paraId="00000081">
            <w:pPr>
              <w:rPr/>
            </w:pPr>
            <w:r w:rsidDel="00000000" w:rsidR="00000000" w:rsidRPr="00000000">
              <w:rPr>
                <w:rtl w:val="0"/>
              </w:rPr>
              <w:t xml:space="preserve">SVR</w:t>
            </w:r>
          </w:p>
        </w:tc>
        <w:tc>
          <w:tcPr/>
          <w:p w:rsidR="00000000" w:rsidDel="00000000" w:rsidP="00000000" w:rsidRDefault="00000000" w:rsidRPr="00000000" w14:paraId="00000082">
            <w:pPr>
              <w:rPr/>
            </w:pPr>
            <w:r w:rsidDel="00000000" w:rsidR="00000000" w:rsidRPr="00000000">
              <w:rPr>
                <w:rtl w:val="0"/>
              </w:rPr>
              <w:t xml:space="preserve">N/A</w:t>
            </w:r>
          </w:p>
        </w:tc>
        <w:tc>
          <w:tcPr/>
          <w:p w:rsidR="00000000" w:rsidDel="00000000" w:rsidP="00000000" w:rsidRDefault="00000000" w:rsidRPr="00000000" w14:paraId="00000083">
            <w:pPr>
              <w:rPr/>
            </w:pPr>
            <w:r w:rsidDel="00000000" w:rsidR="00000000" w:rsidRPr="00000000">
              <w:rPr>
                <w:rtl w:val="0"/>
              </w:rPr>
              <w:t xml:space="preserve">N/A</w:t>
            </w:r>
          </w:p>
        </w:tc>
        <w:tc>
          <w:tcPr/>
          <w:p w:rsidR="00000000" w:rsidDel="00000000" w:rsidP="00000000" w:rsidRDefault="00000000" w:rsidRPr="00000000" w14:paraId="00000084">
            <w:pPr>
              <w:rPr/>
            </w:pPr>
            <w:r w:rsidDel="00000000" w:rsidR="00000000" w:rsidRPr="00000000">
              <w:rPr>
                <w:rtl w:val="0"/>
              </w:rPr>
              <w:t xml:space="preserve">C (Regularization Parameter) = 1.0</w:t>
            </w:r>
          </w:p>
        </w:tc>
        <w:tc>
          <w:tcPr/>
          <w:p w:rsidR="00000000" w:rsidDel="00000000" w:rsidP="00000000" w:rsidRDefault="00000000" w:rsidRPr="00000000" w14:paraId="00000085">
            <w:pPr>
              <w:rPr/>
            </w:pPr>
            <w:r w:rsidDel="00000000" w:rsidR="00000000" w:rsidRPr="00000000">
              <w:rPr>
                <w:rtl w:val="0"/>
              </w:rPr>
              <w:t xml:space="preserve">Epsilon = 0.1</w:t>
            </w:r>
          </w:p>
        </w:tc>
        <w:tc>
          <w:tcPr/>
          <w:p w:rsidR="00000000" w:rsidDel="00000000" w:rsidP="00000000" w:rsidRDefault="00000000" w:rsidRPr="00000000" w14:paraId="00000086">
            <w:pPr>
              <w:rPr/>
            </w:pPr>
            <w:r w:rsidDel="00000000" w:rsidR="00000000" w:rsidRPr="00000000">
              <w:rPr>
                <w:rtl w:val="0"/>
              </w:rPr>
              <w:t xml:space="preserve">Using a Linear kernel</w:t>
            </w:r>
          </w:p>
        </w:tc>
      </w:tr>
      <w:tr>
        <w:trPr>
          <w:cantSplit w:val="0"/>
          <w:tblHeader w:val="0"/>
        </w:trPr>
        <w:tc>
          <w:tcPr/>
          <w:p w:rsidR="00000000" w:rsidDel="00000000" w:rsidP="00000000" w:rsidRDefault="00000000" w:rsidRPr="00000000" w14:paraId="00000087">
            <w:pPr>
              <w:rPr/>
            </w:pPr>
            <w:r w:rsidDel="00000000" w:rsidR="00000000" w:rsidRPr="00000000">
              <w:rPr>
                <w:rtl w:val="0"/>
              </w:rPr>
              <w:t xml:space="preserve">Random Forest</w:t>
            </w:r>
          </w:p>
        </w:tc>
        <w:tc>
          <w:tcPr/>
          <w:p w:rsidR="00000000" w:rsidDel="00000000" w:rsidP="00000000" w:rsidRDefault="00000000" w:rsidRPr="00000000" w14:paraId="00000088">
            <w:pPr>
              <w:rPr/>
            </w:pPr>
            <w:r w:rsidDel="00000000" w:rsidR="00000000" w:rsidRPr="00000000">
              <w:rPr>
                <w:rtl w:val="0"/>
              </w:rPr>
              <w:t xml:space="preserve">N/A</w:t>
            </w:r>
          </w:p>
        </w:tc>
        <w:tc>
          <w:tcPr/>
          <w:p w:rsidR="00000000" w:rsidDel="00000000" w:rsidP="00000000" w:rsidRDefault="00000000" w:rsidRPr="00000000" w14:paraId="00000089">
            <w:pPr>
              <w:rPr/>
            </w:pPr>
            <w:r w:rsidDel="00000000" w:rsidR="00000000" w:rsidRPr="00000000">
              <w:rPr>
                <w:rtl w:val="0"/>
              </w:rPr>
              <w:t xml:space="preserve">N/A</w:t>
            </w:r>
          </w:p>
        </w:tc>
        <w:tc>
          <w:tcPr/>
          <w:p w:rsidR="00000000" w:rsidDel="00000000" w:rsidP="00000000" w:rsidRDefault="00000000" w:rsidRPr="00000000" w14:paraId="0000008A">
            <w:pPr>
              <w:rPr/>
            </w:pPr>
            <w:r w:rsidDel="00000000" w:rsidR="00000000" w:rsidRPr="00000000">
              <w:rPr>
                <w:rtl w:val="0"/>
              </w:rPr>
              <w:t xml:space="preserve">Max Depth = inf</w:t>
            </w:r>
          </w:p>
        </w:tc>
        <w:tc>
          <w:tcPr/>
          <w:p w:rsidR="00000000" w:rsidDel="00000000" w:rsidP="00000000" w:rsidRDefault="00000000" w:rsidRPr="00000000" w14:paraId="0000008B">
            <w:pPr>
              <w:rPr/>
            </w:pPr>
            <w:r w:rsidDel="00000000" w:rsidR="00000000" w:rsidRPr="00000000">
              <w:rPr>
                <w:rtl w:val="0"/>
              </w:rPr>
              <w:t xml:space="preserve">Number of Estimators = 100</w:t>
            </w:r>
          </w:p>
        </w:tc>
        <w:tc>
          <w:tcPr/>
          <w:p w:rsidR="00000000" w:rsidDel="00000000" w:rsidP="00000000" w:rsidRDefault="00000000" w:rsidRPr="00000000" w14:paraId="0000008C">
            <w:pPr>
              <w:rPr/>
            </w:pPr>
            <w:r w:rsidDel="00000000" w:rsidR="00000000" w:rsidRPr="00000000">
              <w:rPr>
                <w:rtl w:val="0"/>
              </w:rPr>
            </w:r>
          </w:p>
        </w:tc>
      </w:tr>
    </w:tbl>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Environment Details:</w:t>
      </w:r>
    </w:p>
    <w:tbl>
      <w:tblPr>
        <w:tblStyle w:val="Table7"/>
        <w:tblW w:w="8856.0" w:type="dxa"/>
        <w:jc w:val="left"/>
        <w:tblInd w:w="-115.0" w:type="dxa"/>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Layout w:type="fixed"/>
        <w:tblLook w:val="0400"/>
      </w:tblPr>
      <w:tblGrid>
        <w:gridCol w:w="3095"/>
        <w:gridCol w:w="5761"/>
        <w:tblGridChange w:id="0">
          <w:tblGrid>
            <w:gridCol w:w="3095"/>
            <w:gridCol w:w="5761"/>
          </w:tblGrid>
        </w:tblGridChange>
      </w:tblGrid>
      <w:tr>
        <w:trPr>
          <w:cantSplit w:val="0"/>
          <w:tblHeader w:val="0"/>
        </w:trPr>
        <w:tc>
          <w:tcPr/>
          <w:p w:rsidR="00000000" w:rsidDel="00000000" w:rsidP="00000000" w:rsidRDefault="00000000" w:rsidRPr="00000000" w14:paraId="0000008F">
            <w:pPr>
              <w:rPr>
                <w:b w:val="1"/>
              </w:rPr>
            </w:pPr>
            <w:r w:rsidDel="00000000" w:rsidR="00000000" w:rsidRPr="00000000">
              <w:rPr>
                <w:b w:val="1"/>
                <w:rtl w:val="0"/>
              </w:rPr>
              <w:t xml:space="preserve">Component</w:t>
            </w:r>
          </w:p>
        </w:tc>
        <w:tc>
          <w:tcPr/>
          <w:p w:rsidR="00000000" w:rsidDel="00000000" w:rsidP="00000000" w:rsidRDefault="00000000" w:rsidRPr="00000000" w14:paraId="00000090">
            <w:pPr>
              <w:rPr>
                <w:b w:val="1"/>
              </w:rPr>
            </w:pPr>
            <w:r w:rsidDel="00000000" w:rsidR="00000000" w:rsidRPr="00000000">
              <w:rPr>
                <w:b w:val="1"/>
                <w:rtl w:val="0"/>
              </w:rPr>
              <w:t xml:space="preserve">Specification</w:t>
            </w:r>
          </w:p>
        </w:tc>
      </w:tr>
      <w:tr>
        <w:trPr>
          <w:cantSplit w:val="0"/>
          <w:tblHeader w:val="0"/>
        </w:trPr>
        <w:tc>
          <w:tcPr/>
          <w:p w:rsidR="00000000" w:rsidDel="00000000" w:rsidP="00000000" w:rsidRDefault="00000000" w:rsidRPr="00000000" w14:paraId="00000091">
            <w:pPr>
              <w:rPr/>
            </w:pPr>
            <w:r w:rsidDel="00000000" w:rsidR="00000000" w:rsidRPr="00000000">
              <w:rPr>
                <w:rtl w:val="0"/>
              </w:rPr>
              <w:t xml:space="preserve">Operating System</w:t>
            </w:r>
          </w:p>
        </w:tc>
        <w:tc>
          <w:tcPr/>
          <w:p w:rsidR="00000000" w:rsidDel="00000000" w:rsidP="00000000" w:rsidRDefault="00000000" w:rsidRPr="00000000" w14:paraId="00000092">
            <w:pPr>
              <w:rPr/>
            </w:pPr>
            <w:r w:rsidDel="00000000" w:rsidR="00000000" w:rsidRPr="00000000">
              <w:rPr>
                <w:rtl w:val="0"/>
              </w:rPr>
              <w:t xml:space="preserve">Windows 11</w:t>
            </w:r>
          </w:p>
        </w:tc>
      </w:tr>
      <w:tr>
        <w:trPr>
          <w:cantSplit w:val="0"/>
          <w:tblHeader w:val="0"/>
        </w:trPr>
        <w:tc>
          <w:tcPr/>
          <w:p w:rsidR="00000000" w:rsidDel="00000000" w:rsidP="00000000" w:rsidRDefault="00000000" w:rsidRPr="00000000" w14:paraId="00000093">
            <w:pPr>
              <w:rPr/>
            </w:pPr>
            <w:r w:rsidDel="00000000" w:rsidR="00000000" w:rsidRPr="00000000">
              <w:rPr>
                <w:rtl w:val="0"/>
              </w:rPr>
              <w:t xml:space="preserve">Software Version</w:t>
            </w:r>
          </w:p>
        </w:tc>
        <w:tc>
          <w:tcPr/>
          <w:p w:rsidR="00000000" w:rsidDel="00000000" w:rsidP="00000000" w:rsidRDefault="00000000" w:rsidRPr="00000000" w14:paraId="00000094">
            <w:pPr>
              <w:rPr/>
            </w:pPr>
            <w:r w:rsidDel="00000000" w:rsidR="00000000" w:rsidRPr="00000000">
              <w:rPr>
                <w:rtl w:val="0"/>
              </w:rPr>
              <w:t xml:space="preserve">Python v_3.12.1</w:t>
            </w:r>
          </w:p>
          <w:p w:rsidR="00000000" w:rsidDel="00000000" w:rsidP="00000000" w:rsidRDefault="00000000" w:rsidRPr="00000000" w14:paraId="00000095">
            <w:pPr>
              <w:rPr/>
            </w:pPr>
            <w:r w:rsidDel="00000000" w:rsidR="00000000" w:rsidRPr="00000000">
              <w:rPr>
                <w:rtl w:val="0"/>
              </w:rPr>
              <w:t xml:space="preserve">PyTorch v_2.5.1</w:t>
            </w:r>
          </w:p>
          <w:p w:rsidR="00000000" w:rsidDel="00000000" w:rsidP="00000000" w:rsidRDefault="00000000" w:rsidRPr="00000000" w14:paraId="00000096">
            <w:pPr>
              <w:rPr/>
            </w:pPr>
            <w:r w:rsidDel="00000000" w:rsidR="00000000" w:rsidRPr="00000000">
              <w:rPr>
                <w:rtl w:val="0"/>
              </w:rPr>
              <w:t xml:space="preserve">Sklearn v_1.5.1</w:t>
            </w:r>
          </w:p>
          <w:p w:rsidR="00000000" w:rsidDel="00000000" w:rsidP="00000000" w:rsidRDefault="00000000" w:rsidRPr="00000000" w14:paraId="00000097">
            <w:pPr>
              <w:rPr/>
            </w:pPr>
            <w:r w:rsidDel="00000000" w:rsidR="00000000" w:rsidRPr="00000000">
              <w:rPr>
                <w:rtl w:val="0"/>
              </w:rPr>
              <w:t xml:space="preserve">XGBoost v_2.1.3</w:t>
            </w:r>
          </w:p>
        </w:tc>
      </w:tr>
      <w:tr>
        <w:trPr>
          <w:cantSplit w:val="0"/>
          <w:tblHeader w:val="0"/>
        </w:trPr>
        <w:tc>
          <w:tcPr/>
          <w:p w:rsidR="00000000" w:rsidDel="00000000" w:rsidP="00000000" w:rsidRDefault="00000000" w:rsidRPr="00000000" w14:paraId="00000098">
            <w:pPr>
              <w:rPr/>
            </w:pPr>
            <w:r w:rsidDel="00000000" w:rsidR="00000000" w:rsidRPr="00000000">
              <w:rPr>
                <w:rtl w:val="0"/>
              </w:rPr>
              <w:t xml:space="preserve">Hardware</w:t>
            </w:r>
          </w:p>
        </w:tc>
        <w:tc>
          <w:tcPr/>
          <w:p w:rsidR="00000000" w:rsidDel="00000000" w:rsidP="00000000" w:rsidRDefault="00000000" w:rsidRPr="00000000" w14:paraId="00000099">
            <w:pPr>
              <w:rPr/>
            </w:pPr>
            <w:r w:rsidDel="00000000" w:rsidR="00000000" w:rsidRPr="00000000">
              <w:rPr>
                <w:rtl w:val="0"/>
              </w:rPr>
              <w:t xml:space="preserve">NVIDIA GeForce RTX 4060 GPU</w:t>
            </w:r>
          </w:p>
        </w:tc>
      </w:tr>
      <w:tr>
        <w:trPr>
          <w:cantSplit w:val="0"/>
          <w:tblHeader w:val="0"/>
        </w:trPr>
        <w:tc>
          <w:tcPr/>
          <w:p w:rsidR="00000000" w:rsidDel="00000000" w:rsidP="00000000" w:rsidRDefault="00000000" w:rsidRPr="00000000" w14:paraId="0000009A">
            <w:pPr>
              <w:rPr/>
            </w:pPr>
            <w:r w:rsidDel="00000000" w:rsidR="00000000" w:rsidRPr="00000000">
              <w:rPr>
                <w:rtl w:val="0"/>
              </w:rPr>
              <w:t xml:space="preserve">Link to the code base</w:t>
            </w:r>
          </w:p>
        </w:tc>
        <w:tc>
          <w:tcPr/>
          <w:p w:rsidR="00000000" w:rsidDel="00000000" w:rsidP="00000000" w:rsidRDefault="00000000" w:rsidRPr="00000000" w14:paraId="0000009B">
            <w:pPr>
              <w:rPr/>
            </w:pPr>
            <w:r w:rsidDel="00000000" w:rsidR="00000000" w:rsidRPr="00000000">
              <w:rPr>
                <w:rtl w:val="0"/>
              </w:rPr>
              <w:t xml:space="preserve">https://github.com/GreenhillZachary/CS482_Final_Project</w:t>
            </w:r>
          </w:p>
        </w:tc>
      </w:tr>
    </w:tbl>
    <w:p w:rsidR="00000000" w:rsidDel="00000000" w:rsidP="00000000" w:rsidRDefault="00000000" w:rsidRPr="00000000" w14:paraId="0000009C">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rPr/>
      </w:pPr>
      <w:r w:rsidDel="00000000" w:rsidR="00000000" w:rsidRPr="00000000">
        <w:rPr>
          <w:rtl w:val="0"/>
        </w:rPr>
        <w:t xml:space="preserve">6. Results and Analysis</w:t>
      </w:r>
    </w:p>
    <w:p w:rsidR="00000000" w:rsidDel="00000000" w:rsidP="00000000" w:rsidRDefault="00000000" w:rsidRPr="00000000" w14:paraId="0000009E">
      <w:pPr>
        <w:rPr>
          <w:b w:val="1"/>
        </w:rPr>
      </w:pPr>
      <w:r w:rsidDel="00000000" w:rsidR="00000000" w:rsidRPr="00000000">
        <w:rPr>
          <w:b w:val="1"/>
          <w:rtl w:val="0"/>
        </w:rPr>
        <w:t xml:space="preserve">Performance Metrics on Test Dataset:</w:t>
      </w:r>
    </w:p>
    <w:tbl>
      <w:tblPr>
        <w:tblStyle w:val="Table8"/>
        <w:tblW w:w="8835.0" w:type="dxa"/>
        <w:jc w:val="left"/>
        <w:tblInd w:w="-115.0" w:type="dxa"/>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Layout w:type="fixed"/>
        <w:tblLook w:val="0400"/>
      </w:tblPr>
      <w:tblGrid>
        <w:gridCol w:w="1440"/>
        <w:gridCol w:w="1440"/>
        <w:gridCol w:w="1440"/>
        <w:gridCol w:w="1440"/>
        <w:gridCol w:w="1440"/>
        <w:gridCol w:w="1635"/>
        <w:tblGridChange w:id="0">
          <w:tblGrid>
            <w:gridCol w:w="1440"/>
            <w:gridCol w:w="1440"/>
            <w:gridCol w:w="1440"/>
            <w:gridCol w:w="1440"/>
            <w:gridCol w:w="1440"/>
            <w:gridCol w:w="1635"/>
          </w:tblGrid>
        </w:tblGridChange>
      </w:tblGrid>
      <w:tr>
        <w:trPr>
          <w:cantSplit w:val="0"/>
          <w:tblHeader w:val="0"/>
        </w:trPr>
        <w:tc>
          <w:tcPr/>
          <w:p w:rsidR="00000000" w:rsidDel="00000000" w:rsidP="00000000" w:rsidRDefault="00000000" w:rsidRPr="00000000" w14:paraId="0000009F">
            <w:pPr>
              <w:rPr>
                <w:b w:val="1"/>
              </w:rPr>
            </w:pPr>
            <w:r w:rsidDel="00000000" w:rsidR="00000000" w:rsidRPr="00000000">
              <w:rPr>
                <w:b w:val="1"/>
                <w:rtl w:val="0"/>
              </w:rPr>
              <w:t xml:space="preserve">Model Name</w:t>
            </w:r>
          </w:p>
        </w:tc>
        <w:tc>
          <w:tcPr/>
          <w:p w:rsidR="00000000" w:rsidDel="00000000" w:rsidP="00000000" w:rsidRDefault="00000000" w:rsidRPr="00000000" w14:paraId="000000A0">
            <w:pPr>
              <w:rPr>
                <w:b w:val="1"/>
              </w:rPr>
            </w:pPr>
            <w:r w:rsidDel="00000000" w:rsidR="00000000" w:rsidRPr="00000000">
              <w:rPr>
                <w:b w:val="1"/>
                <w:rtl w:val="0"/>
              </w:rPr>
              <w:t xml:space="preserve">Mean Squared Error (MSE)</w:t>
            </w:r>
          </w:p>
        </w:tc>
        <w:tc>
          <w:tcPr/>
          <w:p w:rsidR="00000000" w:rsidDel="00000000" w:rsidP="00000000" w:rsidRDefault="00000000" w:rsidRPr="00000000" w14:paraId="000000A1">
            <w:pPr>
              <w:rPr>
                <w:b w:val="1"/>
              </w:rPr>
            </w:pPr>
            <w:r w:rsidDel="00000000" w:rsidR="00000000" w:rsidRPr="00000000">
              <w:rPr>
                <w:b w:val="1"/>
                <w:rtl w:val="0"/>
              </w:rPr>
              <w:t xml:space="preserve">Root MSE</w:t>
            </w:r>
          </w:p>
        </w:tc>
        <w:tc>
          <w:tcPr/>
          <w:p w:rsidR="00000000" w:rsidDel="00000000" w:rsidP="00000000" w:rsidRDefault="00000000" w:rsidRPr="00000000" w14:paraId="000000A2">
            <w:pPr>
              <w:rPr>
                <w:b w:val="1"/>
              </w:rPr>
            </w:pPr>
            <w:r w:rsidDel="00000000" w:rsidR="00000000" w:rsidRPr="00000000">
              <w:rPr>
                <w:b w:val="1"/>
                <w:rtl w:val="0"/>
              </w:rPr>
              <w:t xml:space="preserve">Mean Absolute Error</w:t>
            </w:r>
          </w:p>
        </w:tc>
        <w:tc>
          <w:tcPr/>
          <w:p w:rsidR="00000000" w:rsidDel="00000000" w:rsidP="00000000" w:rsidRDefault="00000000" w:rsidRPr="00000000" w14:paraId="000000A3">
            <w:pPr>
              <w:rPr>
                <w:b w:val="1"/>
              </w:rPr>
            </w:pPr>
            <w:r w:rsidDel="00000000" w:rsidR="00000000" w:rsidRPr="00000000">
              <w:rPr>
                <w:b w:val="1"/>
                <w:rtl w:val="0"/>
              </w:rPr>
              <w:t xml:space="preserve">R</w:t>
            </w:r>
            <w:r w:rsidDel="00000000" w:rsidR="00000000" w:rsidRPr="00000000">
              <w:rPr>
                <w:b w:val="1"/>
                <w:vertAlign w:val="superscript"/>
                <w:rtl w:val="0"/>
              </w:rPr>
              <w:t xml:space="preserve">2</w:t>
            </w:r>
            <w:r w:rsidDel="00000000" w:rsidR="00000000" w:rsidRPr="00000000">
              <w:rPr>
                <w:b w:val="1"/>
                <w:rtl w:val="0"/>
              </w:rPr>
              <w:t xml:space="preserve"> Score</w:t>
            </w:r>
          </w:p>
        </w:tc>
        <w:tc>
          <w:tcPr/>
          <w:p w:rsidR="00000000" w:rsidDel="00000000" w:rsidP="00000000" w:rsidRDefault="00000000" w:rsidRPr="00000000" w14:paraId="000000A4">
            <w:pPr>
              <w:rPr>
                <w:b w:val="1"/>
              </w:rPr>
            </w:pPr>
            <w:r w:rsidDel="00000000" w:rsidR="00000000" w:rsidRPr="00000000">
              <w:rPr>
                <w:b w:val="1"/>
                <w:rtl w:val="0"/>
              </w:rPr>
              <w:t xml:space="preserve">Mean Absolute Percentage Error</w:t>
            </w:r>
          </w:p>
        </w:tc>
      </w:tr>
      <w:tr>
        <w:trPr>
          <w:cantSplit w:val="0"/>
          <w:tblHeader w:val="0"/>
        </w:trPr>
        <w:tc>
          <w:tcPr/>
          <w:p w:rsidR="00000000" w:rsidDel="00000000" w:rsidP="00000000" w:rsidRDefault="00000000" w:rsidRPr="00000000" w14:paraId="000000A5">
            <w:pPr>
              <w:rPr/>
            </w:pPr>
            <w:r w:rsidDel="00000000" w:rsidR="00000000" w:rsidRPr="00000000">
              <w:rPr>
                <w:rtl w:val="0"/>
              </w:rPr>
              <w:t xml:space="preserve">Neural Network</w:t>
            </w:r>
          </w:p>
        </w:tc>
        <w:tc>
          <w:tcPr/>
          <w:p w:rsidR="00000000" w:rsidDel="00000000" w:rsidP="00000000" w:rsidRDefault="00000000" w:rsidRPr="00000000" w14:paraId="000000A6">
            <w:pPr>
              <w:rPr/>
            </w:pPr>
            <w:r w:rsidDel="00000000" w:rsidR="00000000" w:rsidRPr="00000000">
              <w:rPr>
                <w:rtl w:val="0"/>
              </w:rPr>
              <w:t xml:space="preserve">1088.0126</w:t>
            </w:r>
          </w:p>
        </w:tc>
        <w:tc>
          <w:tcPr/>
          <w:p w:rsidR="00000000" w:rsidDel="00000000" w:rsidP="00000000" w:rsidRDefault="00000000" w:rsidRPr="00000000" w14:paraId="000000A7">
            <w:pPr>
              <w:rPr/>
            </w:pPr>
            <w:r w:rsidDel="00000000" w:rsidR="00000000" w:rsidRPr="00000000">
              <w:rPr>
                <w:rtl w:val="0"/>
              </w:rPr>
              <w:t xml:space="preserve">32.9850</w:t>
            </w:r>
          </w:p>
        </w:tc>
        <w:tc>
          <w:tcPr/>
          <w:p w:rsidR="00000000" w:rsidDel="00000000" w:rsidP="00000000" w:rsidRDefault="00000000" w:rsidRPr="00000000" w14:paraId="000000A8">
            <w:pPr>
              <w:rPr/>
            </w:pPr>
            <w:r w:rsidDel="00000000" w:rsidR="00000000" w:rsidRPr="00000000">
              <w:rPr>
                <w:rtl w:val="0"/>
              </w:rPr>
              <w:t xml:space="preserve">24.4299</w:t>
            </w:r>
          </w:p>
        </w:tc>
        <w:tc>
          <w:tcPr/>
          <w:p w:rsidR="00000000" w:rsidDel="00000000" w:rsidP="00000000" w:rsidRDefault="00000000" w:rsidRPr="00000000" w14:paraId="000000A9">
            <w:pPr>
              <w:rPr/>
            </w:pPr>
            <w:r w:rsidDel="00000000" w:rsidR="00000000" w:rsidRPr="00000000">
              <w:rPr>
                <w:rtl w:val="0"/>
              </w:rPr>
              <w:t xml:space="preserve">0.5604</w:t>
            </w:r>
          </w:p>
        </w:tc>
        <w:tc>
          <w:tcPr/>
          <w:p w:rsidR="00000000" w:rsidDel="00000000" w:rsidP="00000000" w:rsidRDefault="00000000" w:rsidRPr="00000000" w14:paraId="000000AA">
            <w:pPr>
              <w:rPr/>
            </w:pPr>
            <w:r w:rsidDel="00000000" w:rsidR="00000000" w:rsidRPr="00000000">
              <w:rPr>
                <w:rtl w:val="0"/>
              </w:rPr>
              <w:t xml:space="preserve">0.4317</w:t>
            </w:r>
          </w:p>
        </w:tc>
      </w:tr>
      <w:tr>
        <w:trPr>
          <w:cantSplit w:val="0"/>
          <w:tblHeader w:val="0"/>
        </w:trPr>
        <w:tc>
          <w:tcPr/>
          <w:p w:rsidR="00000000" w:rsidDel="00000000" w:rsidP="00000000" w:rsidRDefault="00000000" w:rsidRPr="00000000" w14:paraId="000000AB">
            <w:pPr>
              <w:rPr/>
            </w:pPr>
            <w:r w:rsidDel="00000000" w:rsidR="00000000" w:rsidRPr="00000000">
              <w:rPr>
                <w:rtl w:val="0"/>
              </w:rPr>
              <w:t xml:space="preserve">Linear Regression</w:t>
            </w:r>
          </w:p>
        </w:tc>
        <w:tc>
          <w:tcPr/>
          <w:p w:rsidR="00000000" w:rsidDel="00000000" w:rsidP="00000000" w:rsidRDefault="00000000" w:rsidRPr="00000000" w14:paraId="000000AC">
            <w:pPr>
              <w:rPr/>
            </w:pPr>
            <w:r w:rsidDel="00000000" w:rsidR="00000000" w:rsidRPr="00000000">
              <w:rPr>
                <w:rtl w:val="0"/>
              </w:rPr>
              <w:t xml:space="preserve">310.3066</w:t>
            </w:r>
          </w:p>
        </w:tc>
        <w:tc>
          <w:tcPr/>
          <w:p w:rsidR="00000000" w:rsidDel="00000000" w:rsidP="00000000" w:rsidRDefault="00000000" w:rsidRPr="00000000" w14:paraId="000000AD">
            <w:pPr>
              <w:rPr/>
            </w:pPr>
            <w:r w:rsidDel="00000000" w:rsidR="00000000" w:rsidRPr="00000000">
              <w:rPr>
                <w:rtl w:val="0"/>
              </w:rPr>
              <w:t xml:space="preserve">17.6155</w:t>
            </w:r>
          </w:p>
        </w:tc>
        <w:tc>
          <w:tcPr/>
          <w:p w:rsidR="00000000" w:rsidDel="00000000" w:rsidP="00000000" w:rsidRDefault="00000000" w:rsidRPr="00000000" w14:paraId="000000AE">
            <w:pPr>
              <w:rPr/>
            </w:pPr>
            <w:r w:rsidDel="00000000" w:rsidR="00000000" w:rsidRPr="00000000">
              <w:rPr>
                <w:rtl w:val="0"/>
              </w:rPr>
              <w:t xml:space="preserve">14.3498</w:t>
            </w:r>
          </w:p>
        </w:tc>
        <w:tc>
          <w:tcPr/>
          <w:p w:rsidR="00000000" w:rsidDel="00000000" w:rsidP="00000000" w:rsidRDefault="00000000" w:rsidRPr="00000000" w14:paraId="000000AF">
            <w:pPr>
              <w:rPr/>
            </w:pPr>
            <w:r w:rsidDel="00000000" w:rsidR="00000000" w:rsidRPr="00000000">
              <w:rPr>
                <w:rtl w:val="0"/>
              </w:rPr>
              <w:t xml:space="preserve">0.8746</w:t>
            </w:r>
          </w:p>
        </w:tc>
        <w:tc>
          <w:tcPr/>
          <w:p w:rsidR="00000000" w:rsidDel="00000000" w:rsidP="00000000" w:rsidRDefault="00000000" w:rsidRPr="00000000" w14:paraId="000000B0">
            <w:pPr>
              <w:rPr/>
            </w:pPr>
            <w:r w:rsidDel="00000000" w:rsidR="00000000" w:rsidRPr="00000000">
              <w:rPr>
                <w:rtl w:val="0"/>
              </w:rPr>
              <w:t xml:space="preserve">0.2749</w:t>
            </w:r>
          </w:p>
        </w:tc>
      </w:tr>
      <w:tr>
        <w:trPr>
          <w:cantSplit w:val="0"/>
          <w:tblHeader w:val="0"/>
        </w:trPr>
        <w:tc>
          <w:tcPr/>
          <w:p w:rsidR="00000000" w:rsidDel="00000000" w:rsidP="00000000" w:rsidRDefault="00000000" w:rsidRPr="00000000" w14:paraId="000000B1">
            <w:pPr>
              <w:rPr/>
            </w:pPr>
            <w:r w:rsidDel="00000000" w:rsidR="00000000" w:rsidRPr="00000000">
              <w:rPr>
                <w:rtl w:val="0"/>
              </w:rPr>
              <w:t xml:space="preserve">SVR</w:t>
            </w:r>
          </w:p>
        </w:tc>
        <w:tc>
          <w:tcPr/>
          <w:p w:rsidR="00000000" w:rsidDel="00000000" w:rsidP="00000000" w:rsidRDefault="00000000" w:rsidRPr="00000000" w14:paraId="000000B2">
            <w:pPr>
              <w:rPr/>
            </w:pPr>
            <w:r w:rsidDel="00000000" w:rsidR="00000000" w:rsidRPr="00000000">
              <w:rPr>
                <w:rtl w:val="0"/>
              </w:rPr>
              <w:t xml:space="preserve">62.6183</w:t>
            </w:r>
          </w:p>
        </w:tc>
        <w:tc>
          <w:tcPr/>
          <w:p w:rsidR="00000000" w:rsidDel="00000000" w:rsidP="00000000" w:rsidRDefault="00000000" w:rsidRPr="00000000" w14:paraId="000000B3">
            <w:pPr>
              <w:rPr/>
            </w:pPr>
            <w:r w:rsidDel="00000000" w:rsidR="00000000" w:rsidRPr="00000000">
              <w:rPr>
                <w:rtl w:val="0"/>
              </w:rPr>
              <w:t xml:space="preserve">7.9132</w:t>
            </w:r>
          </w:p>
        </w:tc>
        <w:tc>
          <w:tcPr/>
          <w:p w:rsidR="00000000" w:rsidDel="00000000" w:rsidP="00000000" w:rsidRDefault="00000000" w:rsidRPr="00000000" w14:paraId="000000B4">
            <w:pPr>
              <w:rPr/>
            </w:pPr>
            <w:r w:rsidDel="00000000" w:rsidR="00000000" w:rsidRPr="00000000">
              <w:rPr>
                <w:rtl w:val="0"/>
              </w:rPr>
              <w:t xml:space="preserve">4.1178</w:t>
            </w:r>
          </w:p>
        </w:tc>
        <w:tc>
          <w:tcPr/>
          <w:p w:rsidR="00000000" w:rsidDel="00000000" w:rsidP="00000000" w:rsidRDefault="00000000" w:rsidRPr="00000000" w14:paraId="000000B5">
            <w:pPr>
              <w:rPr/>
            </w:pPr>
            <w:r w:rsidDel="00000000" w:rsidR="00000000" w:rsidRPr="00000000">
              <w:rPr>
                <w:rtl w:val="0"/>
              </w:rPr>
              <w:t xml:space="preserve">0.9747</w:t>
            </w:r>
          </w:p>
        </w:tc>
        <w:tc>
          <w:tcPr/>
          <w:p w:rsidR="00000000" w:rsidDel="00000000" w:rsidP="00000000" w:rsidRDefault="00000000" w:rsidRPr="00000000" w14:paraId="000000B6">
            <w:pPr>
              <w:rPr/>
            </w:pPr>
            <w:r w:rsidDel="00000000" w:rsidR="00000000" w:rsidRPr="00000000">
              <w:rPr>
                <w:rtl w:val="0"/>
              </w:rPr>
              <w:t xml:space="preserve">0.0749</w:t>
            </w:r>
          </w:p>
        </w:tc>
      </w:tr>
      <w:tr>
        <w:trPr>
          <w:cantSplit w:val="0"/>
          <w:tblHeader w:val="0"/>
        </w:trPr>
        <w:tc>
          <w:tcPr/>
          <w:p w:rsidR="00000000" w:rsidDel="00000000" w:rsidP="00000000" w:rsidRDefault="00000000" w:rsidRPr="00000000" w14:paraId="000000B7">
            <w:pPr>
              <w:rPr/>
            </w:pPr>
            <w:r w:rsidDel="00000000" w:rsidR="00000000" w:rsidRPr="00000000">
              <w:rPr>
                <w:rtl w:val="0"/>
              </w:rPr>
              <w:t xml:space="preserve">XGBoost</w:t>
            </w:r>
          </w:p>
        </w:tc>
        <w:tc>
          <w:tcPr/>
          <w:p w:rsidR="00000000" w:rsidDel="00000000" w:rsidP="00000000" w:rsidRDefault="00000000" w:rsidRPr="00000000" w14:paraId="000000B8">
            <w:pPr>
              <w:rPr/>
            </w:pPr>
            <w:r w:rsidDel="00000000" w:rsidR="00000000" w:rsidRPr="00000000">
              <w:rPr>
                <w:rtl w:val="0"/>
              </w:rPr>
              <w:t xml:space="preserve">38.2049</w:t>
            </w:r>
          </w:p>
        </w:tc>
        <w:tc>
          <w:tcPr/>
          <w:p w:rsidR="00000000" w:rsidDel="00000000" w:rsidP="00000000" w:rsidRDefault="00000000" w:rsidRPr="00000000" w14:paraId="000000B9">
            <w:pPr>
              <w:rPr/>
            </w:pPr>
            <w:r w:rsidDel="00000000" w:rsidR="00000000" w:rsidRPr="00000000">
              <w:rPr>
                <w:rtl w:val="0"/>
              </w:rPr>
              <w:t xml:space="preserve">6.1810</w:t>
            </w:r>
          </w:p>
        </w:tc>
        <w:tc>
          <w:tcPr/>
          <w:p w:rsidR="00000000" w:rsidDel="00000000" w:rsidP="00000000" w:rsidRDefault="00000000" w:rsidRPr="00000000" w14:paraId="000000BA">
            <w:pPr>
              <w:rPr/>
            </w:pPr>
            <w:r w:rsidDel="00000000" w:rsidR="00000000" w:rsidRPr="00000000">
              <w:rPr>
                <w:rtl w:val="0"/>
              </w:rPr>
              <w:t xml:space="preserve">3.3770</w:t>
            </w:r>
          </w:p>
        </w:tc>
        <w:tc>
          <w:tcPr/>
          <w:p w:rsidR="00000000" w:rsidDel="00000000" w:rsidP="00000000" w:rsidRDefault="00000000" w:rsidRPr="00000000" w14:paraId="000000BB">
            <w:pPr>
              <w:rPr/>
            </w:pPr>
            <w:r w:rsidDel="00000000" w:rsidR="00000000" w:rsidRPr="00000000">
              <w:rPr>
                <w:rtl w:val="0"/>
              </w:rPr>
              <w:t xml:space="preserve">0.9846</w:t>
            </w:r>
          </w:p>
        </w:tc>
        <w:tc>
          <w:tcPr/>
          <w:p w:rsidR="00000000" w:rsidDel="00000000" w:rsidP="00000000" w:rsidRDefault="00000000" w:rsidRPr="00000000" w14:paraId="000000BC">
            <w:pPr>
              <w:rPr/>
            </w:pPr>
            <w:r w:rsidDel="00000000" w:rsidR="00000000" w:rsidRPr="00000000">
              <w:rPr>
                <w:rtl w:val="0"/>
              </w:rPr>
              <w:t xml:space="preserve">0.0521</w:t>
            </w:r>
          </w:p>
        </w:tc>
      </w:tr>
      <w:tr>
        <w:trPr>
          <w:cantSplit w:val="0"/>
          <w:tblHeader w:val="0"/>
        </w:trPr>
        <w:tc>
          <w:tcPr/>
          <w:p w:rsidR="00000000" w:rsidDel="00000000" w:rsidP="00000000" w:rsidRDefault="00000000" w:rsidRPr="00000000" w14:paraId="000000BD">
            <w:pPr>
              <w:rPr/>
            </w:pPr>
            <w:r w:rsidDel="00000000" w:rsidR="00000000" w:rsidRPr="00000000">
              <w:rPr>
                <w:rtl w:val="0"/>
              </w:rPr>
              <w:t xml:space="preserve">Random Forest</w:t>
            </w:r>
          </w:p>
        </w:tc>
        <w:tc>
          <w:tcPr/>
          <w:p w:rsidR="00000000" w:rsidDel="00000000" w:rsidP="00000000" w:rsidRDefault="00000000" w:rsidRPr="00000000" w14:paraId="000000BE">
            <w:pPr>
              <w:rPr/>
            </w:pPr>
            <w:r w:rsidDel="00000000" w:rsidR="00000000" w:rsidRPr="00000000">
              <w:rPr>
                <w:rtl w:val="0"/>
              </w:rPr>
              <w:t xml:space="preserve">31.9539</w:t>
            </w:r>
          </w:p>
        </w:tc>
        <w:tc>
          <w:tcPr/>
          <w:p w:rsidR="00000000" w:rsidDel="00000000" w:rsidP="00000000" w:rsidRDefault="00000000" w:rsidRPr="00000000" w14:paraId="000000BF">
            <w:pPr>
              <w:rPr/>
            </w:pPr>
            <w:r w:rsidDel="00000000" w:rsidR="00000000" w:rsidRPr="00000000">
              <w:rPr>
                <w:rtl w:val="0"/>
              </w:rPr>
              <w:t xml:space="preserve">5.6528</w:t>
            </w:r>
          </w:p>
        </w:tc>
        <w:tc>
          <w:tcPr/>
          <w:p w:rsidR="00000000" w:rsidDel="00000000" w:rsidP="00000000" w:rsidRDefault="00000000" w:rsidRPr="00000000" w14:paraId="000000C0">
            <w:pPr>
              <w:rPr/>
            </w:pPr>
            <w:r w:rsidDel="00000000" w:rsidR="00000000" w:rsidRPr="00000000">
              <w:rPr>
                <w:rtl w:val="0"/>
              </w:rPr>
              <w:t xml:space="preserve">3.2857</w:t>
            </w:r>
          </w:p>
        </w:tc>
        <w:tc>
          <w:tcPr/>
          <w:p w:rsidR="00000000" w:rsidDel="00000000" w:rsidP="00000000" w:rsidRDefault="00000000" w:rsidRPr="00000000" w14:paraId="000000C1">
            <w:pPr>
              <w:rPr/>
            </w:pPr>
            <w:r w:rsidDel="00000000" w:rsidR="00000000" w:rsidRPr="00000000">
              <w:rPr>
                <w:rtl w:val="0"/>
              </w:rPr>
              <w:t xml:space="preserve">0.9871</w:t>
            </w:r>
          </w:p>
        </w:tc>
        <w:tc>
          <w:tcPr/>
          <w:p w:rsidR="00000000" w:rsidDel="00000000" w:rsidP="00000000" w:rsidRDefault="00000000" w:rsidRPr="00000000" w14:paraId="000000C2">
            <w:pPr>
              <w:rPr/>
            </w:pPr>
            <w:r w:rsidDel="00000000" w:rsidR="00000000" w:rsidRPr="00000000">
              <w:rPr>
                <w:rtl w:val="0"/>
              </w:rPr>
              <w:t xml:space="preserve">0.0499</w:t>
            </w:r>
          </w:p>
        </w:tc>
      </w:tr>
    </w:tbl>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pPr>
      <w:r w:rsidDel="00000000" w:rsidR="00000000" w:rsidRPr="00000000">
        <w:rPr>
          <w:b w:val="1"/>
          <w:rtl w:val="0"/>
        </w:rPr>
        <w:t xml:space="preserve">Comparative Analysis:</w:t>
      </w:r>
      <w:r w:rsidDel="00000000" w:rsidR="00000000" w:rsidRPr="00000000">
        <w:rPr>
          <w:rtl w:val="0"/>
        </w:rPr>
        <w:br w:type="textWrapping"/>
        <w:t xml:space="preserve">In our project, we evaluated multiple models on the same testing dataset using the following metrics: Mean Squared Error (MSE), Root Mean Squared Error (Root MSE), Mean Absolute Error (MAE), R² Score, and Mean Absolute Percentage Error (MAPE). These metrics provided a comprehensive assessment of the accuracy and robustness of each model's predictions.</w:t>
      </w:r>
    </w:p>
    <w:p w:rsidR="00000000" w:rsidDel="00000000" w:rsidP="00000000" w:rsidRDefault="00000000" w:rsidRPr="00000000" w14:paraId="000000C5">
      <w:pPr>
        <w:rPr/>
      </w:pPr>
      <w:r w:rsidDel="00000000" w:rsidR="00000000" w:rsidRPr="00000000">
        <w:rPr>
          <w:rtl w:val="0"/>
        </w:rPr>
        <w:t xml:space="preserve">Among all the models evaluated, the tree-based models, particularly Random Forest and XGBoost, demonstrated the best performance. The Random Forest model achieved the lowest MSE, Root MSE, MAE, and MAPE, with an R² Score of 0.9871, indicating that it captured nearly all the variance in the data. The XGBoost model performed almost as well, slightly behind Random Forest, showing that it too effectively balanced bias and variance while capturing the data's structure. The strong performance of these models suggests that while the data may be largely linear, there are slight non-linear patterns that these models can effectively capture due to their ensemble and boosting capabilities.</w:t>
      </w:r>
    </w:p>
    <w:p w:rsidR="00000000" w:rsidDel="00000000" w:rsidP="00000000" w:rsidRDefault="00000000" w:rsidRPr="00000000" w14:paraId="000000C6">
      <w:pPr>
        <w:rPr/>
      </w:pPr>
      <w:r w:rsidDel="00000000" w:rsidR="00000000" w:rsidRPr="00000000">
        <w:rPr>
          <w:rtl w:val="0"/>
        </w:rPr>
        <w:t xml:space="preserve">The Support Vector Regression (SVR) model also performed strongly, coming close to the tree-based methods in terms of accuracy. Since the SVR model was trained with a linear kernel, its success further indicates that the data exhibits a predominantly linear structure. SVR's ability to fit the data well suggests that simpler linear relationships with limited non-linear deviations exist within the dataset.</w:t>
      </w:r>
    </w:p>
    <w:p w:rsidR="00000000" w:rsidDel="00000000" w:rsidP="00000000" w:rsidRDefault="00000000" w:rsidRPr="00000000" w14:paraId="000000C7">
      <w:pPr>
        <w:rPr/>
      </w:pPr>
      <w:r w:rsidDel="00000000" w:rsidR="00000000" w:rsidRPr="00000000">
        <w:rPr>
          <w:rtl w:val="0"/>
        </w:rPr>
        <w:t xml:space="preserve">In contrast, the Linear Regression and Neural Network models performed the worst. Linear Regression exhibited higher error rates across all metrics, implying that while the data may be mostly linear, the model's simplicity failed to capture the finer details or deviations. The Neural Network had the highest error rates, particularly in terms of MSE and MAPE, which suggests significant difficulties in fitting the data. This performance disparity could stem from issues like overfitting due to the model's complexity or underfitting if the network architecture or hyperparameters were not adequately tuned.</w:t>
      </w:r>
    </w:p>
    <w:p w:rsidR="00000000" w:rsidDel="00000000" w:rsidP="00000000" w:rsidRDefault="00000000" w:rsidRPr="00000000" w14:paraId="000000C8">
      <w:pPr>
        <w:rPr/>
      </w:pPr>
      <w:r w:rsidDel="00000000" w:rsidR="00000000" w:rsidRPr="00000000">
        <w:rPr>
          <w:rtl w:val="0"/>
        </w:rPr>
        <w:t xml:space="preserve">Overall, the comparative analysis highlights that while the data is largely linear, models that can handle slight non-linear deviations, such as tree-based ensembles and SVR, yield the best results. The poorer performance of simpler linear models and the neural network underscores the importance of selecting models appropriate to the data's complexity.</w:t>
      </w:r>
    </w:p>
    <w:p w:rsidR="00000000" w:rsidDel="00000000" w:rsidP="00000000" w:rsidRDefault="00000000" w:rsidRPr="00000000" w14:paraId="000000C9">
      <w:pPr>
        <w:rPr/>
      </w:pPr>
      <w:r w:rsidDel="00000000" w:rsidR="00000000" w:rsidRPr="00000000">
        <w:rPr>
          <w:b w:val="1"/>
          <w:rtl w:val="0"/>
        </w:rPr>
        <w:t xml:space="preserve">Error Analysis:</w:t>
      </w:r>
      <w:r w:rsidDel="00000000" w:rsidR="00000000" w:rsidRPr="00000000">
        <w:rPr>
          <w:rtl w:val="0"/>
        </w:rPr>
        <w:br w:type="textWrapping"/>
        <w:t xml:space="preserve">The poor performance of the Neural Network warrants further investigation. Despite its ability to model complex, non-linear relationships, it appears to struggle with this dataset. One likely reason is that the data has a linear structure, making the added complexity of a neural network unnecessary and potentially detrimental. This complexity might lead to overfitting, where the model captures noise rather than meaningful patterns, resulting in higher error rates. Alternatively, the network may suffer from underfitting if the architecture is too simplistic or the hyperparameters (e.g., learning rate, number of epochs, hidden layers) are not optimized. Another reason could be the relatively limited size of the training data compared to the number of features (922 rows of training data with 196 input features), which would disproportionately affect neural networks due to their higher complexity, and make it more sensitive to noise. Although the Neural Network performed particularly poorly on this dataset, this lines up with the general consensus that neural networks are not as well suited to tabular data as other methods. The main benefit of neural networks is their ability to extract meaningful features from the data, but in our dataset, the input features coming from financial statements are already well defined.</w:t>
      </w:r>
    </w:p>
    <w:p w:rsidR="00000000" w:rsidDel="00000000" w:rsidP="00000000" w:rsidRDefault="00000000" w:rsidRPr="00000000" w14:paraId="000000CA">
      <w:pPr>
        <w:rPr/>
      </w:pPr>
      <w:r w:rsidDel="00000000" w:rsidR="00000000" w:rsidRPr="00000000">
        <w:rPr>
          <w:rtl w:val="0"/>
        </w:rPr>
        <w:t xml:space="preserve">In contrast, the SVR and tree-based models outperformed the Neural Network, reinforcing the idea that the dataset's structure is predominantly linear with minor deviations. SVR's success with a linear kernel suggests that the data does not require highly non-linear transformations to achieve accurate predictions. The tree-based models' ability to perform well can be attributed to their capability to handle slight deviations from linearity by creating flexible decision boundaries.</w:t>
      </w:r>
    </w:p>
    <w:p w:rsidR="00000000" w:rsidDel="00000000" w:rsidP="00000000" w:rsidRDefault="00000000" w:rsidRPr="00000000" w14:paraId="000000CB">
      <w:pPr>
        <w:rPr/>
      </w:pPr>
      <w:r w:rsidDel="00000000" w:rsidR="00000000" w:rsidRPr="00000000">
        <w:rPr>
          <w:rtl w:val="0"/>
        </w:rPr>
        <w:t xml:space="preserve">The Linear Regression model's relatively poor performance shows its inability to manage slight deviations from linearity, resulting in higher error rates. This suggests that while the data is mostly linear, the inability to capture subtle non-linear patterns impacts the model's accuracy.</w:t>
      </w:r>
    </w:p>
    <w:p w:rsidR="00000000" w:rsidDel="00000000" w:rsidP="00000000" w:rsidRDefault="00000000" w:rsidRPr="00000000" w14:paraId="000000CC">
      <w:pPr>
        <w:rPr/>
      </w:pPr>
      <w:r w:rsidDel="00000000" w:rsidR="00000000" w:rsidRPr="00000000">
        <w:rPr>
          <w:rtl w:val="0"/>
        </w:rPr>
        <w:t xml:space="preserve">In order to improve these models, particularly the neural network, we could further tune the hyperparameters like the number of epochs, the learning rate, or the network architecture. Furthermore we could apply regularization or dropout to prevent overfitting and enforce a simpler solution. An easier solution however, would be focusing on models that resemble SVR or other tree-based ensembles.</w:t>
      </w:r>
    </w:p>
    <w:p w:rsidR="00000000" w:rsidDel="00000000" w:rsidP="00000000" w:rsidRDefault="00000000" w:rsidRPr="00000000" w14:paraId="000000CD">
      <w:pPr>
        <w:rPr/>
      </w:pPr>
      <w:r w:rsidDel="00000000" w:rsidR="00000000" w:rsidRPr="00000000">
        <w:rPr>
          <w:rtl w:val="0"/>
        </w:rPr>
        <w:t xml:space="preserve">In conclusion, the analysis indicates a primarily linear dataset with minor complexities that are effectively handled by SVR and tree-based models. Future improvements can be achieved by optimizing neural network parameters or enhancing linear models to account for subtle non-linearities.</w:t>
      </w:r>
    </w:p>
    <w:p w:rsidR="00000000" w:rsidDel="00000000" w:rsidP="00000000" w:rsidRDefault="00000000" w:rsidRPr="00000000" w14:paraId="000000CE">
      <w:pPr>
        <w:rPr>
          <w:b w:val="1"/>
        </w:rPr>
      </w:pPr>
      <w:r w:rsidDel="00000000" w:rsidR="00000000" w:rsidRPr="00000000">
        <w:rPr>
          <w:b w:val="1"/>
          <w:rtl w:val="0"/>
        </w:rPr>
        <w:t xml:space="preserve">Plots</w:t>
      </w:r>
    </w:p>
    <w:p w:rsidR="00000000" w:rsidDel="00000000" w:rsidP="00000000" w:rsidRDefault="00000000" w:rsidRPr="00000000" w14:paraId="000000CF">
      <w:pPr>
        <w:rPr>
          <w:u w:val="single"/>
        </w:rPr>
      </w:pPr>
      <w:r w:rsidDel="00000000" w:rsidR="00000000" w:rsidRPr="00000000">
        <w:rPr>
          <w:u w:val="single"/>
          <w:rtl w:val="0"/>
        </w:rPr>
        <w:t xml:space="preserve">All Metrics for Train, Testing and Validation </w:t>
      </w:r>
    </w:p>
    <w:p w:rsidR="00000000" w:rsidDel="00000000" w:rsidP="00000000" w:rsidRDefault="00000000" w:rsidRPr="00000000" w14:paraId="000000D0">
      <w:pPr>
        <w:spacing w:after="0" w:line="240" w:lineRule="auto"/>
        <w:rPr/>
      </w:pPr>
      <w:r w:rsidDel="00000000" w:rsidR="00000000" w:rsidRPr="00000000">
        <w:rPr/>
        <w:drawing>
          <wp:inline distB="114300" distT="114300" distL="114300" distR="114300">
            <wp:extent cx="5943600" cy="3427476"/>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427476"/>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pPr>
      <w:r w:rsidDel="00000000" w:rsidR="00000000" w:rsidRPr="00000000">
        <w:rPr/>
        <w:drawing>
          <wp:inline distB="114300" distT="114300" distL="114300" distR="114300">
            <wp:extent cx="2971800" cy="1723644"/>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971800" cy="1723644"/>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D3">
      <w:pPr>
        <w:rPr>
          <w:u w:val="single"/>
        </w:rPr>
      </w:pPr>
      <w:r w:rsidDel="00000000" w:rsidR="00000000" w:rsidRPr="00000000">
        <w:rPr>
          <w:u w:val="single"/>
          <w:rtl w:val="0"/>
        </w:rPr>
        <w:t xml:space="preserve">Mean Square Error Loss for Neural Network, Linear Regression, &amp; XGBoost During Training</w:t>
      </w:r>
    </w:p>
    <w:p w:rsidR="00000000" w:rsidDel="00000000" w:rsidP="00000000" w:rsidRDefault="00000000" w:rsidRPr="00000000" w14:paraId="000000D4">
      <w:pPr>
        <w:jc w:val="center"/>
        <w:rPr>
          <w:b w:val="1"/>
        </w:rPr>
      </w:pPr>
      <w:r w:rsidDel="00000000" w:rsidR="00000000" w:rsidRPr="00000000">
        <w:rPr>
          <w:b w:val="1"/>
        </w:rPr>
        <w:drawing>
          <wp:inline distB="114300" distT="114300" distL="114300" distR="114300">
            <wp:extent cx="3657600" cy="2340127"/>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657600" cy="2340127"/>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b w:val="1"/>
        </w:rPr>
      </w:pPr>
      <w:r w:rsidDel="00000000" w:rsidR="00000000" w:rsidRPr="00000000">
        <w:rPr>
          <w:b w:val="1"/>
        </w:rPr>
        <w:drawing>
          <wp:inline distB="114300" distT="114300" distL="114300" distR="114300">
            <wp:extent cx="3657600" cy="2303275"/>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657600" cy="23032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pPr>
      <w:r w:rsidDel="00000000" w:rsidR="00000000" w:rsidRPr="00000000">
        <w:rPr/>
        <w:drawing>
          <wp:inline distB="114300" distT="114300" distL="114300" distR="114300">
            <wp:extent cx="3657600" cy="2376979"/>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657600" cy="237697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D8">
      <w:pPr>
        <w:rPr>
          <w:u w:val="single"/>
        </w:rPr>
      </w:pPr>
      <w:r w:rsidDel="00000000" w:rsidR="00000000" w:rsidRPr="00000000">
        <w:rPr>
          <w:u w:val="single"/>
          <w:rtl w:val="0"/>
        </w:rPr>
        <w:t xml:space="preserve">Visualization of Support Vector Regression in 2 dimensions</w:t>
      </w:r>
    </w:p>
    <w:p w:rsidR="00000000" w:rsidDel="00000000" w:rsidP="00000000" w:rsidRDefault="00000000" w:rsidRPr="00000000" w14:paraId="000000D9">
      <w:pPr>
        <w:rPr/>
      </w:pPr>
      <w:r w:rsidDel="00000000" w:rsidR="00000000" w:rsidRPr="00000000">
        <w:rPr/>
        <w:drawing>
          <wp:inline distB="114300" distT="114300" distL="114300" distR="114300">
            <wp:extent cx="3657600" cy="2321701"/>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657600" cy="232170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u w:val="single"/>
        </w:rPr>
      </w:pPr>
      <w:r w:rsidDel="00000000" w:rsidR="00000000" w:rsidRPr="00000000">
        <w:rPr>
          <w:u w:val="single"/>
          <w:rtl w:val="0"/>
        </w:rPr>
        <w:t xml:space="preserve">Visualization of Tree 1/100 Created by Random Forest</w:t>
      </w:r>
    </w:p>
    <w:p w:rsidR="00000000" w:rsidDel="00000000" w:rsidP="00000000" w:rsidRDefault="00000000" w:rsidRPr="00000000" w14:paraId="000000DB">
      <w:pPr>
        <w:rPr>
          <w:b w:val="1"/>
        </w:rPr>
      </w:pPr>
      <w:r w:rsidDel="00000000" w:rsidR="00000000" w:rsidRPr="00000000">
        <w:rPr>
          <w:b w:val="1"/>
        </w:rPr>
        <w:drawing>
          <wp:inline distB="114300" distT="114300" distL="114300" distR="114300">
            <wp:extent cx="5760720" cy="1872234"/>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60720" cy="1872234"/>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left"/>
        <w:rPr/>
      </w:pPr>
      <w:r w:rsidDel="00000000" w:rsidR="00000000" w:rsidRPr="00000000">
        <w:rPr>
          <w:rtl w:val="0"/>
        </w:rPr>
      </w:r>
    </w:p>
    <w:p w:rsidR="00000000" w:rsidDel="00000000" w:rsidP="00000000" w:rsidRDefault="00000000" w:rsidRPr="00000000" w14:paraId="000000DD">
      <w:pPr>
        <w:pStyle w:val="Heading1"/>
        <w:rPr/>
      </w:pPr>
      <w:r w:rsidDel="00000000" w:rsidR="00000000" w:rsidRPr="00000000">
        <w:rPr>
          <w:rtl w:val="0"/>
        </w:rPr>
        <w:t xml:space="preserve">7. Discussion and Insights</w:t>
      </w:r>
    </w:p>
    <w:p w:rsidR="00000000" w:rsidDel="00000000" w:rsidP="00000000" w:rsidRDefault="00000000" w:rsidRPr="00000000" w14:paraId="000000DE">
      <w:pPr>
        <w:rPr/>
      </w:pPr>
      <w:r w:rsidDel="00000000" w:rsidR="00000000" w:rsidRPr="00000000">
        <w:rPr>
          <w:b w:val="1"/>
          <w:rtl w:val="0"/>
        </w:rPr>
        <w:t xml:space="preserve">Interpretation of Results:</w:t>
      </w:r>
      <w:r w:rsidDel="00000000" w:rsidR="00000000" w:rsidRPr="00000000">
        <w:rPr>
          <w:rtl w:val="0"/>
        </w:rPr>
        <w:br w:type="textWrapping"/>
        <w:t xml:space="preserve">Comparative analysis of the five models revealed that the tree-based methods, Random Forest and XGBoost, outperformed other methods, achieving both the lowest error metrics and highest R</w:t>
      </w:r>
      <w:r w:rsidDel="00000000" w:rsidR="00000000" w:rsidRPr="00000000">
        <w:rPr>
          <w:vertAlign w:val="superscript"/>
          <w:rtl w:val="0"/>
        </w:rPr>
        <w:t xml:space="preserve">2</w:t>
      </w:r>
      <w:r w:rsidDel="00000000" w:rsidR="00000000" w:rsidRPr="00000000">
        <w:rPr>
          <w:rtl w:val="0"/>
        </w:rPr>
        <w:t xml:space="preserve"> scores. The strong performance of SVR with a linear kernel further validates the dataset’s linear tendencies, although it also highlights minor deviations that require more flexibility that linear models provide. While these models effectively captured the dataset’s predominantly linear patterns, the Linear Regression model struggled to address the slight non-linearities, and the Neural Network exhibited the worst performance, possibly due to overfitting or insufficient data. The Neural Network performance also underscores the importance of aligning model complexity with data characteristics, as attempting to train it on tabular data with relatively few samples may have also contributed to its high error rates.</w:t>
      </w:r>
    </w:p>
    <w:p w:rsidR="00000000" w:rsidDel="00000000" w:rsidP="00000000" w:rsidRDefault="00000000" w:rsidRPr="00000000" w14:paraId="000000DF">
      <w:pPr>
        <w:rPr/>
      </w:pPr>
      <w:r w:rsidDel="00000000" w:rsidR="00000000" w:rsidRPr="00000000">
        <w:rPr>
          <w:b w:val="1"/>
          <w:rtl w:val="0"/>
        </w:rPr>
        <w:t xml:space="preserve">Limitations:</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Our chosen dataset presents several limitations. Although price data is given from a date range of 2010-2016, the data had to be limited to 2012-2016 in order to pair it with the data from company financial statements. This narrow range likely biases our models towards predicting general market trends during these years and may hinder its effectiveness when given data from before or after this time period.  In addition, the financial statements are only provided yearly for each company since they are taken from SEC annual reports. When paired with our method of supplying two consecutive years of data from financial statements for each input, our dataset contained about three rows of data per company and resulted in a lower amount of data to work with. In order to work around this limitation, the final price that is being predicted by the models also had to be within the date range of the two financial statements. While this may likely not have a substantial impact on the models’ performances, since there is still a 30 day gap between input feature prices and the output price, it does not reflect a realistic use case for investors trying to predict future prices using current data.</w:t>
      </w:r>
    </w:p>
    <w:p w:rsidR="00000000" w:rsidDel="00000000" w:rsidP="00000000" w:rsidRDefault="00000000" w:rsidRPr="00000000" w14:paraId="000000E1">
      <w:pPr>
        <w:rPr>
          <w:b w:val="1"/>
        </w:rPr>
      </w:pPr>
      <w:r w:rsidDel="00000000" w:rsidR="00000000" w:rsidRPr="00000000">
        <w:rPr>
          <w:rtl w:val="0"/>
        </w:rPr>
        <w:t xml:space="preserve">Another large limitation comes from the subject of the stock market itself. Price movements for stocks on the S&amp;P 500 and NASDAQ are generally slow and stock prices are likely to be within a few percent after one month. Company trajectories suggested by the data may also take longer than one month to be reflected in their stock prices.  As an experiment, we tested our dataset on an additional model that simply predicted the output price after 1 month to be equal to the most recent price in the input features. The performance metrics for the model outperforms all models except for Random Forest. This demonstrates that the single price feature explains the vast majority of variance in the month-ahead price and that most of the models are failing to extract more meaningful information out of the other features supplied, or alternatively are having their performance degraded by them. Random Forest may be performing best here due to its ability to average or cancel out the effects of poorer predictions.</w:t>
      </w:r>
      <w:r w:rsidDel="00000000" w:rsidR="00000000" w:rsidRPr="00000000">
        <w:rPr>
          <w:rtl w:val="0"/>
        </w:rPr>
      </w:r>
    </w:p>
    <w:tbl>
      <w:tblPr>
        <w:tblStyle w:val="Table9"/>
        <w:tblW w:w="8640.0" w:type="dxa"/>
        <w:jc w:val="left"/>
        <w:tblInd w:w="-115.0" w:type="dxa"/>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Layout w:type="fixed"/>
        <w:tblLook w:val="0400"/>
      </w:tblPr>
      <w:tblGrid>
        <w:gridCol w:w="1440"/>
        <w:gridCol w:w="1440"/>
        <w:gridCol w:w="1440"/>
        <w:gridCol w:w="1440"/>
        <w:gridCol w:w="1440"/>
        <w:gridCol w:w="1440"/>
        <w:tblGridChange w:id="0">
          <w:tblGrid>
            <w:gridCol w:w="1440"/>
            <w:gridCol w:w="1440"/>
            <w:gridCol w:w="1440"/>
            <w:gridCol w:w="1440"/>
            <w:gridCol w:w="1440"/>
            <w:gridCol w:w="1440"/>
          </w:tblGrid>
        </w:tblGridChange>
      </w:tblGrid>
      <w:tr>
        <w:trPr>
          <w:cantSplit w:val="0"/>
          <w:tblHeader w:val="0"/>
        </w:trPr>
        <w:tc>
          <w:tcPr/>
          <w:p w:rsidR="00000000" w:rsidDel="00000000" w:rsidP="00000000" w:rsidRDefault="00000000" w:rsidRPr="00000000" w14:paraId="000000E2">
            <w:pPr>
              <w:rPr>
                <w:b w:val="1"/>
              </w:rPr>
            </w:pPr>
            <w:r w:rsidDel="00000000" w:rsidR="00000000" w:rsidRPr="00000000">
              <w:rPr>
                <w:b w:val="1"/>
                <w:rtl w:val="0"/>
              </w:rPr>
              <w:t xml:space="preserve">Model Name</w:t>
            </w:r>
          </w:p>
        </w:tc>
        <w:tc>
          <w:tcPr/>
          <w:p w:rsidR="00000000" w:rsidDel="00000000" w:rsidP="00000000" w:rsidRDefault="00000000" w:rsidRPr="00000000" w14:paraId="000000E3">
            <w:pPr>
              <w:rPr>
                <w:b w:val="1"/>
              </w:rPr>
            </w:pPr>
            <w:r w:rsidDel="00000000" w:rsidR="00000000" w:rsidRPr="00000000">
              <w:rPr>
                <w:b w:val="1"/>
                <w:rtl w:val="0"/>
              </w:rPr>
              <w:t xml:space="preserve">Mean Squared Error (MSE)</w:t>
            </w:r>
          </w:p>
        </w:tc>
        <w:tc>
          <w:tcPr/>
          <w:p w:rsidR="00000000" w:rsidDel="00000000" w:rsidP="00000000" w:rsidRDefault="00000000" w:rsidRPr="00000000" w14:paraId="000000E4">
            <w:pPr>
              <w:rPr>
                <w:b w:val="1"/>
              </w:rPr>
            </w:pPr>
            <w:r w:rsidDel="00000000" w:rsidR="00000000" w:rsidRPr="00000000">
              <w:rPr>
                <w:b w:val="1"/>
                <w:rtl w:val="0"/>
              </w:rPr>
              <w:t xml:space="preserve">Root MSE</w:t>
            </w:r>
          </w:p>
        </w:tc>
        <w:tc>
          <w:tcPr/>
          <w:p w:rsidR="00000000" w:rsidDel="00000000" w:rsidP="00000000" w:rsidRDefault="00000000" w:rsidRPr="00000000" w14:paraId="000000E5">
            <w:pPr>
              <w:rPr>
                <w:b w:val="1"/>
              </w:rPr>
            </w:pPr>
            <w:r w:rsidDel="00000000" w:rsidR="00000000" w:rsidRPr="00000000">
              <w:rPr>
                <w:b w:val="1"/>
                <w:rtl w:val="0"/>
              </w:rPr>
              <w:t xml:space="preserve">Mean Absolute Error</w:t>
            </w:r>
          </w:p>
        </w:tc>
        <w:tc>
          <w:tcPr/>
          <w:p w:rsidR="00000000" w:rsidDel="00000000" w:rsidP="00000000" w:rsidRDefault="00000000" w:rsidRPr="00000000" w14:paraId="000000E6">
            <w:pPr>
              <w:rPr>
                <w:b w:val="1"/>
              </w:rPr>
            </w:pPr>
            <w:r w:rsidDel="00000000" w:rsidR="00000000" w:rsidRPr="00000000">
              <w:rPr>
                <w:b w:val="1"/>
                <w:rtl w:val="0"/>
              </w:rPr>
              <w:t xml:space="preserve">R</w:t>
            </w:r>
            <w:r w:rsidDel="00000000" w:rsidR="00000000" w:rsidRPr="00000000">
              <w:rPr>
                <w:b w:val="1"/>
                <w:vertAlign w:val="superscript"/>
                <w:rtl w:val="0"/>
              </w:rPr>
              <w:t xml:space="preserve">2</w:t>
            </w:r>
            <w:r w:rsidDel="00000000" w:rsidR="00000000" w:rsidRPr="00000000">
              <w:rPr>
                <w:b w:val="1"/>
                <w:rtl w:val="0"/>
              </w:rPr>
              <w:t xml:space="preserve"> Score</w:t>
            </w:r>
          </w:p>
        </w:tc>
        <w:tc>
          <w:tcPr/>
          <w:p w:rsidR="00000000" w:rsidDel="00000000" w:rsidP="00000000" w:rsidRDefault="00000000" w:rsidRPr="00000000" w14:paraId="000000E7">
            <w:pPr>
              <w:rPr>
                <w:b w:val="1"/>
              </w:rPr>
            </w:pPr>
            <w:r w:rsidDel="00000000" w:rsidR="00000000" w:rsidRPr="00000000">
              <w:rPr>
                <w:b w:val="1"/>
                <w:rtl w:val="0"/>
              </w:rPr>
              <w:t xml:space="preserve">Mean Absolute Percentage Error</w:t>
            </w:r>
          </w:p>
        </w:tc>
      </w:tr>
      <w:tr>
        <w:trPr>
          <w:cantSplit w:val="0"/>
          <w:tblHeader w:val="0"/>
        </w:trPr>
        <w:tc>
          <w:tcPr/>
          <w:p w:rsidR="00000000" w:rsidDel="00000000" w:rsidP="00000000" w:rsidRDefault="00000000" w:rsidRPr="00000000" w14:paraId="000000E8">
            <w:pPr>
              <w:rPr/>
            </w:pPr>
            <w:r w:rsidDel="00000000" w:rsidR="00000000" w:rsidRPr="00000000">
              <w:rPr>
                <w:rtl w:val="0"/>
              </w:rPr>
              <w:t xml:space="preserve">Neural Network</w:t>
            </w:r>
          </w:p>
        </w:tc>
        <w:tc>
          <w:tcPr/>
          <w:p w:rsidR="00000000" w:rsidDel="00000000" w:rsidP="00000000" w:rsidRDefault="00000000" w:rsidRPr="00000000" w14:paraId="000000E9">
            <w:pPr>
              <w:rPr/>
            </w:pPr>
            <w:r w:rsidDel="00000000" w:rsidR="00000000" w:rsidRPr="00000000">
              <w:rPr>
                <w:rtl w:val="0"/>
              </w:rPr>
              <w:t xml:space="preserve">1088.0126</w:t>
            </w:r>
          </w:p>
        </w:tc>
        <w:tc>
          <w:tcPr/>
          <w:p w:rsidR="00000000" w:rsidDel="00000000" w:rsidP="00000000" w:rsidRDefault="00000000" w:rsidRPr="00000000" w14:paraId="000000EA">
            <w:pPr>
              <w:rPr/>
            </w:pPr>
            <w:r w:rsidDel="00000000" w:rsidR="00000000" w:rsidRPr="00000000">
              <w:rPr>
                <w:rtl w:val="0"/>
              </w:rPr>
              <w:t xml:space="preserve">32.9850</w:t>
            </w:r>
          </w:p>
        </w:tc>
        <w:tc>
          <w:tcPr/>
          <w:p w:rsidR="00000000" w:rsidDel="00000000" w:rsidP="00000000" w:rsidRDefault="00000000" w:rsidRPr="00000000" w14:paraId="000000EB">
            <w:pPr>
              <w:rPr/>
            </w:pPr>
            <w:r w:rsidDel="00000000" w:rsidR="00000000" w:rsidRPr="00000000">
              <w:rPr>
                <w:rtl w:val="0"/>
              </w:rPr>
              <w:t xml:space="preserve">24.4299</w:t>
            </w:r>
          </w:p>
        </w:tc>
        <w:tc>
          <w:tcPr/>
          <w:p w:rsidR="00000000" w:rsidDel="00000000" w:rsidP="00000000" w:rsidRDefault="00000000" w:rsidRPr="00000000" w14:paraId="000000EC">
            <w:pPr>
              <w:rPr/>
            </w:pPr>
            <w:r w:rsidDel="00000000" w:rsidR="00000000" w:rsidRPr="00000000">
              <w:rPr>
                <w:rtl w:val="0"/>
              </w:rPr>
              <w:t xml:space="preserve">0.5604</w:t>
            </w:r>
          </w:p>
        </w:tc>
        <w:tc>
          <w:tcPr/>
          <w:p w:rsidR="00000000" w:rsidDel="00000000" w:rsidP="00000000" w:rsidRDefault="00000000" w:rsidRPr="00000000" w14:paraId="000000ED">
            <w:pPr>
              <w:rPr/>
            </w:pPr>
            <w:r w:rsidDel="00000000" w:rsidR="00000000" w:rsidRPr="00000000">
              <w:rPr>
                <w:rtl w:val="0"/>
              </w:rPr>
              <w:t xml:space="preserve">0.4317</w:t>
            </w:r>
          </w:p>
        </w:tc>
      </w:tr>
      <w:tr>
        <w:trPr>
          <w:cantSplit w:val="0"/>
          <w:tblHeader w:val="0"/>
        </w:trPr>
        <w:tc>
          <w:tcPr/>
          <w:p w:rsidR="00000000" w:rsidDel="00000000" w:rsidP="00000000" w:rsidRDefault="00000000" w:rsidRPr="00000000" w14:paraId="000000EE">
            <w:pPr>
              <w:rPr/>
            </w:pPr>
            <w:r w:rsidDel="00000000" w:rsidR="00000000" w:rsidRPr="00000000">
              <w:rPr>
                <w:rtl w:val="0"/>
              </w:rPr>
              <w:t xml:space="preserve">Linear Regression</w:t>
            </w:r>
          </w:p>
        </w:tc>
        <w:tc>
          <w:tcPr/>
          <w:p w:rsidR="00000000" w:rsidDel="00000000" w:rsidP="00000000" w:rsidRDefault="00000000" w:rsidRPr="00000000" w14:paraId="000000EF">
            <w:pPr>
              <w:rPr/>
            </w:pPr>
            <w:r w:rsidDel="00000000" w:rsidR="00000000" w:rsidRPr="00000000">
              <w:rPr>
                <w:rtl w:val="0"/>
              </w:rPr>
              <w:t xml:space="preserve">310.3066</w:t>
            </w:r>
          </w:p>
        </w:tc>
        <w:tc>
          <w:tcPr/>
          <w:p w:rsidR="00000000" w:rsidDel="00000000" w:rsidP="00000000" w:rsidRDefault="00000000" w:rsidRPr="00000000" w14:paraId="000000F0">
            <w:pPr>
              <w:rPr/>
            </w:pPr>
            <w:r w:rsidDel="00000000" w:rsidR="00000000" w:rsidRPr="00000000">
              <w:rPr>
                <w:rtl w:val="0"/>
              </w:rPr>
              <w:t xml:space="preserve">17.6155</w:t>
            </w:r>
          </w:p>
        </w:tc>
        <w:tc>
          <w:tcPr/>
          <w:p w:rsidR="00000000" w:rsidDel="00000000" w:rsidP="00000000" w:rsidRDefault="00000000" w:rsidRPr="00000000" w14:paraId="000000F1">
            <w:pPr>
              <w:rPr/>
            </w:pPr>
            <w:r w:rsidDel="00000000" w:rsidR="00000000" w:rsidRPr="00000000">
              <w:rPr>
                <w:rtl w:val="0"/>
              </w:rPr>
              <w:t xml:space="preserve">14.3498</w:t>
            </w:r>
          </w:p>
        </w:tc>
        <w:tc>
          <w:tcPr/>
          <w:p w:rsidR="00000000" w:rsidDel="00000000" w:rsidP="00000000" w:rsidRDefault="00000000" w:rsidRPr="00000000" w14:paraId="000000F2">
            <w:pPr>
              <w:rPr/>
            </w:pPr>
            <w:r w:rsidDel="00000000" w:rsidR="00000000" w:rsidRPr="00000000">
              <w:rPr>
                <w:rtl w:val="0"/>
              </w:rPr>
              <w:t xml:space="preserve">0.8746</w:t>
            </w:r>
          </w:p>
        </w:tc>
        <w:tc>
          <w:tcPr/>
          <w:p w:rsidR="00000000" w:rsidDel="00000000" w:rsidP="00000000" w:rsidRDefault="00000000" w:rsidRPr="00000000" w14:paraId="000000F3">
            <w:pPr>
              <w:rPr/>
            </w:pPr>
            <w:r w:rsidDel="00000000" w:rsidR="00000000" w:rsidRPr="00000000">
              <w:rPr>
                <w:rtl w:val="0"/>
              </w:rPr>
              <w:t xml:space="preserve">0.2749</w:t>
            </w:r>
          </w:p>
        </w:tc>
      </w:tr>
      <w:tr>
        <w:trPr>
          <w:cantSplit w:val="0"/>
          <w:tblHeader w:val="0"/>
        </w:trPr>
        <w:tc>
          <w:tcPr/>
          <w:p w:rsidR="00000000" w:rsidDel="00000000" w:rsidP="00000000" w:rsidRDefault="00000000" w:rsidRPr="00000000" w14:paraId="000000F4">
            <w:pPr>
              <w:rPr/>
            </w:pPr>
            <w:r w:rsidDel="00000000" w:rsidR="00000000" w:rsidRPr="00000000">
              <w:rPr>
                <w:rtl w:val="0"/>
              </w:rPr>
              <w:t xml:space="preserve">SVR</w:t>
            </w:r>
          </w:p>
        </w:tc>
        <w:tc>
          <w:tcPr/>
          <w:p w:rsidR="00000000" w:rsidDel="00000000" w:rsidP="00000000" w:rsidRDefault="00000000" w:rsidRPr="00000000" w14:paraId="000000F5">
            <w:pPr>
              <w:rPr/>
            </w:pPr>
            <w:r w:rsidDel="00000000" w:rsidR="00000000" w:rsidRPr="00000000">
              <w:rPr>
                <w:rtl w:val="0"/>
              </w:rPr>
              <w:t xml:space="preserve">62.6183</w:t>
            </w:r>
          </w:p>
        </w:tc>
        <w:tc>
          <w:tcPr/>
          <w:p w:rsidR="00000000" w:rsidDel="00000000" w:rsidP="00000000" w:rsidRDefault="00000000" w:rsidRPr="00000000" w14:paraId="000000F6">
            <w:pPr>
              <w:rPr/>
            </w:pPr>
            <w:r w:rsidDel="00000000" w:rsidR="00000000" w:rsidRPr="00000000">
              <w:rPr>
                <w:rtl w:val="0"/>
              </w:rPr>
              <w:t xml:space="preserve">7.9132</w:t>
            </w:r>
          </w:p>
        </w:tc>
        <w:tc>
          <w:tcPr/>
          <w:p w:rsidR="00000000" w:rsidDel="00000000" w:rsidP="00000000" w:rsidRDefault="00000000" w:rsidRPr="00000000" w14:paraId="000000F7">
            <w:pPr>
              <w:rPr/>
            </w:pPr>
            <w:r w:rsidDel="00000000" w:rsidR="00000000" w:rsidRPr="00000000">
              <w:rPr>
                <w:rtl w:val="0"/>
              </w:rPr>
              <w:t xml:space="preserve">4.1178</w:t>
            </w:r>
          </w:p>
        </w:tc>
        <w:tc>
          <w:tcPr/>
          <w:p w:rsidR="00000000" w:rsidDel="00000000" w:rsidP="00000000" w:rsidRDefault="00000000" w:rsidRPr="00000000" w14:paraId="000000F8">
            <w:pPr>
              <w:rPr/>
            </w:pPr>
            <w:r w:rsidDel="00000000" w:rsidR="00000000" w:rsidRPr="00000000">
              <w:rPr>
                <w:rtl w:val="0"/>
              </w:rPr>
              <w:t xml:space="preserve">0.9747</w:t>
            </w:r>
          </w:p>
        </w:tc>
        <w:tc>
          <w:tcPr/>
          <w:p w:rsidR="00000000" w:rsidDel="00000000" w:rsidP="00000000" w:rsidRDefault="00000000" w:rsidRPr="00000000" w14:paraId="000000F9">
            <w:pPr>
              <w:rPr/>
            </w:pPr>
            <w:r w:rsidDel="00000000" w:rsidR="00000000" w:rsidRPr="00000000">
              <w:rPr>
                <w:rtl w:val="0"/>
              </w:rPr>
              <w:t xml:space="preserve">0.0749</w:t>
            </w:r>
          </w:p>
        </w:tc>
      </w:tr>
      <w:tr>
        <w:trPr>
          <w:cantSplit w:val="0"/>
          <w:tblHeader w:val="0"/>
        </w:trPr>
        <w:tc>
          <w:tcPr/>
          <w:p w:rsidR="00000000" w:rsidDel="00000000" w:rsidP="00000000" w:rsidRDefault="00000000" w:rsidRPr="00000000" w14:paraId="000000FA">
            <w:pPr>
              <w:rPr/>
            </w:pPr>
            <w:r w:rsidDel="00000000" w:rsidR="00000000" w:rsidRPr="00000000">
              <w:rPr>
                <w:rtl w:val="0"/>
              </w:rPr>
              <w:t xml:space="preserve">XGBoost</w:t>
            </w:r>
          </w:p>
        </w:tc>
        <w:tc>
          <w:tcPr/>
          <w:p w:rsidR="00000000" w:rsidDel="00000000" w:rsidP="00000000" w:rsidRDefault="00000000" w:rsidRPr="00000000" w14:paraId="000000FB">
            <w:pPr>
              <w:rPr/>
            </w:pPr>
            <w:r w:rsidDel="00000000" w:rsidR="00000000" w:rsidRPr="00000000">
              <w:rPr>
                <w:rtl w:val="0"/>
              </w:rPr>
              <w:t xml:space="preserve">38.2049</w:t>
            </w:r>
          </w:p>
        </w:tc>
        <w:tc>
          <w:tcPr/>
          <w:p w:rsidR="00000000" w:rsidDel="00000000" w:rsidP="00000000" w:rsidRDefault="00000000" w:rsidRPr="00000000" w14:paraId="000000FC">
            <w:pPr>
              <w:rPr/>
            </w:pPr>
            <w:r w:rsidDel="00000000" w:rsidR="00000000" w:rsidRPr="00000000">
              <w:rPr>
                <w:rtl w:val="0"/>
              </w:rPr>
              <w:t xml:space="preserve">6.1810</w:t>
            </w:r>
          </w:p>
        </w:tc>
        <w:tc>
          <w:tcPr/>
          <w:p w:rsidR="00000000" w:rsidDel="00000000" w:rsidP="00000000" w:rsidRDefault="00000000" w:rsidRPr="00000000" w14:paraId="000000FD">
            <w:pPr>
              <w:rPr/>
            </w:pPr>
            <w:r w:rsidDel="00000000" w:rsidR="00000000" w:rsidRPr="00000000">
              <w:rPr>
                <w:rtl w:val="0"/>
              </w:rPr>
              <w:t xml:space="preserve">3.3770</w:t>
            </w:r>
          </w:p>
        </w:tc>
        <w:tc>
          <w:tcPr/>
          <w:p w:rsidR="00000000" w:rsidDel="00000000" w:rsidP="00000000" w:rsidRDefault="00000000" w:rsidRPr="00000000" w14:paraId="000000FE">
            <w:pPr>
              <w:rPr/>
            </w:pPr>
            <w:r w:rsidDel="00000000" w:rsidR="00000000" w:rsidRPr="00000000">
              <w:rPr>
                <w:rtl w:val="0"/>
              </w:rPr>
              <w:t xml:space="preserve">0.9846</w:t>
            </w:r>
          </w:p>
        </w:tc>
        <w:tc>
          <w:tcPr/>
          <w:p w:rsidR="00000000" w:rsidDel="00000000" w:rsidP="00000000" w:rsidRDefault="00000000" w:rsidRPr="00000000" w14:paraId="000000FF">
            <w:pPr>
              <w:rPr/>
            </w:pPr>
            <w:r w:rsidDel="00000000" w:rsidR="00000000" w:rsidRPr="00000000">
              <w:rPr>
                <w:rtl w:val="0"/>
              </w:rPr>
              <w:t xml:space="preserve">0.0521</w:t>
            </w:r>
          </w:p>
        </w:tc>
      </w:tr>
      <w:tr>
        <w:trPr>
          <w:cantSplit w:val="0"/>
          <w:tblHeader w:val="0"/>
        </w:trPr>
        <w:tc>
          <w:tcPr/>
          <w:p w:rsidR="00000000" w:rsidDel="00000000" w:rsidP="00000000" w:rsidRDefault="00000000" w:rsidRPr="00000000" w14:paraId="00000100">
            <w:pPr>
              <w:rPr/>
            </w:pPr>
            <w:r w:rsidDel="00000000" w:rsidR="00000000" w:rsidRPr="00000000">
              <w:rPr>
                <w:rtl w:val="0"/>
              </w:rPr>
              <w:t xml:space="preserve">Random Forest</w:t>
            </w:r>
          </w:p>
        </w:tc>
        <w:tc>
          <w:tcPr/>
          <w:p w:rsidR="00000000" w:rsidDel="00000000" w:rsidP="00000000" w:rsidRDefault="00000000" w:rsidRPr="00000000" w14:paraId="00000101">
            <w:pPr>
              <w:rPr/>
            </w:pPr>
            <w:r w:rsidDel="00000000" w:rsidR="00000000" w:rsidRPr="00000000">
              <w:rPr>
                <w:rtl w:val="0"/>
              </w:rPr>
              <w:t xml:space="preserve">31.9539</w:t>
            </w:r>
          </w:p>
        </w:tc>
        <w:tc>
          <w:tcPr/>
          <w:p w:rsidR="00000000" w:rsidDel="00000000" w:rsidP="00000000" w:rsidRDefault="00000000" w:rsidRPr="00000000" w14:paraId="00000102">
            <w:pPr>
              <w:rPr/>
            </w:pPr>
            <w:r w:rsidDel="00000000" w:rsidR="00000000" w:rsidRPr="00000000">
              <w:rPr>
                <w:rtl w:val="0"/>
              </w:rPr>
              <w:t xml:space="preserve">5.6528</w:t>
            </w:r>
          </w:p>
        </w:tc>
        <w:tc>
          <w:tcPr/>
          <w:p w:rsidR="00000000" w:rsidDel="00000000" w:rsidP="00000000" w:rsidRDefault="00000000" w:rsidRPr="00000000" w14:paraId="00000103">
            <w:pPr>
              <w:rPr/>
            </w:pPr>
            <w:r w:rsidDel="00000000" w:rsidR="00000000" w:rsidRPr="00000000">
              <w:rPr>
                <w:rtl w:val="0"/>
              </w:rPr>
              <w:t xml:space="preserve">3.2857</w:t>
            </w:r>
          </w:p>
        </w:tc>
        <w:tc>
          <w:tcPr/>
          <w:p w:rsidR="00000000" w:rsidDel="00000000" w:rsidP="00000000" w:rsidRDefault="00000000" w:rsidRPr="00000000" w14:paraId="00000104">
            <w:pPr>
              <w:rPr/>
            </w:pPr>
            <w:r w:rsidDel="00000000" w:rsidR="00000000" w:rsidRPr="00000000">
              <w:rPr>
                <w:rtl w:val="0"/>
              </w:rPr>
              <w:t xml:space="preserve">0.9871</w:t>
            </w:r>
          </w:p>
        </w:tc>
        <w:tc>
          <w:tcPr/>
          <w:p w:rsidR="00000000" w:rsidDel="00000000" w:rsidP="00000000" w:rsidRDefault="00000000" w:rsidRPr="00000000" w14:paraId="00000105">
            <w:pPr>
              <w:rPr/>
            </w:pPr>
            <w:r w:rsidDel="00000000" w:rsidR="00000000" w:rsidRPr="00000000">
              <w:rPr>
                <w:rtl w:val="0"/>
              </w:rPr>
              <w:t xml:space="preserve">0.0499</w:t>
            </w:r>
          </w:p>
        </w:tc>
      </w:tr>
      <w:tr>
        <w:trPr>
          <w:cantSplit w:val="0"/>
          <w:tblHeader w:val="0"/>
        </w:trPr>
        <w:tc>
          <w:tcPr/>
          <w:p w:rsidR="00000000" w:rsidDel="00000000" w:rsidP="00000000" w:rsidRDefault="00000000" w:rsidRPr="00000000" w14:paraId="00000106">
            <w:pPr>
              <w:rPr>
                <w:b w:val="1"/>
              </w:rPr>
            </w:pPr>
            <w:r w:rsidDel="00000000" w:rsidR="00000000" w:rsidRPr="00000000">
              <w:rPr>
                <w:b w:val="1"/>
                <w:rtl w:val="0"/>
              </w:rPr>
              <w:t xml:space="preserve">Price -30 days</w:t>
            </w:r>
          </w:p>
        </w:tc>
        <w:tc>
          <w:tcPr/>
          <w:p w:rsidR="00000000" w:rsidDel="00000000" w:rsidP="00000000" w:rsidRDefault="00000000" w:rsidRPr="00000000" w14:paraId="00000107">
            <w:pPr>
              <w:rPr>
                <w:b w:val="1"/>
              </w:rPr>
            </w:pPr>
            <w:r w:rsidDel="00000000" w:rsidR="00000000" w:rsidRPr="00000000">
              <w:rPr>
                <w:b w:val="1"/>
                <w:rtl w:val="0"/>
              </w:rPr>
              <w:t xml:space="preserve">32.9205</w:t>
            </w:r>
          </w:p>
        </w:tc>
        <w:tc>
          <w:tcPr/>
          <w:p w:rsidR="00000000" w:rsidDel="00000000" w:rsidP="00000000" w:rsidRDefault="00000000" w:rsidRPr="00000000" w14:paraId="00000108">
            <w:pPr>
              <w:rPr>
                <w:b w:val="1"/>
              </w:rPr>
            </w:pPr>
            <w:r w:rsidDel="00000000" w:rsidR="00000000" w:rsidRPr="00000000">
              <w:rPr>
                <w:b w:val="1"/>
                <w:rtl w:val="0"/>
              </w:rPr>
              <w:t xml:space="preserve">5.7376</w:t>
            </w:r>
          </w:p>
        </w:tc>
        <w:tc>
          <w:tcPr/>
          <w:p w:rsidR="00000000" w:rsidDel="00000000" w:rsidP="00000000" w:rsidRDefault="00000000" w:rsidRPr="00000000" w14:paraId="00000109">
            <w:pPr>
              <w:rPr>
                <w:b w:val="1"/>
              </w:rPr>
            </w:pPr>
            <w:r w:rsidDel="00000000" w:rsidR="00000000" w:rsidRPr="00000000">
              <w:rPr>
                <w:b w:val="1"/>
                <w:rtl w:val="0"/>
              </w:rPr>
              <w:t xml:space="preserve">3.4111</w:t>
            </w:r>
          </w:p>
        </w:tc>
        <w:tc>
          <w:tcPr/>
          <w:p w:rsidR="00000000" w:rsidDel="00000000" w:rsidP="00000000" w:rsidRDefault="00000000" w:rsidRPr="00000000" w14:paraId="0000010A">
            <w:pPr>
              <w:rPr>
                <w:b w:val="1"/>
              </w:rPr>
            </w:pPr>
            <w:r w:rsidDel="00000000" w:rsidR="00000000" w:rsidRPr="00000000">
              <w:rPr>
                <w:b w:val="1"/>
                <w:rtl w:val="0"/>
              </w:rPr>
              <w:t xml:space="preserve">0.9867</w:t>
            </w:r>
          </w:p>
        </w:tc>
        <w:tc>
          <w:tcPr/>
          <w:p w:rsidR="00000000" w:rsidDel="00000000" w:rsidP="00000000" w:rsidRDefault="00000000" w:rsidRPr="00000000" w14:paraId="0000010B">
            <w:pPr>
              <w:rPr>
                <w:b w:val="1"/>
              </w:rPr>
            </w:pPr>
            <w:r w:rsidDel="00000000" w:rsidR="00000000" w:rsidRPr="00000000">
              <w:rPr>
                <w:b w:val="1"/>
                <w:rtl w:val="0"/>
              </w:rPr>
              <w:t xml:space="preserve">0.0507</w:t>
            </w:r>
          </w:p>
        </w:tc>
      </w:tr>
    </w:tbl>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b w:val="1"/>
          <w:rtl w:val="0"/>
        </w:rPr>
        <w:t xml:space="preserve">Future Directions:</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There are several areas of the project that could be improved upon in future research. Regarding the dataset, efforts could be made to gather a wider timeframe of data for both stock prices and company financial statements. This should already be feasible due to the public nature of this data and the existence of stock APIs to help with data collection. This would vastly increase the size of the dataset and help the models learn to separate out noise and period-specific market trends. With an increased dataset time range, it would also enable the prediction of prices further ahead. Predicting prices only 1 month ahead may not leave enough time for meaningful price changes to take place, such as market corrections or responses to growth or stagnation in company performance. It may instead be more impactful to predict prices three, six, or twelve months ahead. Increasing the timeframe of the input data may also help the models to better capture long term trends and filter out noise and fluctuations from discrete events.</w:t>
      </w:r>
    </w:p>
    <w:p w:rsidR="00000000" w:rsidDel="00000000" w:rsidP="00000000" w:rsidRDefault="00000000" w:rsidRPr="00000000" w14:paraId="0000010F">
      <w:pPr>
        <w:rPr/>
      </w:pPr>
      <w:r w:rsidDel="00000000" w:rsidR="00000000" w:rsidRPr="00000000">
        <w:rPr>
          <w:rtl w:val="0"/>
        </w:rPr>
        <w:t xml:space="preserve">A large portion of our input features consist of metrics contained in two financial statements: one from the start of the year, and one at the end of the year. The purpose of supplying both was to allow models to capture the trajectory of the company and predict if the stock price will go up or down based on changes in metrics tied to company performance. However, simply inputting data from both financial statements may have also been inefficient and caused degraded performance for models that could not identify the relationship between the features. As such, it may be worth experimenting with inputting the differences between each year’s metrics instead.</w:t>
      </w:r>
    </w:p>
    <w:p w:rsidR="00000000" w:rsidDel="00000000" w:rsidP="00000000" w:rsidRDefault="00000000" w:rsidRPr="00000000" w14:paraId="00000110">
      <w:pPr>
        <w:rPr/>
      </w:pPr>
      <w:r w:rsidDel="00000000" w:rsidR="00000000" w:rsidRPr="00000000">
        <w:rPr>
          <w:rtl w:val="0"/>
        </w:rPr>
        <w:t xml:space="preserve">Regarding the model selection and performance, several steps could be taken to address the poor performance of the Linear Regression and Neural Network models. Due to the high number of input features given, it is imperative that further research introduces some method of regularization to both models. This will help to deprioritize redundant or uncorrelated features and prevent them from degrading performance. Combating redundancy is also important in our dataset since adjacent price features are strongly correlated to each other and contain similar information. Another solution would be to apply Principal Component Analysis (PCA) to the input features prior to training. This would also help to reduce redundancy and identify uncorrelated input features.</w:t>
      </w:r>
    </w:p>
    <w:p w:rsidR="00000000" w:rsidDel="00000000" w:rsidP="00000000" w:rsidRDefault="00000000" w:rsidRPr="00000000" w14:paraId="00000111">
      <w:pPr>
        <w:pStyle w:val="Heading1"/>
        <w:rPr/>
      </w:pPr>
      <w:r w:rsidDel="00000000" w:rsidR="00000000" w:rsidRPr="00000000">
        <w:rPr>
          <w:rtl w:val="0"/>
        </w:rPr>
        <w:t xml:space="preserve">8. Conclusion</w:t>
      </w:r>
    </w:p>
    <w:p w:rsidR="00000000" w:rsidDel="00000000" w:rsidP="00000000" w:rsidRDefault="00000000" w:rsidRPr="00000000" w14:paraId="00000112">
      <w:pPr>
        <w:rPr/>
      </w:pPr>
      <w:r w:rsidDel="00000000" w:rsidR="00000000" w:rsidRPr="00000000">
        <w:rPr>
          <w:rtl w:val="0"/>
        </w:rPr>
        <w:t xml:space="preserve">In this project, we assessed multiple predictive models to forecast stock prices using both financial statement data and price trends. Random Forest and XGBoost outperformed other models, achieving the lowest error metrics and highest R</w:t>
      </w:r>
      <w:r w:rsidDel="00000000" w:rsidR="00000000" w:rsidRPr="00000000">
        <w:rPr>
          <w:vertAlign w:val="superscript"/>
          <w:rtl w:val="0"/>
        </w:rPr>
        <w:t xml:space="preserve">2</w:t>
      </w:r>
      <w:r w:rsidDel="00000000" w:rsidR="00000000" w:rsidRPr="00000000">
        <w:rPr>
          <w:rtl w:val="0"/>
        </w:rPr>
        <w:t xml:space="preserve"> scores, demonstrating their ability to capture both linear and slightly non-linear patterns in the data. The Support Vector Regression (SVR) model also performed well, which highlights the dataset’s predominantly linear structure. However, Linear Regression struggled with the slight non-linearities while the Neural Network performed by far the worst, likely due to shortcomings in the model architecture itself and limitations in our dataset. Surprisingly, a baseline model simply using the most recent input price significantly outperformed most models, raising concerns about their abilities to handle redundant or correlated features. Key limitations include the restricted timeframe of the dataset, limited data rows due to reliance on annual financial statements, and the inherent challenges of short-term stock price prediction. Future research could expand on the dataset’s scope and preprocessing methodology, and model shortcomings could be addressed to circumvent issues of redundancy and correlations. </w:t>
      </w:r>
    </w:p>
    <w:p w:rsidR="00000000" w:rsidDel="00000000" w:rsidP="00000000" w:rsidRDefault="00000000" w:rsidRPr="00000000" w14:paraId="00000113">
      <w:pPr>
        <w:pStyle w:val="Heading1"/>
        <w:rPr/>
      </w:pPr>
      <w:bookmarkStart w:colFirst="0" w:colLast="0" w:name="_99rrn2fi7hwq" w:id="0"/>
      <w:bookmarkEnd w:id="0"/>
      <w:r w:rsidDel="00000000" w:rsidR="00000000" w:rsidRPr="00000000">
        <w:rPr>
          <w:rtl w:val="0"/>
        </w:rPr>
        <w:t xml:space="preserve">9. Link to Demo</w:t>
      </w:r>
    </w:p>
    <w:p w:rsidR="00000000" w:rsidDel="00000000" w:rsidP="00000000" w:rsidRDefault="00000000" w:rsidRPr="00000000" w14:paraId="00000114">
      <w:pPr>
        <w:rPr/>
      </w:pPr>
      <w:hyperlink r:id="rId14">
        <w:r w:rsidDel="00000000" w:rsidR="00000000" w:rsidRPr="00000000">
          <w:rPr>
            <w:color w:val="1155cc"/>
            <w:u w:val="single"/>
            <w:rtl w:val="0"/>
          </w:rPr>
          <w:t xml:space="preserve">https://drive.google.com/file/d/1qR24gND9iPwjrArUnYGjKtoWqyrCueO6/view?usp=sharing</w:t>
        </w:r>
      </w:hyperlink>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pPr>
      <w:spacing w:after="0"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fdeada" w:val="clear"/>
    </w:tcPr>
  </w:style>
  <w:style w:type="table" w:styleId="Table2">
    <w:basedOn w:val="TableNormal"/>
    <w:pPr>
      <w:spacing w:after="0"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fdeada" w:val="clear"/>
    </w:tcPr>
  </w:style>
  <w:style w:type="table" w:styleId="Table3">
    <w:basedOn w:val="TableNormal"/>
    <w:pPr>
      <w:spacing w:after="0"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fdeada" w:val="clear"/>
    </w:tcPr>
  </w:style>
  <w:style w:type="table" w:styleId="Table4">
    <w:basedOn w:val="TableNormal"/>
    <w:pPr>
      <w:spacing w:after="0"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fdeada" w:val="clear"/>
    </w:tcPr>
  </w:style>
  <w:style w:type="table" w:styleId="Table5">
    <w:basedOn w:val="TableNormal"/>
    <w:pPr>
      <w:spacing w:after="0"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fdeada" w:val="clear"/>
    </w:tcPr>
  </w:style>
  <w:style w:type="table" w:styleId="Table6">
    <w:basedOn w:val="TableNormal"/>
    <w:pPr>
      <w:spacing w:after="0"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fdeada" w:val="clear"/>
    </w:tcPr>
  </w:style>
  <w:style w:type="table" w:styleId="Table7">
    <w:basedOn w:val="TableNormal"/>
    <w:pPr>
      <w:spacing w:after="0"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fdeada" w:val="clear"/>
    </w:tcPr>
  </w:style>
  <w:style w:type="table" w:styleId="Table8">
    <w:basedOn w:val="TableNormal"/>
    <w:pPr>
      <w:spacing w:after="0"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fdeada" w:val="clear"/>
    </w:tcPr>
  </w:style>
  <w:style w:type="table" w:styleId="Table9">
    <w:basedOn w:val="TableNormal"/>
    <w:pPr>
      <w:spacing w:after="0"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fdeada"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hyperlink" Target="https://drive.google.com/file/d/1qR24gND9iPwjrArUnYGjKtoWqyrCueO6/view?usp=sharing" TargetMode="External"/><Relationship Id="rId5" Type="http://schemas.openxmlformats.org/officeDocument/2006/relationships/styles" Target="styles.xml"/><Relationship Id="rId6" Type="http://schemas.openxmlformats.org/officeDocument/2006/relationships/hyperlink" Target="https://www.kaggle.com/datasets/dgawlik/nyse" TargetMode="External"/><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