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6ECE" w14:textId="25CC0825" w:rsidR="0087267B" w:rsidRDefault="005B3B83">
      <w:pPr>
        <w:pStyle w:val="ad"/>
        <w:spacing w:line="360" w:lineRule="auto"/>
        <w:ind w:left="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</w:t>
      </w:r>
      <w:r w:rsidR="00851C09">
        <w:rPr>
          <w:rFonts w:hint="eastAsia"/>
          <w:sz w:val="36"/>
          <w:szCs w:val="36"/>
        </w:rPr>
        <w:t>数据模型使用反馈</w:t>
      </w:r>
    </w:p>
    <w:p w14:paraId="5A4FAF46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1.样本采集功能优化：支持新增样本采集功能，不建议对样本数量设置固定值，保留灵活调整的操作空间。</w:t>
      </w:r>
    </w:p>
    <w:p w14:paraId="3E03F37C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 增补品种分类功能：同一温室存在多品种种植的实际场景，需新增品种分类模块，且不同品种可分别配置对应的样本采集数量。</w:t>
      </w:r>
    </w:p>
    <w:p w14:paraId="38A0BAD5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 采集指标模块拆分：将水肥数据、产量数据、果实质检数据这三类指标，单独拆分设置为独立的数据采集模块，便于分类录入、管理与后续数据分析。</w:t>
      </w:r>
    </w:p>
    <w:p w14:paraId="092C4E9B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4. 操作场景适配问题：未考虑温室作业时需穿戴一次性手套的场景，手套会干扰手机端的数据采集操作，需针对性优化操作适配性。</w:t>
      </w:r>
    </w:p>
    <w:p w14:paraId="03D03FE4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5. 数据录入方式调整：建议采用打字录入模式，取消滑块录入模式；滑块模式无法快速填充数据，会降低现场采集效率。</w:t>
      </w:r>
    </w:p>
    <w:p w14:paraId="672FCE6A" w14:textId="77777777" w:rsidR="0087267B" w:rsidRPr="00404608" w:rsidRDefault="00851C09">
      <w:pPr>
        <w:pStyle w:val="ad"/>
        <w:spacing w:line="360" w:lineRule="auto"/>
        <w:ind w:left="0"/>
        <w:jc w:val="left"/>
        <w:rPr>
          <w:strike/>
          <w:sz w:val="24"/>
          <w:szCs w:val="24"/>
        </w:rPr>
      </w:pPr>
      <w:r w:rsidRPr="00404608">
        <w:rPr>
          <w:rFonts w:hint="eastAsia"/>
          <w:strike/>
          <w:color w:val="EE0000"/>
          <w:sz w:val="24"/>
          <w:szCs w:val="24"/>
        </w:rPr>
        <w:t>6. 提交逻辑优化：当前数据不完整时，既无法提交当前样本数据，也无法开展下一个样本的测量工作；建议调整为提醒确认机制，触发一次数据不完整提醒后，用户点击确认即可提交并启动下一个样本的测量流程。</w:t>
      </w:r>
    </w:p>
    <w:p w14:paraId="300EA861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7. 数据上限设置优化：产量数据、果实质检数据不建议设置上限值；若种植大果型番茄品种，固定上限会导致该类数据无法正常录入。</w:t>
      </w:r>
    </w:p>
    <w:p w14:paraId="3D5E4BFC" w14:textId="77777777" w:rsidR="0087267B" w:rsidRDefault="00851C09">
      <w:pPr>
        <w:pStyle w:val="ad"/>
        <w:spacing w:line="360" w:lineRule="auto"/>
        <w:ind w:left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8. 新增时间线功能：需在数据采集模块中添加时间线功能，记录样本采集的时间节点，便于追溯数据采集的完整过程。</w:t>
      </w:r>
    </w:p>
    <w:p w14:paraId="1917C5F3" w14:textId="1365446D" w:rsidR="00E41A8E" w:rsidRDefault="00851C09" w:rsidP="00E41A8E">
      <w:pPr>
        <w:pStyle w:val="ad"/>
        <w:spacing w:line="360" w:lineRule="auto"/>
        <w:ind w:left="0"/>
        <w:rPr>
          <w:rFonts w:ascii="宋体" w:eastAsia="宋体" w:hAnsi="宋体" w:cs="宋体"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9.</w:t>
      </w:r>
      <w:r w:rsidRPr="00110810">
        <w:rPr>
          <w:rFonts w:ascii="宋体" w:eastAsia="宋体" w:hAnsi="宋体" w:cs="宋体"/>
          <w:strike/>
          <w:color w:val="FF0000"/>
          <w:sz w:val="24"/>
          <w:szCs w:val="24"/>
        </w:rPr>
        <w:t>优化数据导出功能：以灌溉为样本，新增日数据导出</w:t>
      </w: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以及选择性日数据导出</w:t>
      </w:r>
      <w:r w:rsidRPr="00110810">
        <w:rPr>
          <w:rFonts w:ascii="宋体" w:eastAsia="宋体" w:hAnsi="宋体" w:cs="宋体"/>
          <w:strike/>
          <w:color w:val="FF0000"/>
          <w:sz w:val="24"/>
          <w:szCs w:val="24"/>
        </w:rPr>
        <w:t>；以周数据采集为样本，新增月数据导出及选择性</w:t>
      </w: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周数据</w:t>
      </w:r>
      <w:r w:rsidRPr="00110810">
        <w:rPr>
          <w:rFonts w:ascii="宋体" w:eastAsia="宋体" w:hAnsi="宋体" w:cs="宋体"/>
          <w:strike/>
          <w:color w:val="FF0000"/>
          <w:sz w:val="24"/>
          <w:szCs w:val="24"/>
        </w:rPr>
        <w:t>导出，保留原有功能，统一交互流程。</w:t>
      </w:r>
      <w:r w:rsidR="00E41A8E" w:rsidRPr="00A54218">
        <w:rPr>
          <w:rFonts w:ascii="宋体" w:eastAsia="宋体" w:hAnsi="宋体" w:cs="宋体"/>
          <w:strike/>
          <w:color w:val="FF0000"/>
          <w:sz w:val="24"/>
          <w:szCs w:val="24"/>
        </w:rPr>
        <w:t>W</w:t>
      </w:r>
      <w:r w:rsidR="00E41A8E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eekly data 年后面加上显示具体日期</w:t>
      </w:r>
      <w:r w:rsidR="00172385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，需要加上项目名称</w:t>
      </w:r>
      <w:r w:rsidR="00AB3F7D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，用户id。</w:t>
      </w:r>
    </w:p>
    <w:p w14:paraId="6595C59B" w14:textId="4011C30F" w:rsidR="0087267B" w:rsidRDefault="0087267B">
      <w:pPr>
        <w:pStyle w:val="ad"/>
        <w:spacing w:line="360" w:lineRule="auto"/>
        <w:ind w:left="0"/>
        <w:jc w:val="left"/>
        <w:rPr>
          <w:rFonts w:ascii="宋体" w:eastAsia="宋体" w:hAnsi="宋体" w:cs="宋体"/>
          <w:color w:val="FF0000"/>
          <w:sz w:val="24"/>
          <w:szCs w:val="24"/>
        </w:rPr>
      </w:pPr>
    </w:p>
    <w:p w14:paraId="3DCABAF4" w14:textId="77777777" w:rsidR="0087267B" w:rsidRPr="00110810" w:rsidRDefault="00851C09">
      <w:pPr>
        <w:pStyle w:val="ad"/>
        <w:spacing w:line="360" w:lineRule="auto"/>
        <w:ind w:left="0"/>
        <w:jc w:val="left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lastRenderedPageBreak/>
        <w:t>10.潜力开花数是测量值不是计算值，并且在数据导出后表格中没有显示。</w:t>
      </w:r>
    </w:p>
    <w:p w14:paraId="2572EED8" w14:textId="77777777" w:rsidR="0087267B" w:rsidRPr="00110810" w:rsidRDefault="00851C09">
      <w:pPr>
        <w:pStyle w:val="ad"/>
        <w:spacing w:line="360" w:lineRule="auto"/>
        <w:ind w:left="0"/>
        <w:jc w:val="left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11.年头累计总用穗数是啥呢，在导出数据后表格中没有显示。</w:t>
      </w:r>
    </w:p>
    <w:p w14:paraId="4541A3E5" w14:textId="77777777" w:rsidR="0087267B" w:rsidRDefault="00851C09">
      <w:pPr>
        <w:pStyle w:val="ad"/>
        <w:spacing w:line="360" w:lineRule="auto"/>
        <w:ind w:left="0"/>
        <w:jc w:val="left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/>
          <w:noProof/>
          <w:color w:val="FF0000"/>
          <w:sz w:val="24"/>
          <w:szCs w:val="24"/>
        </w:rPr>
        <w:drawing>
          <wp:inline distT="0" distB="0" distL="114300" distR="114300" wp14:anchorId="6BCC3D19" wp14:editId="1550CEF7">
            <wp:extent cx="3705225" cy="628650"/>
            <wp:effectExtent l="0" t="0" r="13335" b="11430"/>
            <wp:docPr id="1" name="图片 1" descr="f805640e619cc9821d7b471721d38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805640e619cc9821d7b471721d38c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7B8B" w14:textId="2DDD2D41" w:rsidR="00B00E20" w:rsidRDefault="00B00E20">
      <w:pPr>
        <w:pStyle w:val="ad"/>
        <w:spacing w:line="360" w:lineRule="auto"/>
        <w:ind w:left="0"/>
        <w:jc w:val="left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12</w:t>
      </w:r>
      <w:r w:rsidRP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.</w:t>
      </w:r>
      <w:r w:rsid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温室</w:t>
      </w:r>
      <w:r w:rsidRP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图像数据</w:t>
      </w:r>
      <w:r w:rsid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采集与</w:t>
      </w:r>
      <w:r w:rsidR="005C4B05" w:rsidRPr="00D14522">
        <w:rPr>
          <w:rFonts w:ascii="宋体" w:eastAsia="宋体" w:hAnsi="宋体" w:cs="宋体" w:hint="eastAsia"/>
          <w:strike/>
          <w:color w:val="FF0000"/>
          <w:sz w:val="24"/>
          <w:szCs w:val="24"/>
        </w:rPr>
        <w:t>保存</w:t>
      </w:r>
      <w:r w:rsidR="000B5C21">
        <w:rPr>
          <w:rFonts w:ascii="宋体" w:eastAsia="宋体" w:hAnsi="宋体" w:cs="宋体" w:hint="eastAsia"/>
          <w:strike/>
          <w:color w:val="FF0000"/>
          <w:sz w:val="24"/>
          <w:szCs w:val="24"/>
        </w:rPr>
        <w:t>：</w:t>
      </w:r>
      <w:r w:rsidR="00B70191">
        <w:rPr>
          <w:rFonts w:ascii="宋体" w:eastAsia="宋体" w:hAnsi="宋体" w:cs="宋体" w:hint="eastAsia"/>
          <w:strike/>
          <w:color w:val="FF0000"/>
          <w:sz w:val="24"/>
          <w:szCs w:val="24"/>
        </w:rPr>
        <w:t>后面再加一列，保存link，图片放在</w:t>
      </w:r>
      <w:r w:rsidR="008D2FCB">
        <w:rPr>
          <w:rFonts w:ascii="宋体" w:eastAsia="宋体" w:hAnsi="宋体" w:cs="宋体" w:hint="eastAsia"/>
          <w:strike/>
          <w:color w:val="FF0000"/>
          <w:sz w:val="24"/>
          <w:szCs w:val="24"/>
        </w:rPr>
        <w:t>storage</w:t>
      </w:r>
    </w:p>
    <w:p w14:paraId="69ABA261" w14:textId="17AB04A0" w:rsidR="00B00E20" w:rsidRDefault="00B00E20">
      <w:pPr>
        <w:pStyle w:val="ad"/>
        <w:spacing w:line="360" w:lineRule="auto"/>
        <w:ind w:left="0"/>
        <w:jc w:val="left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13.</w:t>
      </w:r>
      <w:r w:rsidRPr="008D2FCB">
        <w:rPr>
          <w:rFonts w:ascii="宋体" w:eastAsia="宋体" w:hAnsi="宋体" w:cs="宋体" w:hint="eastAsia"/>
          <w:strike/>
          <w:color w:val="FF0000"/>
          <w:sz w:val="24"/>
          <w:szCs w:val="24"/>
        </w:rPr>
        <w:t>部署到</w:t>
      </w:r>
      <w:proofErr w:type="spellStart"/>
      <w:r w:rsidRPr="008D2FCB">
        <w:rPr>
          <w:rFonts w:ascii="宋体" w:eastAsia="宋体" w:hAnsi="宋体" w:cs="宋体" w:hint="eastAsia"/>
          <w:strike/>
          <w:color w:val="FF0000"/>
          <w:sz w:val="24"/>
          <w:szCs w:val="24"/>
        </w:rPr>
        <w:t>cloudbase</w:t>
      </w:r>
      <w:proofErr w:type="spellEnd"/>
      <w:r w:rsidRPr="008D2FCB">
        <w:rPr>
          <w:rFonts w:ascii="宋体" w:eastAsia="宋体" w:hAnsi="宋体" w:cs="宋体" w:hint="eastAsia"/>
          <w:strike/>
          <w:color w:val="FF0000"/>
          <w:sz w:val="24"/>
          <w:szCs w:val="24"/>
        </w:rPr>
        <w:t>上</w:t>
      </w:r>
      <w:r w:rsidR="008A0C6D">
        <w:rPr>
          <w:rFonts w:ascii="宋体" w:eastAsia="宋体" w:hAnsi="宋体" w:cs="宋体" w:hint="eastAsia"/>
          <w:strike/>
          <w:color w:val="FF0000"/>
          <w:sz w:val="24"/>
          <w:szCs w:val="24"/>
        </w:rPr>
        <w:t>，数据量大时会便宜。</w:t>
      </w:r>
    </w:p>
    <w:p w14:paraId="0239505A" w14:textId="66186178" w:rsidR="0087267B" w:rsidRPr="00110810" w:rsidRDefault="00851C09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14.按日采集的数据显示问题，2周内14个点不易观测</w:t>
      </w:r>
    </w:p>
    <w:p w14:paraId="11E270C9" w14:textId="4645236A" w:rsidR="00E03351" w:rsidRPr="008066A8" w:rsidRDefault="00E03351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8066A8">
        <w:rPr>
          <w:rFonts w:ascii="宋体" w:eastAsia="宋体" w:hAnsi="宋体" w:cs="宋体" w:hint="eastAsia"/>
          <w:strike/>
          <w:color w:val="FF0000"/>
          <w:sz w:val="24"/>
          <w:szCs w:val="24"/>
        </w:rPr>
        <w:t>15.</w:t>
      </w:r>
      <w:r w:rsidR="00667EF7" w:rsidRPr="008066A8">
        <w:rPr>
          <w:rFonts w:ascii="宋体" w:eastAsia="宋体" w:hAnsi="宋体" w:cs="宋体" w:hint="eastAsia"/>
          <w:strike/>
          <w:color w:val="FF0000"/>
          <w:sz w:val="24"/>
          <w:szCs w:val="24"/>
        </w:rPr>
        <w:t>多区域多温室多品种的采集相互隔离问题（</w:t>
      </w:r>
      <w:r w:rsidR="00DE5ADA" w:rsidRPr="008066A8">
        <w:rPr>
          <w:rFonts w:ascii="宋体" w:eastAsia="宋体" w:hAnsi="宋体" w:cs="宋体" w:hint="eastAsia"/>
          <w:strike/>
          <w:color w:val="FF0000"/>
          <w:sz w:val="24"/>
          <w:szCs w:val="24"/>
        </w:rPr>
        <w:t>新用户可以注册，可以修改密码，找回账户密码。</w:t>
      </w:r>
    </w:p>
    <w:p w14:paraId="7DBFF73E" w14:textId="2B2720F4" w:rsidR="0075209D" w:rsidRPr="00110810" w:rsidRDefault="0075209D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16.中英双语</w:t>
      </w:r>
    </w:p>
    <w:p w14:paraId="28F8C764" w14:textId="35C9FA29" w:rsidR="00D21FDD" w:rsidRPr="00A54218" w:rsidRDefault="004C5E8E">
      <w:pPr>
        <w:pStyle w:val="ad"/>
        <w:spacing w:line="360" w:lineRule="auto"/>
        <w:ind w:left="0"/>
        <w:rPr>
          <w:rFonts w:ascii="宋体" w:eastAsia="宋体" w:hAnsi="宋体" w:cs="宋体" w:hint="eastAsia"/>
          <w:strike/>
          <w:color w:val="FF0000"/>
          <w:sz w:val="24"/>
          <w:szCs w:val="24"/>
        </w:rPr>
      </w:pPr>
      <w:r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17. 产量上限</w:t>
      </w:r>
      <w:r w:rsidR="00602155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（</w:t>
      </w:r>
      <w:r w:rsidR="004D1D5C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不设限</w:t>
      </w:r>
      <w:r w:rsidR="00602155" w:rsidRPr="00A54218">
        <w:rPr>
          <w:rFonts w:ascii="宋体" w:eastAsia="宋体" w:hAnsi="宋体" w:cs="宋体" w:hint="eastAsia"/>
          <w:strike/>
          <w:color w:val="FF0000"/>
          <w:sz w:val="24"/>
          <w:szCs w:val="24"/>
        </w:rPr>
        <w:t>）</w:t>
      </w:r>
    </w:p>
    <w:p w14:paraId="7130534F" w14:textId="2D386ABC" w:rsidR="007A44BE" w:rsidRDefault="007A44BE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18．</w:t>
      </w:r>
      <w:proofErr w:type="spellStart"/>
      <w:r w:rsidR="00E15D03">
        <w:rPr>
          <w:rFonts w:ascii="宋体" w:eastAsia="宋体" w:hAnsi="宋体" w:cs="宋体"/>
          <w:color w:val="FF0000"/>
          <w:sz w:val="24"/>
          <w:szCs w:val="24"/>
        </w:rPr>
        <w:t>M</w:t>
      </w:r>
      <w:r w:rsidR="00E15D03">
        <w:rPr>
          <w:rFonts w:ascii="宋体" w:eastAsia="宋体" w:hAnsi="宋体" w:cs="宋体" w:hint="eastAsia"/>
          <w:color w:val="FF0000"/>
          <w:sz w:val="24"/>
          <w:szCs w:val="24"/>
        </w:rPr>
        <w:t>ysql</w:t>
      </w:r>
      <w:proofErr w:type="spellEnd"/>
      <w:r w:rsidR="00E15D03">
        <w:rPr>
          <w:rFonts w:ascii="宋体" w:eastAsia="宋体" w:hAnsi="宋体" w:cs="宋体" w:hint="eastAsia"/>
          <w:color w:val="FF0000"/>
          <w:sz w:val="24"/>
          <w:szCs w:val="24"/>
        </w:rPr>
        <w:t xml:space="preserve"> </w:t>
      </w:r>
      <w:r w:rsidR="00FA6AA9">
        <w:rPr>
          <w:rFonts w:ascii="宋体" w:eastAsia="宋体" w:hAnsi="宋体" w:cs="宋体" w:hint="eastAsia"/>
          <w:color w:val="FF0000"/>
          <w:sz w:val="24"/>
          <w:szCs w:val="24"/>
        </w:rPr>
        <w:t>加历史数据。（</w:t>
      </w:r>
      <w:r w:rsidR="00602155">
        <w:rPr>
          <w:rFonts w:ascii="宋体" w:eastAsia="宋体" w:hAnsi="宋体" w:cs="宋体" w:hint="eastAsia"/>
          <w:color w:val="FF0000"/>
          <w:sz w:val="24"/>
          <w:szCs w:val="24"/>
        </w:rPr>
        <w:t>来全</w:t>
      </w:r>
      <w:r w:rsidR="00FA6AA9">
        <w:rPr>
          <w:rFonts w:ascii="宋体" w:eastAsia="宋体" w:hAnsi="宋体" w:cs="宋体" w:hint="eastAsia"/>
          <w:color w:val="FF0000"/>
          <w:sz w:val="24"/>
          <w:szCs w:val="24"/>
        </w:rPr>
        <w:t>）</w:t>
      </w:r>
    </w:p>
    <w:p w14:paraId="043D49C7" w14:textId="08F6320B" w:rsidR="00265380" w:rsidRPr="00110810" w:rsidRDefault="00265380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19. 周数据展示，x坐标消失问题。</w:t>
      </w:r>
    </w:p>
    <w:p w14:paraId="63912BDF" w14:textId="27F3EF62" w:rsidR="009855F3" w:rsidRPr="00110810" w:rsidRDefault="009855F3">
      <w:pPr>
        <w:pStyle w:val="ad"/>
        <w:spacing w:line="360" w:lineRule="auto"/>
        <w:ind w:left="0"/>
        <w:rPr>
          <w:rFonts w:ascii="宋体" w:eastAsia="宋体" w:hAnsi="宋体" w:cs="宋体"/>
          <w:strike/>
          <w:color w:val="FF0000"/>
          <w:sz w:val="24"/>
          <w:szCs w:val="24"/>
        </w:rPr>
      </w:pPr>
      <w:r w:rsidRPr="00110810">
        <w:rPr>
          <w:rFonts w:ascii="宋体" w:eastAsia="宋体" w:hAnsi="宋体" w:cs="宋体" w:hint="eastAsia"/>
          <w:strike/>
          <w:color w:val="FF0000"/>
          <w:sz w:val="24"/>
          <w:szCs w:val="24"/>
        </w:rPr>
        <w:t>20.英文页面还有中文。</w:t>
      </w:r>
    </w:p>
    <w:p w14:paraId="4ECAAB1D" w14:textId="7B800BCE" w:rsidR="009855F3" w:rsidRDefault="009855F3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21</w:t>
      </w:r>
      <w:r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.</w:t>
      </w:r>
      <w:r w:rsidR="00C95C97"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加一个总滴箭个数</w:t>
      </w:r>
      <w:r w:rsidR="00E21BDB"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，加在温室</w:t>
      </w:r>
      <w:r w:rsidR="00A53338"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温室参数设置，只做展示作用</w:t>
      </w:r>
      <w:r w:rsidR="00C95C97" w:rsidRPr="005352BD">
        <w:rPr>
          <w:rFonts w:ascii="宋体" w:eastAsia="宋体" w:hAnsi="宋体" w:cs="宋体" w:hint="eastAsia"/>
          <w:strike/>
          <w:color w:val="FF0000"/>
          <w:sz w:val="24"/>
          <w:szCs w:val="24"/>
        </w:rPr>
        <w:t>。</w:t>
      </w:r>
    </w:p>
    <w:p w14:paraId="195DE85D" w14:textId="533DA4E7" w:rsidR="00F74491" w:rsidRDefault="0050616E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sz w:val="24"/>
          <w:szCs w:val="24"/>
        </w:rPr>
        <w:t>22.</w:t>
      </w:r>
      <w:r w:rsidR="00F74491">
        <w:rPr>
          <w:rFonts w:ascii="宋体" w:eastAsia="宋体" w:hAnsi="宋体" w:cs="宋体" w:hint="eastAsia"/>
          <w:color w:val="FF0000"/>
          <w:sz w:val="24"/>
          <w:szCs w:val="24"/>
        </w:rPr>
        <w:t>切换superbase账号</w:t>
      </w:r>
      <w:r w:rsidR="008D2B7D">
        <w:rPr>
          <w:rFonts w:ascii="宋体" w:eastAsia="宋体" w:hAnsi="宋体" w:cs="宋体" w:hint="eastAsia"/>
          <w:color w:val="FF0000"/>
          <w:sz w:val="24"/>
          <w:szCs w:val="24"/>
        </w:rPr>
        <w:t>，代码库交接。</w:t>
      </w:r>
      <w:r w:rsidR="00D7144D">
        <w:rPr>
          <w:rFonts w:ascii="宋体" w:eastAsia="宋体" w:hAnsi="宋体" w:cs="宋体" w:hint="eastAsia"/>
          <w:color w:val="FF0000"/>
          <w:sz w:val="24"/>
          <w:szCs w:val="24"/>
        </w:rPr>
        <w:t xml:space="preserve">      </w:t>
      </w:r>
    </w:p>
    <w:p w14:paraId="0B9C3320" w14:textId="3A72C56B" w:rsidR="00DC44AE" w:rsidRDefault="00DC44AE">
      <w:pPr>
        <w:pStyle w:val="ad"/>
        <w:spacing w:line="360" w:lineRule="auto"/>
        <w:ind w:left="0"/>
        <w:rPr>
          <w:rFonts w:ascii="宋体" w:eastAsia="宋体" w:hAnsi="宋体" w:cs="宋体"/>
          <w:color w:val="FF0000"/>
          <w:sz w:val="24"/>
          <w:szCs w:val="24"/>
        </w:rPr>
      </w:pPr>
    </w:p>
    <w:sectPr w:rsidR="00DC44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B6EA3" w14:textId="77777777" w:rsidR="001A537B" w:rsidRDefault="001A537B" w:rsidP="0060253B">
      <w:r>
        <w:separator/>
      </w:r>
    </w:p>
  </w:endnote>
  <w:endnote w:type="continuationSeparator" w:id="0">
    <w:p w14:paraId="5F5C0EA4" w14:textId="77777777" w:rsidR="001A537B" w:rsidRDefault="001A537B" w:rsidP="00602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71BC9" w14:textId="77777777" w:rsidR="001A537B" w:rsidRDefault="001A537B" w:rsidP="0060253B">
      <w:r>
        <w:separator/>
      </w:r>
    </w:p>
  </w:footnote>
  <w:footnote w:type="continuationSeparator" w:id="0">
    <w:p w14:paraId="7290B74F" w14:textId="77777777" w:rsidR="001A537B" w:rsidRDefault="001A537B" w:rsidP="006025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446"/>
    <w:rsid w:val="00002869"/>
    <w:rsid w:val="00025011"/>
    <w:rsid w:val="00063A2C"/>
    <w:rsid w:val="000769C4"/>
    <w:rsid w:val="00077891"/>
    <w:rsid w:val="00086A52"/>
    <w:rsid w:val="000B5C21"/>
    <w:rsid w:val="000E4DF8"/>
    <w:rsid w:val="001012C5"/>
    <w:rsid w:val="00110810"/>
    <w:rsid w:val="00172385"/>
    <w:rsid w:val="001A537B"/>
    <w:rsid w:val="002025D1"/>
    <w:rsid w:val="00265380"/>
    <w:rsid w:val="00275DDD"/>
    <w:rsid w:val="00323717"/>
    <w:rsid w:val="003B31B0"/>
    <w:rsid w:val="00404608"/>
    <w:rsid w:val="0040484C"/>
    <w:rsid w:val="00420019"/>
    <w:rsid w:val="00423CEA"/>
    <w:rsid w:val="00466DA6"/>
    <w:rsid w:val="004C5E8E"/>
    <w:rsid w:val="004D1D5C"/>
    <w:rsid w:val="004D56F6"/>
    <w:rsid w:val="004E597D"/>
    <w:rsid w:val="004F4BCB"/>
    <w:rsid w:val="0050616E"/>
    <w:rsid w:val="005352BD"/>
    <w:rsid w:val="00586388"/>
    <w:rsid w:val="00596953"/>
    <w:rsid w:val="005B35A0"/>
    <w:rsid w:val="005B3B83"/>
    <w:rsid w:val="005C4B05"/>
    <w:rsid w:val="005D106A"/>
    <w:rsid w:val="00602155"/>
    <w:rsid w:val="0060253B"/>
    <w:rsid w:val="00633EAD"/>
    <w:rsid w:val="00650022"/>
    <w:rsid w:val="00665DFB"/>
    <w:rsid w:val="00667EF7"/>
    <w:rsid w:val="00683952"/>
    <w:rsid w:val="00723FD9"/>
    <w:rsid w:val="00725812"/>
    <w:rsid w:val="0075209D"/>
    <w:rsid w:val="0077164B"/>
    <w:rsid w:val="007935E2"/>
    <w:rsid w:val="007A44BE"/>
    <w:rsid w:val="007B489D"/>
    <w:rsid w:val="007F0BA0"/>
    <w:rsid w:val="007F18E3"/>
    <w:rsid w:val="008066A8"/>
    <w:rsid w:val="00813023"/>
    <w:rsid w:val="00851C09"/>
    <w:rsid w:val="008637DF"/>
    <w:rsid w:val="00863BA9"/>
    <w:rsid w:val="0087267B"/>
    <w:rsid w:val="008A0C6D"/>
    <w:rsid w:val="008A7B1C"/>
    <w:rsid w:val="008D0A9B"/>
    <w:rsid w:val="008D1AD3"/>
    <w:rsid w:val="008D2B7D"/>
    <w:rsid w:val="008D2FCB"/>
    <w:rsid w:val="008E49A9"/>
    <w:rsid w:val="008F428C"/>
    <w:rsid w:val="00975A65"/>
    <w:rsid w:val="009855F3"/>
    <w:rsid w:val="009C4E6B"/>
    <w:rsid w:val="00A53338"/>
    <w:rsid w:val="00A54218"/>
    <w:rsid w:val="00A60C58"/>
    <w:rsid w:val="00A83C45"/>
    <w:rsid w:val="00A97A68"/>
    <w:rsid w:val="00AB196F"/>
    <w:rsid w:val="00AB3F7D"/>
    <w:rsid w:val="00B00E20"/>
    <w:rsid w:val="00B224B3"/>
    <w:rsid w:val="00B46052"/>
    <w:rsid w:val="00B70191"/>
    <w:rsid w:val="00BA499A"/>
    <w:rsid w:val="00BA53B4"/>
    <w:rsid w:val="00BA7D65"/>
    <w:rsid w:val="00C06700"/>
    <w:rsid w:val="00C146D3"/>
    <w:rsid w:val="00C930E4"/>
    <w:rsid w:val="00C95C97"/>
    <w:rsid w:val="00CB5446"/>
    <w:rsid w:val="00D14522"/>
    <w:rsid w:val="00D21FDD"/>
    <w:rsid w:val="00D602AE"/>
    <w:rsid w:val="00D7144D"/>
    <w:rsid w:val="00D77DD5"/>
    <w:rsid w:val="00DC44AE"/>
    <w:rsid w:val="00DE5ADA"/>
    <w:rsid w:val="00E03351"/>
    <w:rsid w:val="00E15D03"/>
    <w:rsid w:val="00E21BDB"/>
    <w:rsid w:val="00E41A8E"/>
    <w:rsid w:val="00E64C20"/>
    <w:rsid w:val="00ED3C05"/>
    <w:rsid w:val="00F13474"/>
    <w:rsid w:val="00F26AC9"/>
    <w:rsid w:val="00F667A9"/>
    <w:rsid w:val="00F74491"/>
    <w:rsid w:val="00F77D0E"/>
    <w:rsid w:val="00F8758F"/>
    <w:rsid w:val="00FA6AA9"/>
    <w:rsid w:val="05245D30"/>
    <w:rsid w:val="1DC0497F"/>
    <w:rsid w:val="3A5F7908"/>
    <w:rsid w:val="4B57357C"/>
    <w:rsid w:val="4DC4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F24E6"/>
  <w15:docId w15:val="{38024394-F3A8-4FDE-8423-6CA1218F3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3490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Yuchong Chen</dc:creator>
  <cp:lastModifiedBy>Ci, Jianchao</cp:lastModifiedBy>
  <cp:revision>47</cp:revision>
  <dcterms:created xsi:type="dcterms:W3CDTF">2026-02-07T10:55:00Z</dcterms:created>
  <dcterms:modified xsi:type="dcterms:W3CDTF">2026-02-15T18:02:00Z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eyJoZGlkIjoiMjJhMDU2YjFjOGRmOGJhNzQ4MTZjYTJlY2YxOTQ4OTkiLCJ1c2VySWQiOiIxMzc2OTk4NDY3In0=</vt:lpwstr>
  </property>
  <property fmtid="{D5CDD505-2E9C-101B-9397-08002B2CF9AE}" pid="3" name="KSOProductBuildVer">
    <vt:lpwstr>2052-12.1.0.24657</vt:lpwstr>
  </property>
  <property fmtid="{D5CDD505-2E9C-101B-9397-08002B2CF9AE}" pid="4" name="ICV">
    <vt:lpwstr>071ED16D7E504CDC925456A374B2C3CC_12</vt:lpwstr>
  </property>
</Properties>
</file>