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BASE DE DATOS II</w:t>
      </w:r>
    </w:p>
    <w:p w:rsidR="00000000" w:rsidDel="00000000" w:rsidP="00000000" w:rsidRDefault="00000000" w:rsidRPr="00000000" w14:paraId="00000007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990"/>
        <w:gridCol w:w="1140"/>
        <w:gridCol w:w="1245"/>
        <w:gridCol w:w="3060"/>
        <w:gridCol w:w="1260"/>
        <w:tblGridChange w:id="0">
          <w:tblGrid>
            <w:gridCol w:w="1425"/>
            <w:gridCol w:w="990"/>
            <w:gridCol w:w="1140"/>
            <w:gridCol w:w="1245"/>
            <w:gridCol w:w="3060"/>
            <w:gridCol w:w="12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TEL/CEL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52340981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Galeano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nahuelgaleano7778ng7@gmail.com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160" w:line="259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091791304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53176442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Camilosoca0506@gmail.com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092466611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45542358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Cardozo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Fabian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Fabcar20@hotmail.com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097337635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Integrante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53882619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Olivera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Julián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Julibe112003@gmail.com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160" w:line="259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095390025</w:t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pos="1920"/>
        </w:tabs>
        <w:spacing w:after="160" w:line="259" w:lineRule="auto"/>
        <w:jc w:val="center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C.S.G.O</w:t>
      </w:r>
    </w:p>
    <w:p w:rsidR="00000000" w:rsidDel="00000000" w:rsidP="00000000" w:rsidRDefault="00000000" w:rsidRPr="00000000" w14:paraId="00000027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48"/>
          <w:szCs w:val="48"/>
          <w:rtl w:val="0"/>
        </w:rPr>
        <w:t xml:space="preserve">Rosa Nieves</w:t>
      </w:r>
    </w:p>
    <w:p w:rsidR="00000000" w:rsidDel="00000000" w:rsidP="00000000" w:rsidRDefault="00000000" w:rsidRPr="00000000" w14:paraId="0000002A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425"/>
        </w:tabs>
        <w:spacing w:after="160" w:line="259" w:lineRule="auto"/>
        <w:rPr>
          <w:rFonts w:ascii="Century Gothic" w:cs="Century Gothic" w:eastAsia="Century Gothic" w:hAnsi="Century Gothic"/>
          <w:i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28"/>
          <w:szCs w:val="28"/>
          <w:rtl w:val="0"/>
        </w:rPr>
        <w:t xml:space="preserve">Fecha: 19/07/2022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</w:pBdr>
        <w:tabs>
          <w:tab w:val="left" w:pos="1425"/>
        </w:tabs>
        <w:spacing w:after="160" w:line="259" w:lineRule="auto"/>
        <w:jc w:val="right"/>
        <w:rPr>
          <w:rFonts w:ascii="Century Gothic" w:cs="Century Gothic" w:eastAsia="Century Gothic" w:hAnsi="Century Gothic"/>
          <w:i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36"/>
          <w:szCs w:val="36"/>
          <w:rtl w:val="0"/>
        </w:rPr>
        <w:t xml:space="preserve">PRIMERA ENTREGA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2819400</wp:posOffset>
            </wp:positionH>
            <wp:positionV relativeFrom="page">
              <wp:posOffset>10740437</wp:posOffset>
            </wp:positionV>
            <wp:extent cx="1909763" cy="1430767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1430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Indice____________________________________________________________________2</w:t>
      </w:r>
    </w:p>
    <w:p w:rsidR="00000000" w:rsidDel="00000000" w:rsidP="00000000" w:rsidRDefault="00000000" w:rsidRPr="00000000" w14:paraId="0000003A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Introduccion y desarrollo_____________________________________________________3</w:t>
      </w:r>
    </w:p>
    <w:p w:rsidR="00000000" w:rsidDel="00000000" w:rsidP="00000000" w:rsidRDefault="00000000" w:rsidRPr="00000000" w14:paraId="0000003B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Modelo entidad relacion_____________________________________________________4</w:t>
      </w:r>
    </w:p>
    <w:p w:rsidR="00000000" w:rsidDel="00000000" w:rsidP="00000000" w:rsidRDefault="00000000" w:rsidRPr="00000000" w14:paraId="0000003C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R.N.E____________________________________________________________________5</w:t>
      </w:r>
    </w:p>
    <w:p w:rsidR="00000000" w:rsidDel="00000000" w:rsidP="00000000" w:rsidRDefault="00000000" w:rsidRPr="00000000" w14:paraId="0000003D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Pasaje a tablas____________________________________________________________6</w:t>
      </w:r>
    </w:p>
    <w:p w:rsidR="00000000" w:rsidDel="00000000" w:rsidP="00000000" w:rsidRDefault="00000000" w:rsidRPr="00000000" w14:paraId="0000003E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Modelo relacional__________________________________________________________7</w:t>
      </w:r>
    </w:p>
    <w:p w:rsidR="00000000" w:rsidDel="00000000" w:rsidP="00000000" w:rsidRDefault="00000000" w:rsidRPr="00000000" w14:paraId="0000003F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Diccionario de datos________________________________________________________8</w:t>
      </w:r>
    </w:p>
    <w:p w:rsidR="00000000" w:rsidDel="00000000" w:rsidP="00000000" w:rsidRDefault="00000000" w:rsidRPr="00000000" w14:paraId="00000040">
      <w:pPr>
        <w:spacing w:line="36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Anexo (</w:t>
      </w:r>
      <w:r w:rsidDel="00000000" w:rsidR="00000000" w:rsidRPr="00000000">
        <w:rPr>
          <w:b w:val="1"/>
          <w:sz w:val="20"/>
          <w:szCs w:val="20"/>
          <w:rtl w:val="0"/>
        </w:rPr>
        <w:t xml:space="preserve">Incluye base de datos</w:t>
      </w:r>
      <w:r w:rsidDel="00000000" w:rsidR="00000000" w:rsidRPr="00000000">
        <w:rPr>
          <w:rtl w:val="0"/>
        </w:rPr>
        <w:t xml:space="preserve">)________________________________________________9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Introducción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 este proyecto se alcanzará a confeccionar un sistema informático que facilite la gestión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logística y administrativa de una cooperativa de Huertas ecológicas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Desarrollo del Proyecto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Los objetivos a cumplir serán satisfacer los requisitos y requerimientos que 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acordó previamente al inicio del desarrollo del proyecto con el cliente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La aplicación web se desarrollara tanto para Front End con el lenguaje de etiquetas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 HTML conjunto con CSS y JavaScript, por otra parte para el Back End se trabajara con la tecnología de PHP y por último para el manejo y control de datos con SQL.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Modelo entidad relación (D.E.R)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La imagen que se detalla a continuación es mera ilustración, en el anexo se adjuntará la imagen original junto con el archivo que contiene el diagrama .día, el cual se describe como “Modelo entidad relación”.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247650</wp:posOffset>
            </wp:positionV>
            <wp:extent cx="5731200" cy="45466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jc w:val="left"/>
        <w:rPr>
          <w:sz w:val="32"/>
          <w:szCs w:val="32"/>
        </w:rPr>
      </w:pPr>
      <w:bookmarkStart w:colFirst="0" w:colLast="0" w:name="_w3guxyg1uaz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Relaciones No estructurales</w:t>
            </w:r>
          </w:p>
        </w:tc>
      </w:tr>
    </w:tbl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Realizar pedidos { Deben de registrarse }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Época de siembra todo el año= { Enero a Diciembre }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Cultiva={MAX 4}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Producto base={1 o 2} 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Horario para recibir el pedido={ 8 a 12, 12 a 16, 16 a 20 }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Realizar pedidos { 24 hs de antelación }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Estado del vegetal { 1 estado a la vez } 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Estado del pedido { 1 estado a la vez }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ENTIDADES</w:t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Vegetales(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Nombre_Vegetal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Tipo_De_Unidad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Variedad(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Variedad_Nombre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Estado_Vegetal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ID_Estado_Vegetal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Estado_Del_Vegetal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Feriante(</w:t>
      </w:r>
      <w:r w:rsidDel="00000000" w:rsidR="00000000" w:rsidRPr="00000000">
        <w:rPr>
          <w:sz w:val="24"/>
          <w:szCs w:val="24"/>
          <w:rtl w:val="0"/>
        </w:rPr>
        <w:t xml:space="preserve">Nombre_Vendedor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Stock(</w:t>
      </w:r>
      <w:r w:rsidDel="00000000" w:rsidR="00000000" w:rsidRPr="00000000">
        <w:rPr>
          <w:sz w:val="24"/>
          <w:szCs w:val="24"/>
          <w:rtl w:val="0"/>
        </w:rPr>
        <w:t xml:space="preserve">Cantidad_Actual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Huerta(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ID_Huerta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Tamaño_Huerta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Calendario(Fecha_Inicio,Fecha_Fin,Tiempo_De_Cosecha,Tiempo_De_Germinar,Metodo_De_Siembra,Profundidad_De_Siembra,Tiempo_De_Transplantar,</w:t>
      </w:r>
      <w:r w:rsidDel="00000000" w:rsidR="00000000" w:rsidRPr="00000000">
        <w:rPr>
          <w:sz w:val="24"/>
          <w:szCs w:val="24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_Cliente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Codigo_Postal,</w:t>
      </w:r>
      <w:r w:rsidDel="00000000" w:rsidR="00000000" w:rsidRPr="00000000">
        <w:rPr>
          <w:sz w:val="24"/>
          <w:szCs w:val="24"/>
          <w:rtl w:val="0"/>
        </w:rPr>
        <w:t xml:space="preserve">Numero_De_Puerta</w:t>
      </w:r>
      <w:r w:rsidDel="00000000" w:rsidR="00000000" w:rsidRPr="00000000">
        <w:rPr>
          <w:sz w:val="24"/>
          <w:szCs w:val="24"/>
          <w:rtl w:val="0"/>
        </w:rPr>
        <w:t xml:space="preserve">,Calle,Correo_Electronico)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Cliente_Web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_Cliente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Nombre,Apellido,CI)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Cliente_Empresa(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N°_Cliente</w:t>
      </w:r>
      <w:r w:rsidDel="00000000" w:rsidR="00000000" w:rsidRPr="00000000">
        <w:rPr>
          <w:sz w:val="24"/>
          <w:szCs w:val="24"/>
          <w:rtl w:val="0"/>
        </w:rPr>
        <w:t xml:space="preserve">,Nombre,RUT)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Precio_Unidad</w:t>
      </w:r>
      <w:r w:rsidDel="00000000" w:rsidR="00000000" w:rsidRPr="00000000">
        <w:rPr>
          <w:sz w:val="24"/>
          <w:szCs w:val="24"/>
          <w:rtl w:val="0"/>
        </w:rPr>
        <w:t xml:space="preserve">,Cantidad,</w:t>
      </w:r>
      <w:r w:rsidDel="00000000" w:rsidR="00000000" w:rsidRPr="00000000">
        <w:rPr>
          <w:sz w:val="24"/>
          <w:szCs w:val="24"/>
          <w:rtl w:val="0"/>
        </w:rPr>
        <w:t xml:space="preserve">Precio_Total</w:t>
      </w:r>
      <w:r w:rsidDel="00000000" w:rsidR="00000000" w:rsidRPr="00000000">
        <w:rPr>
          <w:sz w:val="24"/>
          <w:szCs w:val="24"/>
          <w:rtl w:val="0"/>
        </w:rPr>
        <w:t xml:space="preserve">,Metodo_Pago,Fecha_Realizado)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Estado_Pedido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ID_Estado_Pedido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Nombre_Estado_Pedido</w:t>
      </w:r>
      <w:r w:rsidDel="00000000" w:rsidR="00000000" w:rsidRPr="00000000">
        <w:rPr>
          <w:sz w:val="24"/>
          <w:szCs w:val="24"/>
          <w:rtl w:val="0"/>
        </w:rPr>
        <w:t xml:space="preserve">,N°Pedido,</w:t>
      </w:r>
      <w:r w:rsidDel="00000000" w:rsidR="00000000" w:rsidRPr="00000000">
        <w:rPr>
          <w:sz w:val="24"/>
          <w:szCs w:val="24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Nombre_Usuario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Contraseña</w:t>
      </w:r>
      <w:r w:rsidDel="00000000" w:rsidR="00000000" w:rsidRPr="00000000">
        <w:rPr>
          <w:sz w:val="24"/>
          <w:szCs w:val="24"/>
          <w:rtl w:val="0"/>
        </w:rPr>
        <w:t xml:space="preserve">,Rol)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RELACIONES</w:t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Fecha_Venta</w:t>
      </w:r>
      <w:r w:rsidDel="00000000" w:rsidR="00000000" w:rsidRPr="00000000">
        <w:rPr>
          <w:sz w:val="24"/>
          <w:szCs w:val="24"/>
          <w:rtl w:val="0"/>
        </w:rPr>
        <w:t xml:space="preserve">,Nombre_Cliente,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rtl w:val="0"/>
        </w:rPr>
        <w:t xml:space="preserve">,Cantidad)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Fecha_Inicio_Pedido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_Pedido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ID_Estado_Pedido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Fecha_Final_Pedido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_Cliente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Numero_Pedido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N°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_Pedido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Fecha_De_Entrega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Asocia(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Codigo_Vegetal_Primario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Codigo_Vegetal_Asociado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Cultiva(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ID_Variedad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ID_Huerta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Fecha,Unidad, </w:t>
      </w:r>
      <w:r w:rsidDel="00000000" w:rsidR="00000000" w:rsidRPr="00000000">
        <w:rPr>
          <w:sz w:val="24"/>
          <w:szCs w:val="24"/>
          <w:rtl w:val="0"/>
        </w:rPr>
        <w:t xml:space="preserve">Cantidad_Estimada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Vincula(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ID_Variedad)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ID_Variedad,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Fecha_Inicio_Vegetal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Fecha_Final_Vegetal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ID_Estado_Vegetal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Se_Almacena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Codigo_Vegetal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ID_Variedad)</w:t>
      </w:r>
    </w:p>
    <w:p w:rsidR="00000000" w:rsidDel="00000000" w:rsidP="00000000" w:rsidRDefault="00000000" w:rsidRPr="00000000" w14:paraId="000000F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Modelo relacional</w:t>
            </w:r>
          </w:p>
        </w:tc>
      </w:tr>
    </w:tbl>
    <w:p w:rsidR="00000000" w:rsidDel="00000000" w:rsidP="00000000" w:rsidRDefault="00000000" w:rsidRPr="00000000" w14:paraId="0000010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Esta imagen es mera ilustración, en el anexo al final de este documento se adjuntará la imagen original con el tamaño apropiado.</w:t>
      </w:r>
    </w:p>
    <w:p w:rsidR="00000000" w:rsidDel="00000000" w:rsidP="00000000" w:rsidRDefault="00000000" w:rsidRPr="00000000" w14:paraId="000001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1200" cy="364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Diccionario de datos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El Diccionario de datos del sistema denominado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SISGRAN</w:t>
      </w:r>
      <w:r w:rsidDel="00000000" w:rsidR="00000000" w:rsidRPr="00000000">
        <w:rPr>
          <w:rtl w:val="0"/>
        </w:rPr>
        <w:t xml:space="preserve">, confeccionado por la empresa </w:t>
      </w:r>
      <w:r w:rsidDel="00000000" w:rsidR="00000000" w:rsidRPr="00000000">
        <w:rPr>
          <w:b w:val="1"/>
          <w:sz w:val="24"/>
          <w:szCs w:val="24"/>
          <w:rtl w:val="0"/>
        </w:rPr>
        <w:t xml:space="preserve">GreenSoft </w:t>
      </w:r>
      <w:r w:rsidDel="00000000" w:rsidR="00000000" w:rsidRPr="00000000">
        <w:rPr>
          <w:rtl w:val="0"/>
        </w:rPr>
        <w:t xml:space="preserve">será adjuntado en el anexo, el cual se encuentra al final de este documento oficial, será denominado por “Diccionario de datos” y será el archivo en formato PDF.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ANEXO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Archivos originales: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(Click)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Modelo entidad relación (DER):</w:t>
      </w:r>
    </w:p>
    <w:p w:rsidR="00000000" w:rsidDel="00000000" w:rsidP="00000000" w:rsidRDefault="00000000" w:rsidRPr="00000000" w14:paraId="0000014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DER.dia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Modelo relacional:</w:t>
      </w:r>
    </w:p>
    <w:p w:rsidR="00000000" w:rsidDel="00000000" w:rsidP="00000000" w:rsidRDefault="00000000" w:rsidRPr="00000000" w14:paraId="0000014D">
      <w:pPr>
        <w:rPr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Modelo Relacional BD.png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Diccionario de datos:</w:t>
      </w:r>
    </w:p>
    <w:p w:rsidR="00000000" w:rsidDel="00000000" w:rsidP="00000000" w:rsidRDefault="00000000" w:rsidRPr="00000000" w14:paraId="00000150">
      <w:pPr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Diccionario de datos CSGO.pdf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Base de datos oficial: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(Descarga disponible)</w:t>
      </w:r>
    </w:p>
    <w:p w:rsidR="00000000" w:rsidDel="00000000" w:rsidP="00000000" w:rsidRDefault="00000000" w:rsidRPr="00000000" w14:paraId="000001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 abrir el enlace siguiente, clickear en el icono de descarga que se encuentra en la parte superior derecha.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BASE DE DATOS.sql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EEN SOFT" w:id="0" w:date="2022-07-18T02:54:14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archivos oficiales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431963</wp:posOffset>
          </wp:positionH>
          <wp:positionV relativeFrom="paragraph">
            <wp:posOffset>-161924</wp:posOffset>
          </wp:positionV>
          <wp:extent cx="4867275" cy="714375"/>
          <wp:effectExtent b="0" l="0" r="0" t="0"/>
          <wp:wrapNone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6727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jc w:val="right"/>
      <w:rPr/>
    </w:pPr>
    <w:r w:rsidDel="00000000" w:rsidR="00000000" w:rsidRPr="00000000">
      <w:rPr>
        <w:b w:val="1"/>
        <w:i w:val="1"/>
        <w:rtl w:val="0"/>
      </w:rPr>
      <w:t xml:space="preserve">GreenSoft</w:t>
      <w:tab/>
      <w:t xml:space="preserve">ITI</w:t>
      <w:tab/>
      <w:t xml:space="preserve">3ºBV</w:t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  <w:t xml:space="preserve">C.S.G.O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1908338</wp:posOffset>
          </wp:positionH>
          <wp:positionV relativeFrom="paragraph">
            <wp:posOffset>-228599</wp:posOffset>
          </wp:positionV>
          <wp:extent cx="1909763" cy="1430767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143076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1400175</wp:posOffset>
          </wp:positionH>
          <wp:positionV relativeFrom="paragraph">
            <wp:posOffset>-314324</wp:posOffset>
          </wp:positionV>
          <wp:extent cx="2924175" cy="219075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24175" cy="2190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f4qE7B0Es6c8VDDkk-iEUmTTvroIH5PJ/view?usp=sharing" TargetMode="External"/><Relationship Id="rId10" Type="http://schemas.openxmlformats.org/officeDocument/2006/relationships/hyperlink" Target="https://drive.google.com/file/d/1oGYNICKh5DdUEDJkjXVz8kV980mPio76/view?usp=sharing" TargetMode="External"/><Relationship Id="rId13" Type="http://schemas.openxmlformats.org/officeDocument/2006/relationships/hyperlink" Target="https://drive.google.com/file/d/1-HwgHmjynXiiISTtTOZVSwiwVEjT7kGu/view?usp=sharing" TargetMode="External"/><Relationship Id="rId12" Type="http://schemas.openxmlformats.org/officeDocument/2006/relationships/hyperlink" Target="https://drive.google.com/file/d/1d1C6j5wQRRZ8WIzswmzuIR4uFld9z58r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yperlink" Target="https://drive.google.com/file/d/1vME879U99JkiFVh4R2XUtS3JsPSk4UZw/view?usp=sharing" TargetMode="External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