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2"/>
          <w:szCs w:val="32"/>
        </w:rPr>
      </w:pPr>
      <w:bookmarkStart w:colFirst="0" w:colLast="0" w:name="_7ae3jq7qmjmg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Estudio de los diferentes roles de los usuarios del sistema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Subtitle"/>
              <w:spacing w:after="0" w:lineRule="auto"/>
              <w:jc w:val="center"/>
              <w:rPr>
                <w:color w:val="000000"/>
              </w:rPr>
            </w:pPr>
            <w:bookmarkStart w:colFirst="0" w:colLast="0" w:name="_ib39tibpg5bn" w:id="1"/>
            <w:bookmarkEnd w:id="1"/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Cuerpo directivo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onsulta el avance de los pedidos y la producción por huerta y total, podrá solicitar datos estadísticos, ingreso de metas a obtener, autorizar altas y bajas de he.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Subtitle"/>
              <w:spacing w:after="0" w:lineRule="auto"/>
              <w:jc w:val="center"/>
              <w:rPr>
                <w:color w:val="000000"/>
              </w:rPr>
            </w:pPr>
            <w:bookmarkStart w:colFirst="0" w:colLast="0" w:name="_43ev8gszkuru" w:id="2"/>
            <w:bookmarkEnd w:id="2"/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Personal de Administración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levará el control de pedidos, clientes (ABM), ingresos de he y bajas (previa autorización del cuerpo Directivo)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Subtitle"/>
              <w:spacing w:after="0" w:lineRule="auto"/>
              <w:jc w:val="center"/>
              <w:rPr>
                <w:color w:val="000000"/>
              </w:rPr>
            </w:pPr>
            <w:bookmarkStart w:colFirst="0" w:colLast="0" w:name="_6hjsmp2t48wd" w:id="3"/>
            <w:bookmarkEnd w:id="3"/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Huertas ecológicas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Podrán visualizar todo lo relativo a su proceso productivo: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a. Estado de los diferentes cultivos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b. Carga de cultivos y asociaciones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c. Producción por cultivo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Subtitle"/>
              <w:spacing w:after="0" w:lineRule="auto"/>
              <w:jc w:val="center"/>
              <w:rPr>
                <w:color w:val="000000"/>
              </w:rPr>
            </w:pPr>
            <w:bookmarkStart w:colFirst="0" w:colLast="0" w:name="_vy4x1k8fwcmy" w:id="4"/>
            <w:bookmarkEnd w:id="4"/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Repartidor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Visualizará los pedidos a ser entregados, registrará el nombre de quien recibe el pedido y cambiará al estado de Entregado al mismo.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  <w:tab/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Subtitle"/>
              <w:spacing w:after="0" w:lineRule="auto"/>
              <w:jc w:val="center"/>
              <w:rPr>
                <w:color w:val="000000"/>
              </w:rPr>
            </w:pPr>
            <w:bookmarkStart w:colFirst="0" w:colLast="0" w:name="_3mvqltm6t941" w:id="5"/>
            <w:bookmarkEnd w:id="5"/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Podrá registrarse al sistema, (previa autorización), para poder realizar pedidos de productos.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Subtitle"/>
              <w:spacing w:after="0" w:line="240" w:lineRule="auto"/>
              <w:jc w:val="center"/>
              <w:rPr>
                <w:color w:val="000000"/>
              </w:rPr>
            </w:pPr>
            <w:bookmarkStart w:colFirst="0" w:colLast="0" w:name="_12el9wfhmpbc" w:id="6"/>
            <w:bookmarkEnd w:id="6"/>
            <w:r w:rsidDel="00000000" w:rsidR="00000000" w:rsidRPr="00000000">
              <w:rPr>
                <w:color w:val="000000"/>
                <w:rtl w:val="0"/>
              </w:rPr>
              <w:t xml:space="preserve">Informático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Este usuario se ocupará del mantenimiento del sistema, el ABM del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cuerpo Directivo y del Personal de Administración.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