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1509712</wp:posOffset>
            </wp:positionH>
            <wp:positionV relativeFrom="paragraph">
              <wp:posOffset>-450412</wp:posOffset>
            </wp:positionV>
            <wp:extent cx="2924175" cy="21907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920"/>
        </w:tabs>
        <w:jc w:val="center"/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INGLES</w:t>
      </w:r>
    </w:p>
    <w:tbl>
      <w:tblPr>
        <w:tblStyle w:val="Table1"/>
        <w:tblW w:w="998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2"/>
        <w:gridCol w:w="990"/>
        <w:gridCol w:w="1260"/>
        <w:gridCol w:w="1260"/>
        <w:gridCol w:w="3690"/>
        <w:gridCol w:w="1350"/>
        <w:tblGridChange w:id="0">
          <w:tblGrid>
            <w:gridCol w:w="1432"/>
            <w:gridCol w:w="990"/>
            <w:gridCol w:w="1260"/>
            <w:gridCol w:w="1260"/>
            <w:gridCol w:w="3690"/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1920"/>
        </w:tabs>
        <w:jc w:val="center"/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7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48"/>
          <w:szCs w:val="48"/>
          <w:rtl w:val="0"/>
        </w:rPr>
        <w:t xml:space="preserve">Profesor/a</w:t>
      </w:r>
    </w:p>
    <w:p w:rsidR="00000000" w:rsidDel="00000000" w:rsidP="00000000" w:rsidRDefault="00000000" w:rsidRPr="00000000" w14:paraId="00000029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5"/>
        </w:tabs>
        <w:rPr>
          <w:rFonts w:ascii="Century Gothic" w:cs="Century Gothic" w:eastAsia="Century Gothic" w:hAnsi="Century Gothic"/>
          <w:i w:val="1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</w:pBdr>
        <w:tabs>
          <w:tab w:val="left" w:pos="1425"/>
        </w:tabs>
        <w:jc w:val="right"/>
        <w:rPr>
          <w:rFonts w:ascii="Century Gothic" w:cs="Century Gothic" w:eastAsia="Century Gothic" w:hAnsi="Century Gothic"/>
          <w:i w:val="1"/>
          <w:color w:val="0000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36"/>
          <w:szCs w:val="36"/>
          <w:rtl w:val="0"/>
        </w:rPr>
        <w:t xml:space="preserve">PRIMERA ENTREGA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538162</wp:posOffset>
            </wp:positionH>
            <wp:positionV relativeFrom="paragraph">
              <wp:posOffset>1374660</wp:posOffset>
            </wp:positionV>
            <wp:extent cx="4867275" cy="7143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3ºBV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 w:val="1"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78D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0itXjPnNqxnP/kj1G+n6wjfKQ==">AMUW2mV1FiB1+HUkwr8QsTLmPRpqrMUD8TpEIvb0RBMNK0w8JJjomhFGuax0FB7QPF/8RZNFwjxEU5zBvW1kwrIOq6vb/f/l/RYm/REakitLlUy59pixJvA=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2022-07-15T12:33:00Z</dcterms:created>
  <dc:creator>Nahuel Galeano</dc:creator>
</cp:coreProperties>
</file>