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282" w14:textId="2CD36BC2" w:rsidR="007B7F36" w:rsidRPr="005C2565" w:rsidRDefault="003C32AB">
      <w:pPr>
        <w:rPr>
          <w:rFonts w:cstheme="minorHAnsi"/>
          <w:b/>
          <w:bCs/>
          <w:sz w:val="36"/>
          <w:szCs w:val="36"/>
        </w:rPr>
      </w:pPr>
      <w:r w:rsidRPr="005C2565">
        <w:rPr>
          <w:rFonts w:cstheme="minorHAnsi"/>
          <w:b/>
          <w:bCs/>
          <w:sz w:val="36"/>
          <w:szCs w:val="36"/>
        </w:rPr>
        <w:t>Ata de Reunião</w:t>
      </w:r>
    </w:p>
    <w:p w14:paraId="45D9C5D9" w14:textId="4E87DD8A" w:rsidR="003C32AB" w:rsidRPr="005C2565" w:rsidRDefault="003C32AB">
      <w:pPr>
        <w:rPr>
          <w:rFonts w:cstheme="minorHAnsi"/>
          <w:b/>
          <w:bCs/>
          <w:sz w:val="36"/>
          <w:szCs w:val="36"/>
        </w:rPr>
      </w:pPr>
    </w:p>
    <w:p w14:paraId="4D4ACA74" w14:textId="529F89B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Pauta</w:t>
      </w:r>
    </w:p>
    <w:p w14:paraId="3069309D" w14:textId="3A4AC096" w:rsidR="003C32AB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 </w:t>
      </w:r>
      <w:r w:rsidR="00166F55">
        <w:rPr>
          <w:rFonts w:cstheme="minorHAnsi"/>
          <w:sz w:val="28"/>
          <w:szCs w:val="28"/>
        </w:rPr>
        <w:t>Desenvolvimento individual de tela de cadastro e login</w:t>
      </w:r>
    </w:p>
    <w:p w14:paraId="60CB16CD" w14:textId="2B43765B" w:rsidR="00166F55" w:rsidRPr="005C2565" w:rsidRDefault="00166F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Alinhamento do design da dashboard;</w:t>
      </w:r>
    </w:p>
    <w:p w14:paraId="04FCC00E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55141C6E" w14:textId="32AA843B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Data</w:t>
      </w:r>
    </w:p>
    <w:p w14:paraId="3345E1FF" w14:textId="2D13575D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0</w:t>
      </w:r>
      <w:r w:rsidR="00166F55">
        <w:rPr>
          <w:rFonts w:cstheme="minorHAnsi"/>
          <w:sz w:val="28"/>
          <w:szCs w:val="28"/>
        </w:rPr>
        <w:t>8</w:t>
      </w:r>
      <w:r w:rsidR="00FE5979">
        <w:rPr>
          <w:rFonts w:cstheme="minorHAnsi"/>
          <w:sz w:val="28"/>
          <w:szCs w:val="28"/>
        </w:rPr>
        <w:t xml:space="preserve"> de </w:t>
      </w:r>
      <w:proofErr w:type="gramStart"/>
      <w:r w:rsidR="00FE5979">
        <w:rPr>
          <w:rFonts w:cstheme="minorHAnsi"/>
          <w:sz w:val="28"/>
          <w:szCs w:val="28"/>
        </w:rPr>
        <w:t>Abril</w:t>
      </w:r>
      <w:proofErr w:type="gramEnd"/>
      <w:r w:rsidR="00FE5979">
        <w:rPr>
          <w:rFonts w:cstheme="minorHAnsi"/>
          <w:sz w:val="28"/>
          <w:szCs w:val="28"/>
        </w:rPr>
        <w:t xml:space="preserve"> de 2022.</w:t>
      </w:r>
    </w:p>
    <w:p w14:paraId="2B3FB31D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61854BF" w14:textId="5071A3EC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Local</w:t>
      </w:r>
    </w:p>
    <w:p w14:paraId="67B8A129" w14:textId="35AEC8DF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166F55">
        <w:rPr>
          <w:rFonts w:cstheme="minorHAnsi"/>
          <w:sz w:val="28"/>
          <w:szCs w:val="28"/>
        </w:rPr>
        <w:t>Sala de reunião na Biblioteca;</w:t>
      </w:r>
    </w:p>
    <w:p w14:paraId="24B3CF0F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B5EE0D6" w14:textId="0970A6F1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Presentes</w:t>
      </w:r>
    </w:p>
    <w:p w14:paraId="41C128EB" w14:textId="248A7F02" w:rsidR="00CD0943" w:rsidRPr="005C2565" w:rsidRDefault="00CD0943">
      <w:pPr>
        <w:rPr>
          <w:rFonts w:cstheme="minorHAnsi"/>
          <w:sz w:val="28"/>
          <w:szCs w:val="28"/>
          <w:u w:val="single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166F55">
        <w:rPr>
          <w:rFonts w:cstheme="minorHAnsi"/>
          <w:sz w:val="28"/>
          <w:szCs w:val="28"/>
        </w:rPr>
        <w:t xml:space="preserve">Alexandre, </w:t>
      </w:r>
      <w:proofErr w:type="spellStart"/>
      <w:r w:rsidR="00166F55">
        <w:rPr>
          <w:rFonts w:cstheme="minorHAnsi"/>
          <w:sz w:val="28"/>
          <w:szCs w:val="28"/>
        </w:rPr>
        <w:t>Danylo</w:t>
      </w:r>
      <w:proofErr w:type="spellEnd"/>
      <w:r w:rsidR="00166F55">
        <w:rPr>
          <w:rFonts w:cstheme="minorHAnsi"/>
          <w:sz w:val="28"/>
          <w:szCs w:val="28"/>
        </w:rPr>
        <w:t>, Julia, Maria Eduarda, Maria Paula e Ravindra.</w:t>
      </w:r>
    </w:p>
    <w:p w14:paraId="7C4BC63F" w14:textId="5D0BE0A3" w:rsidR="003C32AB" w:rsidRPr="005C2565" w:rsidRDefault="003C32AB">
      <w:pPr>
        <w:rPr>
          <w:rFonts w:cstheme="minorHAnsi"/>
          <w:b/>
          <w:bCs/>
          <w:sz w:val="28"/>
          <w:szCs w:val="28"/>
        </w:rPr>
      </w:pPr>
    </w:p>
    <w:p w14:paraId="2BB5BA4D" w14:textId="32931AA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Objetivos</w:t>
      </w:r>
    </w:p>
    <w:p w14:paraId="4AAC92F1" w14:textId="0F5922E4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166F55">
        <w:rPr>
          <w:rFonts w:cstheme="minorHAnsi"/>
          <w:sz w:val="28"/>
          <w:szCs w:val="28"/>
        </w:rPr>
        <w:t xml:space="preserve">Desenvolvimento do site individual para estudo. </w:t>
      </w:r>
    </w:p>
    <w:p w14:paraId="793F3795" w14:textId="77777777" w:rsidR="00CD0943" w:rsidRPr="005C2565" w:rsidRDefault="00CD0943">
      <w:pPr>
        <w:rPr>
          <w:rFonts w:cstheme="minorHAnsi"/>
          <w:sz w:val="28"/>
          <w:szCs w:val="28"/>
          <w:u w:val="single"/>
        </w:rPr>
      </w:pPr>
    </w:p>
    <w:p w14:paraId="24A7F5E7" w14:textId="3D604DBD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Acompanhamentos e definições</w:t>
      </w:r>
    </w:p>
    <w:p w14:paraId="2BAF9CE9" w14:textId="34FE4A08" w:rsidR="00166F55" w:rsidRDefault="00166F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Cores da tela da dashboard.</w:t>
      </w:r>
    </w:p>
    <w:p w14:paraId="4C84AB9C" w14:textId="699C4929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>‍</w:t>
      </w: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Encaminhamentos</w:t>
      </w:r>
    </w:p>
    <w:p w14:paraId="7E6F1A2C" w14:textId="2A6CE276" w:rsidR="00FE5979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FE5979">
        <w:rPr>
          <w:rFonts w:cstheme="minorHAnsi"/>
          <w:sz w:val="28"/>
          <w:szCs w:val="28"/>
        </w:rPr>
        <w:t xml:space="preserve"> </w:t>
      </w:r>
      <w:r w:rsidR="0045418D">
        <w:rPr>
          <w:rFonts w:cstheme="minorHAnsi"/>
          <w:sz w:val="28"/>
          <w:szCs w:val="28"/>
        </w:rPr>
        <w:t>Julia: Dashboard;</w:t>
      </w:r>
    </w:p>
    <w:sectPr w:rsidR="00FE5979" w:rsidRPr="005C2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AB"/>
    <w:rsid w:val="00166F55"/>
    <w:rsid w:val="002A2D9E"/>
    <w:rsid w:val="0031494D"/>
    <w:rsid w:val="003C32AB"/>
    <w:rsid w:val="0045418D"/>
    <w:rsid w:val="005C2565"/>
    <w:rsid w:val="007B7F36"/>
    <w:rsid w:val="00CD0943"/>
    <w:rsid w:val="00F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963"/>
  <w15:chartTrackingRefBased/>
  <w15:docId w15:val="{87C5B7D4-D903-41DA-98F7-51B621F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2F45B-5938-484A-9BB9-4BC3C99C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Ravindra Almeida</cp:lastModifiedBy>
  <cp:revision>2</cp:revision>
  <dcterms:created xsi:type="dcterms:W3CDTF">2022-05-04T10:29:00Z</dcterms:created>
  <dcterms:modified xsi:type="dcterms:W3CDTF">2022-05-04T10:29:00Z</dcterms:modified>
</cp:coreProperties>
</file>