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AE4" w:rsidRDefault="00044AE4" w:rsidP="00044AE4">
      <w:pPr>
        <w:pStyle w:val="Title"/>
        <w:jc w:val="center"/>
      </w:pPr>
      <w: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44AE4" w:rsidTr="000B5C7E">
        <w:tblPrEx>
          <w:tblCellMar>
            <w:top w:w="0" w:type="dxa"/>
            <w:bottom w:w="0" w:type="dxa"/>
          </w:tblCellMar>
        </w:tblPrEx>
        <w:tc>
          <w:tcPr>
            <w:tcW w:w="1728" w:type="dxa"/>
          </w:tcPr>
          <w:p w:rsidR="00044AE4" w:rsidRDefault="00044AE4" w:rsidP="000B5C7E">
            <w:pPr>
              <w:jc w:val="right"/>
            </w:pPr>
            <w:r>
              <w:t>Use Case ID:</w:t>
            </w:r>
          </w:p>
        </w:tc>
        <w:tc>
          <w:tcPr>
            <w:tcW w:w="7129" w:type="dxa"/>
            <w:gridSpan w:val="3"/>
          </w:tcPr>
          <w:p w:rsidR="00044AE4" w:rsidRDefault="00044AE4" w:rsidP="000B5C7E">
            <w:r>
              <w:t>B137</w:t>
            </w:r>
          </w:p>
        </w:tc>
      </w:tr>
      <w:tr w:rsidR="00044AE4" w:rsidTr="000B5C7E">
        <w:tblPrEx>
          <w:tblCellMar>
            <w:top w:w="0" w:type="dxa"/>
            <w:bottom w:w="0" w:type="dxa"/>
          </w:tblCellMar>
        </w:tblPrEx>
        <w:tc>
          <w:tcPr>
            <w:tcW w:w="1728" w:type="dxa"/>
          </w:tcPr>
          <w:p w:rsidR="00044AE4" w:rsidRDefault="00044AE4" w:rsidP="000B5C7E">
            <w:pPr>
              <w:jc w:val="right"/>
            </w:pPr>
            <w:r>
              <w:t>Use Case Name:</w:t>
            </w:r>
          </w:p>
        </w:tc>
        <w:tc>
          <w:tcPr>
            <w:tcW w:w="7129" w:type="dxa"/>
            <w:gridSpan w:val="3"/>
          </w:tcPr>
          <w:p w:rsidR="00044AE4" w:rsidRDefault="00044AE4" w:rsidP="000B5C7E">
            <w:r>
              <w:t>Modify a Schedule</w:t>
            </w:r>
          </w:p>
        </w:tc>
      </w:tr>
      <w:tr w:rsidR="00044AE4" w:rsidTr="000B5C7E">
        <w:tblPrEx>
          <w:tblCellMar>
            <w:top w:w="0" w:type="dxa"/>
            <w:bottom w:w="0" w:type="dxa"/>
          </w:tblCellMar>
        </w:tblPrEx>
        <w:tc>
          <w:tcPr>
            <w:tcW w:w="1728" w:type="dxa"/>
          </w:tcPr>
          <w:p w:rsidR="00044AE4" w:rsidRDefault="00044AE4" w:rsidP="000B5C7E">
            <w:pPr>
              <w:jc w:val="right"/>
            </w:pPr>
            <w:r>
              <w:t>Created By:</w:t>
            </w:r>
          </w:p>
        </w:tc>
        <w:tc>
          <w:tcPr>
            <w:tcW w:w="2520" w:type="dxa"/>
          </w:tcPr>
          <w:p w:rsidR="00044AE4" w:rsidRDefault="00044AE4" w:rsidP="000B5C7E">
            <w:r>
              <w:t>Benjamin Greenway</w:t>
            </w:r>
          </w:p>
        </w:tc>
        <w:tc>
          <w:tcPr>
            <w:tcW w:w="1980" w:type="dxa"/>
          </w:tcPr>
          <w:p w:rsidR="00044AE4" w:rsidRDefault="00044AE4" w:rsidP="000B5C7E">
            <w:pPr>
              <w:jc w:val="right"/>
            </w:pPr>
            <w:r>
              <w:t>Last Updated By:</w:t>
            </w:r>
          </w:p>
        </w:tc>
        <w:tc>
          <w:tcPr>
            <w:tcW w:w="2629" w:type="dxa"/>
          </w:tcPr>
          <w:p w:rsidR="00044AE4" w:rsidRDefault="00044AE4" w:rsidP="000B5C7E">
            <w:r>
              <w:t>Benjamin Greenway</w:t>
            </w:r>
          </w:p>
        </w:tc>
      </w:tr>
      <w:tr w:rsidR="00044AE4" w:rsidTr="000B5C7E">
        <w:tblPrEx>
          <w:tblCellMar>
            <w:top w:w="0" w:type="dxa"/>
            <w:bottom w:w="0" w:type="dxa"/>
          </w:tblCellMar>
        </w:tblPrEx>
        <w:tc>
          <w:tcPr>
            <w:tcW w:w="1728" w:type="dxa"/>
          </w:tcPr>
          <w:p w:rsidR="00044AE4" w:rsidRDefault="00044AE4" w:rsidP="000B5C7E">
            <w:pPr>
              <w:jc w:val="right"/>
            </w:pPr>
            <w:r>
              <w:t>Date Created:</w:t>
            </w:r>
          </w:p>
        </w:tc>
        <w:tc>
          <w:tcPr>
            <w:tcW w:w="2520" w:type="dxa"/>
          </w:tcPr>
          <w:p w:rsidR="00044AE4" w:rsidRDefault="00044AE4" w:rsidP="000B5C7E">
            <w:r>
              <w:t>3/15/2018</w:t>
            </w:r>
          </w:p>
        </w:tc>
        <w:tc>
          <w:tcPr>
            <w:tcW w:w="1980" w:type="dxa"/>
          </w:tcPr>
          <w:p w:rsidR="00044AE4" w:rsidRDefault="00044AE4" w:rsidP="000B5C7E">
            <w:pPr>
              <w:jc w:val="right"/>
            </w:pPr>
            <w:r>
              <w:t>Date Last Updated:</w:t>
            </w:r>
          </w:p>
        </w:tc>
        <w:tc>
          <w:tcPr>
            <w:tcW w:w="2629" w:type="dxa"/>
          </w:tcPr>
          <w:p w:rsidR="00044AE4" w:rsidRDefault="00044AE4" w:rsidP="000B5C7E">
            <w:r>
              <w:t>3/15/2018</w:t>
            </w:r>
          </w:p>
        </w:tc>
      </w:tr>
    </w:tbl>
    <w:p w:rsidR="00044AE4" w:rsidRDefault="00044AE4" w:rsidP="00044AE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44AE4" w:rsidTr="000B5C7E">
        <w:tblPrEx>
          <w:tblCellMar>
            <w:top w:w="0" w:type="dxa"/>
            <w:bottom w:w="0" w:type="dxa"/>
          </w:tblCellMar>
        </w:tblPrEx>
        <w:tc>
          <w:tcPr>
            <w:tcW w:w="2628" w:type="dxa"/>
          </w:tcPr>
          <w:p w:rsidR="00044AE4" w:rsidRDefault="00044AE4" w:rsidP="000B5C7E">
            <w:pPr>
              <w:jc w:val="right"/>
            </w:pPr>
            <w:r>
              <w:t>Actor:</w:t>
            </w:r>
          </w:p>
        </w:tc>
        <w:tc>
          <w:tcPr>
            <w:tcW w:w="6228" w:type="dxa"/>
          </w:tcPr>
          <w:p w:rsidR="00044AE4" w:rsidRDefault="00044AE4" w:rsidP="000B5C7E">
            <w:r>
              <w:t>Team Lead Supervisor, Operations Administrator</w:t>
            </w:r>
          </w:p>
        </w:tc>
      </w:tr>
      <w:tr w:rsidR="00044AE4" w:rsidTr="000B5C7E">
        <w:tblPrEx>
          <w:tblCellMar>
            <w:top w:w="0" w:type="dxa"/>
            <w:bottom w:w="0" w:type="dxa"/>
          </w:tblCellMar>
        </w:tblPrEx>
        <w:tc>
          <w:tcPr>
            <w:tcW w:w="2628" w:type="dxa"/>
          </w:tcPr>
          <w:p w:rsidR="00044AE4" w:rsidRDefault="00044AE4" w:rsidP="000B5C7E">
            <w:pPr>
              <w:jc w:val="right"/>
            </w:pPr>
            <w:r>
              <w:t>Description:</w:t>
            </w:r>
          </w:p>
        </w:tc>
        <w:tc>
          <w:tcPr>
            <w:tcW w:w="6228" w:type="dxa"/>
          </w:tcPr>
          <w:p w:rsidR="00044AE4" w:rsidRDefault="00044AE4" w:rsidP="000B5C7E">
            <w:r>
              <w:t>Modify events for a section of time in a shift</w:t>
            </w:r>
          </w:p>
        </w:tc>
      </w:tr>
      <w:tr w:rsidR="00044AE4" w:rsidTr="000B5C7E">
        <w:tblPrEx>
          <w:tblCellMar>
            <w:top w:w="0" w:type="dxa"/>
            <w:bottom w:w="0" w:type="dxa"/>
          </w:tblCellMar>
        </w:tblPrEx>
        <w:tc>
          <w:tcPr>
            <w:tcW w:w="2628" w:type="dxa"/>
          </w:tcPr>
          <w:p w:rsidR="00044AE4" w:rsidRDefault="00044AE4" w:rsidP="000B5C7E">
            <w:pPr>
              <w:jc w:val="right"/>
            </w:pPr>
            <w:r>
              <w:t>Preconditions:</w:t>
            </w:r>
          </w:p>
        </w:tc>
        <w:tc>
          <w:tcPr>
            <w:tcW w:w="6228" w:type="dxa"/>
          </w:tcPr>
          <w:p w:rsidR="00044AE4" w:rsidRDefault="00044AE4" w:rsidP="000B5C7E">
            <w:r>
              <w:t>User is logged in with an account that has supervisory authority</w:t>
            </w:r>
          </w:p>
        </w:tc>
      </w:tr>
      <w:tr w:rsidR="00044AE4" w:rsidTr="000B5C7E">
        <w:tblPrEx>
          <w:tblCellMar>
            <w:top w:w="0" w:type="dxa"/>
            <w:bottom w:w="0" w:type="dxa"/>
          </w:tblCellMar>
        </w:tblPrEx>
        <w:tc>
          <w:tcPr>
            <w:tcW w:w="2628" w:type="dxa"/>
          </w:tcPr>
          <w:p w:rsidR="00044AE4" w:rsidRDefault="00044AE4" w:rsidP="000B5C7E">
            <w:pPr>
              <w:jc w:val="right"/>
            </w:pPr>
            <w:r>
              <w:t>Postconditions:</w:t>
            </w:r>
          </w:p>
        </w:tc>
        <w:tc>
          <w:tcPr>
            <w:tcW w:w="6228" w:type="dxa"/>
          </w:tcPr>
          <w:p w:rsidR="00044AE4" w:rsidRDefault="00044AE4" w:rsidP="000B5C7E">
            <w:r>
              <w:t>Schedule reflects changes that were made to the schedule</w:t>
            </w:r>
          </w:p>
        </w:tc>
      </w:tr>
      <w:tr w:rsidR="00044AE4" w:rsidTr="000B5C7E">
        <w:tblPrEx>
          <w:tblCellMar>
            <w:top w:w="0" w:type="dxa"/>
            <w:bottom w:w="0" w:type="dxa"/>
          </w:tblCellMar>
        </w:tblPrEx>
        <w:tc>
          <w:tcPr>
            <w:tcW w:w="2628" w:type="dxa"/>
          </w:tcPr>
          <w:p w:rsidR="00044AE4" w:rsidRDefault="00044AE4" w:rsidP="000B5C7E">
            <w:pPr>
              <w:jc w:val="right"/>
            </w:pPr>
            <w:r>
              <w:t>Priority:</w:t>
            </w:r>
          </w:p>
        </w:tc>
        <w:tc>
          <w:tcPr>
            <w:tcW w:w="6228" w:type="dxa"/>
          </w:tcPr>
          <w:p w:rsidR="00044AE4" w:rsidRDefault="00044AE4" w:rsidP="000B5C7E">
            <w:r>
              <w:t>High</w:t>
            </w:r>
          </w:p>
        </w:tc>
      </w:tr>
      <w:tr w:rsidR="00044AE4" w:rsidTr="000B5C7E">
        <w:tblPrEx>
          <w:tblCellMar>
            <w:top w:w="0" w:type="dxa"/>
            <w:bottom w:w="0" w:type="dxa"/>
          </w:tblCellMar>
        </w:tblPrEx>
        <w:tc>
          <w:tcPr>
            <w:tcW w:w="2628" w:type="dxa"/>
          </w:tcPr>
          <w:p w:rsidR="00044AE4" w:rsidRDefault="00044AE4" w:rsidP="000B5C7E">
            <w:pPr>
              <w:jc w:val="right"/>
            </w:pPr>
            <w:r>
              <w:t>Frequency of Use:</w:t>
            </w:r>
          </w:p>
        </w:tc>
        <w:tc>
          <w:tcPr>
            <w:tcW w:w="6228" w:type="dxa"/>
          </w:tcPr>
          <w:p w:rsidR="00044AE4" w:rsidRDefault="00044AE4" w:rsidP="00044AE4">
            <w:r>
              <w:t>Regularly – 5-10 times a day by each supervisor</w:t>
            </w:r>
          </w:p>
        </w:tc>
      </w:tr>
      <w:tr w:rsidR="00044AE4" w:rsidTr="000B5C7E">
        <w:tblPrEx>
          <w:tblCellMar>
            <w:top w:w="0" w:type="dxa"/>
            <w:bottom w:w="0" w:type="dxa"/>
          </w:tblCellMar>
        </w:tblPrEx>
        <w:tc>
          <w:tcPr>
            <w:tcW w:w="2628" w:type="dxa"/>
          </w:tcPr>
          <w:p w:rsidR="00044AE4" w:rsidRDefault="00044AE4" w:rsidP="000B5C7E">
            <w:pPr>
              <w:jc w:val="right"/>
            </w:pPr>
            <w:r>
              <w:t>Normal Course of Events:</w:t>
            </w:r>
          </w:p>
        </w:tc>
        <w:tc>
          <w:tcPr>
            <w:tcW w:w="6228" w:type="dxa"/>
          </w:tcPr>
          <w:p w:rsidR="00044AE4" w:rsidRDefault="00044AE4" w:rsidP="00044AE4">
            <w:pPr>
              <w:pStyle w:val="ListParagraph"/>
              <w:numPr>
                <w:ilvl w:val="0"/>
                <w:numId w:val="1"/>
              </w:numPr>
            </w:pPr>
            <w:r>
              <w:t>User logs in to the system</w:t>
            </w:r>
          </w:p>
          <w:p w:rsidR="00044AE4" w:rsidRDefault="00044AE4" w:rsidP="00044AE4">
            <w:pPr>
              <w:pStyle w:val="ListParagraph"/>
              <w:numPr>
                <w:ilvl w:val="0"/>
                <w:numId w:val="1"/>
              </w:numPr>
            </w:pPr>
            <w:r>
              <w:t>User goes to schedule viewer</w:t>
            </w:r>
          </w:p>
          <w:p w:rsidR="00044AE4" w:rsidRDefault="00044AE4" w:rsidP="00044AE4">
            <w:pPr>
              <w:pStyle w:val="ListParagraph"/>
              <w:numPr>
                <w:ilvl w:val="0"/>
                <w:numId w:val="1"/>
              </w:numPr>
            </w:pPr>
            <w:r>
              <w:t>Under drop down boxes, user selects scope to view agents that can have their schedule modified</w:t>
            </w:r>
          </w:p>
          <w:p w:rsidR="00044AE4" w:rsidRDefault="00044AE4" w:rsidP="00044AE4">
            <w:pPr>
              <w:pStyle w:val="ListParagraph"/>
              <w:numPr>
                <w:ilvl w:val="0"/>
                <w:numId w:val="1"/>
              </w:numPr>
            </w:pPr>
            <w:r>
              <w:t>User selects continue</w:t>
            </w:r>
          </w:p>
          <w:p w:rsidR="00044AE4" w:rsidRDefault="00044AE4" w:rsidP="00044AE4">
            <w:pPr>
              <w:pStyle w:val="ListParagraph"/>
              <w:numPr>
                <w:ilvl w:val="0"/>
                <w:numId w:val="1"/>
              </w:numPr>
            </w:pPr>
            <w:r>
              <w:t>When list of agents appears, user finds the agent that needs the modification</w:t>
            </w:r>
          </w:p>
          <w:p w:rsidR="00044AE4" w:rsidRDefault="00044AE4" w:rsidP="00044AE4">
            <w:pPr>
              <w:pStyle w:val="ListParagraph"/>
              <w:numPr>
                <w:ilvl w:val="0"/>
                <w:numId w:val="1"/>
              </w:numPr>
            </w:pPr>
            <w:r>
              <w:t>User selects Daily or weekly view by clicking on “D” or “W” next to agent’s name</w:t>
            </w:r>
          </w:p>
          <w:p w:rsidR="00044AE4" w:rsidRDefault="00044AE4" w:rsidP="00044AE4">
            <w:pPr>
              <w:pStyle w:val="ListParagraph"/>
              <w:numPr>
                <w:ilvl w:val="0"/>
                <w:numId w:val="1"/>
              </w:numPr>
            </w:pPr>
            <w:r>
              <w:t>User goes to the date the modification is to take place</w:t>
            </w:r>
            <w:r w:rsidR="000E7426">
              <w:t xml:space="preserve"> by using the left and right arrows at the top of the popup window</w:t>
            </w:r>
          </w:p>
          <w:p w:rsidR="00044AE4" w:rsidRDefault="00044AE4" w:rsidP="00044AE4">
            <w:pPr>
              <w:pStyle w:val="ListParagraph"/>
              <w:numPr>
                <w:ilvl w:val="0"/>
                <w:numId w:val="1"/>
              </w:numPr>
            </w:pPr>
            <w:r>
              <w:t>At the bottom of the schedule for that date, user clicks “Add an activity”</w:t>
            </w:r>
          </w:p>
          <w:p w:rsidR="00044AE4" w:rsidRDefault="00044AE4" w:rsidP="00044AE4">
            <w:pPr>
              <w:pStyle w:val="ListParagraph"/>
              <w:numPr>
                <w:ilvl w:val="0"/>
                <w:numId w:val="1"/>
              </w:numPr>
            </w:pPr>
            <w:r>
              <w:t>Under the first dropdown user selects code for the activity being modified</w:t>
            </w:r>
          </w:p>
          <w:p w:rsidR="00044AE4" w:rsidRDefault="00044AE4" w:rsidP="00044AE4">
            <w:pPr>
              <w:pStyle w:val="ListParagraph"/>
              <w:numPr>
                <w:ilvl w:val="0"/>
                <w:numId w:val="1"/>
              </w:numPr>
            </w:pPr>
            <w:r>
              <w:t>Under the next dropdown, user selects the time the activity will begin, including AM or PM</w:t>
            </w:r>
          </w:p>
          <w:p w:rsidR="00044AE4" w:rsidRDefault="00044AE4" w:rsidP="00044AE4">
            <w:pPr>
              <w:pStyle w:val="ListParagraph"/>
              <w:numPr>
                <w:ilvl w:val="0"/>
                <w:numId w:val="1"/>
              </w:numPr>
            </w:pPr>
            <w:r>
              <w:t>Under the final dropdown, user selects the time the activity will stop, including AM or PM</w:t>
            </w:r>
          </w:p>
          <w:p w:rsidR="00044AE4" w:rsidRDefault="00044AE4" w:rsidP="00044AE4">
            <w:pPr>
              <w:pStyle w:val="ListParagraph"/>
              <w:numPr>
                <w:ilvl w:val="0"/>
                <w:numId w:val="1"/>
              </w:numPr>
            </w:pPr>
            <w:r>
              <w:t>User may input any comments into the field if necessary</w:t>
            </w:r>
          </w:p>
          <w:p w:rsidR="00044AE4" w:rsidRDefault="00044AE4" w:rsidP="00044AE4">
            <w:pPr>
              <w:pStyle w:val="ListParagraph"/>
              <w:numPr>
                <w:ilvl w:val="0"/>
                <w:numId w:val="1"/>
              </w:numPr>
            </w:pPr>
            <w:r>
              <w:t>User selects submit</w:t>
            </w:r>
          </w:p>
          <w:p w:rsidR="00044AE4" w:rsidRDefault="00044AE4" w:rsidP="00044AE4">
            <w:pPr>
              <w:pStyle w:val="ListParagraph"/>
              <w:numPr>
                <w:ilvl w:val="0"/>
                <w:numId w:val="1"/>
              </w:numPr>
            </w:pPr>
            <w:r>
              <w:t>User clicks “Okay” at the popup stating the schedule has been changed</w:t>
            </w:r>
          </w:p>
          <w:p w:rsidR="00044AE4" w:rsidRDefault="00044AE4" w:rsidP="00044AE4">
            <w:pPr>
              <w:pStyle w:val="ListParagraph"/>
              <w:numPr>
                <w:ilvl w:val="0"/>
                <w:numId w:val="1"/>
              </w:numPr>
            </w:pPr>
            <w:r>
              <w:t>The schedule should now reflect the modification made</w:t>
            </w:r>
          </w:p>
        </w:tc>
      </w:tr>
      <w:tr w:rsidR="00044AE4" w:rsidTr="000B5C7E">
        <w:tblPrEx>
          <w:tblCellMar>
            <w:top w:w="0" w:type="dxa"/>
            <w:bottom w:w="0" w:type="dxa"/>
          </w:tblCellMar>
        </w:tblPrEx>
        <w:tc>
          <w:tcPr>
            <w:tcW w:w="2628" w:type="dxa"/>
          </w:tcPr>
          <w:p w:rsidR="00044AE4" w:rsidRDefault="00044AE4" w:rsidP="000B5C7E">
            <w:pPr>
              <w:jc w:val="right"/>
            </w:pPr>
            <w:r>
              <w:t>Alternative Courses:</w:t>
            </w:r>
          </w:p>
        </w:tc>
        <w:tc>
          <w:tcPr>
            <w:tcW w:w="6228" w:type="dxa"/>
          </w:tcPr>
          <w:p w:rsidR="00044AE4" w:rsidRDefault="00044AE4" w:rsidP="000B5C7E">
            <w:r>
              <w:t>6a – User may select monthly view by selecting the “M”</w:t>
            </w:r>
          </w:p>
          <w:p w:rsidR="00044AE4" w:rsidRDefault="00044AE4" w:rsidP="000B5C7E">
            <w:r>
              <w:t xml:space="preserve">            User will then need to select a date from monthly view to view the daily schedule for that date</w:t>
            </w:r>
          </w:p>
          <w:p w:rsidR="00044AE4" w:rsidRDefault="00044AE4" w:rsidP="000B5C7E"/>
          <w:p w:rsidR="00044AE4" w:rsidRDefault="000E7426" w:rsidP="000B5C7E">
            <w:r>
              <w:t>14a – Some activities require additional verification to ensure you are entering what you want, user will click “yes” if they are sure or “cancel” if they want to change the request</w:t>
            </w:r>
          </w:p>
        </w:tc>
      </w:tr>
      <w:tr w:rsidR="00044AE4" w:rsidTr="000B5C7E">
        <w:tblPrEx>
          <w:tblCellMar>
            <w:top w:w="0" w:type="dxa"/>
            <w:bottom w:w="0" w:type="dxa"/>
          </w:tblCellMar>
        </w:tblPrEx>
        <w:tc>
          <w:tcPr>
            <w:tcW w:w="2628" w:type="dxa"/>
          </w:tcPr>
          <w:p w:rsidR="00044AE4" w:rsidRDefault="00044AE4" w:rsidP="000B5C7E">
            <w:pPr>
              <w:jc w:val="right"/>
            </w:pPr>
            <w:r>
              <w:lastRenderedPageBreak/>
              <w:t>Exceptions:</w:t>
            </w:r>
          </w:p>
        </w:tc>
        <w:tc>
          <w:tcPr>
            <w:tcW w:w="6228" w:type="dxa"/>
          </w:tcPr>
          <w:p w:rsidR="00044AE4" w:rsidRDefault="000E7426" w:rsidP="000E7426">
            <w:r>
              <w:t>Most activities cannot replace a break or lunch created by automatic schedule generation, and will produce an error if user attempts to replace them. Breaks and lunches will need to be moved by an operations administrator or select a different time for the activity.</w:t>
            </w:r>
          </w:p>
        </w:tc>
      </w:tr>
      <w:tr w:rsidR="00044AE4" w:rsidTr="000B5C7E">
        <w:tblPrEx>
          <w:tblCellMar>
            <w:top w:w="0" w:type="dxa"/>
            <w:bottom w:w="0" w:type="dxa"/>
          </w:tblCellMar>
        </w:tblPrEx>
        <w:tc>
          <w:tcPr>
            <w:tcW w:w="2628" w:type="dxa"/>
          </w:tcPr>
          <w:p w:rsidR="00044AE4" w:rsidRDefault="00044AE4" w:rsidP="000B5C7E">
            <w:pPr>
              <w:jc w:val="right"/>
            </w:pPr>
            <w:r>
              <w:t>Includes:</w:t>
            </w:r>
          </w:p>
        </w:tc>
        <w:tc>
          <w:tcPr>
            <w:tcW w:w="6228" w:type="dxa"/>
          </w:tcPr>
          <w:p w:rsidR="00044AE4" w:rsidRDefault="000E7426" w:rsidP="000B5C7E">
            <w:r>
              <w:t>Log in</w:t>
            </w:r>
          </w:p>
        </w:tc>
      </w:tr>
      <w:tr w:rsidR="00044AE4" w:rsidTr="000B5C7E">
        <w:tblPrEx>
          <w:tblCellMar>
            <w:top w:w="0" w:type="dxa"/>
            <w:bottom w:w="0" w:type="dxa"/>
          </w:tblCellMar>
        </w:tblPrEx>
        <w:tc>
          <w:tcPr>
            <w:tcW w:w="2628" w:type="dxa"/>
          </w:tcPr>
          <w:p w:rsidR="00044AE4" w:rsidRDefault="00044AE4" w:rsidP="000B5C7E">
            <w:pPr>
              <w:jc w:val="right"/>
            </w:pPr>
            <w:r>
              <w:t>Special Requirements:</w:t>
            </w:r>
          </w:p>
        </w:tc>
        <w:tc>
          <w:tcPr>
            <w:tcW w:w="6228" w:type="dxa"/>
          </w:tcPr>
          <w:p w:rsidR="00044AE4" w:rsidRDefault="000E7426" w:rsidP="000B5C7E">
            <w:r>
              <w:t>Cannot edit activities for dates longer than two days ago</w:t>
            </w:r>
          </w:p>
        </w:tc>
      </w:tr>
      <w:tr w:rsidR="00044AE4" w:rsidTr="000B5C7E">
        <w:tblPrEx>
          <w:tblCellMar>
            <w:top w:w="0" w:type="dxa"/>
            <w:bottom w:w="0" w:type="dxa"/>
          </w:tblCellMar>
        </w:tblPrEx>
        <w:tc>
          <w:tcPr>
            <w:tcW w:w="2628" w:type="dxa"/>
          </w:tcPr>
          <w:p w:rsidR="00044AE4" w:rsidRDefault="00044AE4" w:rsidP="000B5C7E">
            <w:pPr>
              <w:jc w:val="right"/>
            </w:pPr>
            <w:r>
              <w:t>Assumptions:</w:t>
            </w:r>
          </w:p>
        </w:tc>
        <w:tc>
          <w:tcPr>
            <w:tcW w:w="6228" w:type="dxa"/>
          </w:tcPr>
          <w:p w:rsidR="00044AE4" w:rsidRDefault="000E7426" w:rsidP="000B5C7E">
            <w:r>
              <w:t>User has at least supervisor authorization in the scheduling system</w:t>
            </w:r>
            <w:bookmarkStart w:id="0" w:name="_GoBack"/>
            <w:bookmarkEnd w:id="0"/>
          </w:p>
        </w:tc>
      </w:tr>
      <w:tr w:rsidR="00044AE4" w:rsidTr="000B5C7E">
        <w:tblPrEx>
          <w:tblCellMar>
            <w:top w:w="0" w:type="dxa"/>
            <w:bottom w:w="0" w:type="dxa"/>
          </w:tblCellMar>
        </w:tblPrEx>
        <w:tc>
          <w:tcPr>
            <w:tcW w:w="2628" w:type="dxa"/>
          </w:tcPr>
          <w:p w:rsidR="00044AE4" w:rsidRDefault="00044AE4" w:rsidP="000B5C7E">
            <w:pPr>
              <w:jc w:val="right"/>
            </w:pPr>
            <w:r>
              <w:t>Notes and Issues:</w:t>
            </w:r>
          </w:p>
        </w:tc>
        <w:tc>
          <w:tcPr>
            <w:tcW w:w="6228" w:type="dxa"/>
          </w:tcPr>
          <w:p w:rsidR="00044AE4" w:rsidRDefault="00044AE4" w:rsidP="000B5C7E"/>
        </w:tc>
      </w:tr>
    </w:tbl>
    <w:p w:rsidR="00044AE4" w:rsidRDefault="00044AE4" w:rsidP="00044AE4"/>
    <w:p w:rsidR="002D75DC" w:rsidRDefault="002D75DC"/>
    <w:sectPr w:rsidR="002D75DC">
      <w:headerReference w:type="default" r:id="rId5"/>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E7426">
    <w:pPr>
      <w:pStyle w:val="Header"/>
      <w:tabs>
        <w:tab w:val="clear" w:pos="8640"/>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B17C3"/>
    <w:multiLevelType w:val="hybridMultilevel"/>
    <w:tmpl w:val="52DC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E4"/>
    <w:rsid w:val="00044AE4"/>
    <w:rsid w:val="000E7426"/>
    <w:rsid w:val="002D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E24E6-4B59-4128-98A9-E87593ED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AE4"/>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44AE4"/>
    <w:pPr>
      <w:spacing w:before="240" w:after="720"/>
      <w:jc w:val="right"/>
    </w:pPr>
    <w:rPr>
      <w:rFonts w:ascii="Arial" w:hAnsi="Arial"/>
      <w:b/>
      <w:kern w:val="28"/>
      <w:sz w:val="64"/>
    </w:rPr>
  </w:style>
  <w:style w:type="character" w:customStyle="1" w:styleId="TitleChar">
    <w:name w:val="Title Char"/>
    <w:basedOn w:val="DefaultParagraphFont"/>
    <w:link w:val="Title"/>
    <w:rsid w:val="00044AE4"/>
    <w:rPr>
      <w:rFonts w:ascii="Arial" w:eastAsia="Times New Roman" w:hAnsi="Arial" w:cs="Times New Roman"/>
      <w:b/>
      <w:kern w:val="28"/>
      <w:sz w:val="64"/>
      <w:szCs w:val="20"/>
    </w:rPr>
  </w:style>
  <w:style w:type="paragraph" w:styleId="Header">
    <w:name w:val="header"/>
    <w:basedOn w:val="Normal"/>
    <w:link w:val="HeaderChar"/>
    <w:semiHidden/>
    <w:rsid w:val="00044AE4"/>
    <w:pPr>
      <w:keepNext/>
      <w:tabs>
        <w:tab w:val="center" w:pos="4320"/>
        <w:tab w:val="right" w:pos="8640"/>
      </w:tabs>
    </w:pPr>
    <w:rPr>
      <w:b/>
      <w:i/>
      <w:sz w:val="20"/>
    </w:rPr>
  </w:style>
  <w:style w:type="character" w:customStyle="1" w:styleId="HeaderChar">
    <w:name w:val="Header Char"/>
    <w:basedOn w:val="DefaultParagraphFont"/>
    <w:link w:val="Header"/>
    <w:semiHidden/>
    <w:rsid w:val="00044AE4"/>
    <w:rPr>
      <w:rFonts w:ascii="Times New Roman" w:eastAsia="Times New Roman" w:hAnsi="Times New Roman" w:cs="Times New Roman"/>
      <w:b/>
      <w:i/>
      <w:sz w:val="20"/>
      <w:szCs w:val="20"/>
    </w:rPr>
  </w:style>
  <w:style w:type="character" w:styleId="PageNumber">
    <w:name w:val="page number"/>
    <w:basedOn w:val="DefaultParagraphFont"/>
    <w:semiHidden/>
    <w:rsid w:val="00044AE4"/>
  </w:style>
  <w:style w:type="paragraph" w:styleId="ListParagraph">
    <w:name w:val="List Paragraph"/>
    <w:basedOn w:val="Normal"/>
    <w:uiPriority w:val="34"/>
    <w:qFormat/>
    <w:rsid w:val="0004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Greenway</dc:creator>
  <cp:keywords/>
  <dc:description/>
  <cp:lastModifiedBy>Benjamin Greenway</cp:lastModifiedBy>
  <cp:revision>1</cp:revision>
  <dcterms:created xsi:type="dcterms:W3CDTF">2018-03-16T04:07:00Z</dcterms:created>
  <dcterms:modified xsi:type="dcterms:W3CDTF">2018-03-16T04:26:00Z</dcterms:modified>
</cp:coreProperties>
</file>