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1: ATM Banking System – Exception Handling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 xml:space="preserve">You are building a simple </w:t>
      </w:r>
      <w:r w:rsidRPr="00E42403">
        <w:rPr>
          <w:rFonts w:ascii="Arial Nova" w:hAnsi="Arial Nova"/>
          <w:b/>
          <w:bCs/>
          <w:sz w:val="28"/>
          <w:szCs w:val="28"/>
        </w:rPr>
        <w:t>ATM system</w:t>
      </w:r>
      <w:r w:rsidRPr="00E42403">
        <w:rPr>
          <w:rFonts w:ascii="Arial Nova" w:hAnsi="Arial Nova"/>
          <w:sz w:val="28"/>
          <w:szCs w:val="28"/>
        </w:rPr>
        <w:t xml:space="preserve"> that should handle real-world errors: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Invalid PIN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Insufficient balance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Invalid amount</w:t>
      </w:r>
    </w:p>
    <w:p w:rsidR="00141085" w:rsidRPr="00E42403" w:rsidRDefault="00141085" w:rsidP="00141085">
      <w:pPr>
        <w:numPr>
          <w:ilvl w:val="0"/>
          <w:numId w:val="1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System-level input errors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Task Requirements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Implement: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proofErr w:type="spellStart"/>
      <w:r w:rsidRPr="00E42403">
        <w:rPr>
          <w:rFonts w:ascii="Arial Nova" w:hAnsi="Arial Nova"/>
          <w:sz w:val="28"/>
          <w:szCs w:val="28"/>
        </w:rPr>
        <w:t>InvalidPinException</w:t>
      </w:r>
      <w:proofErr w:type="spellEnd"/>
      <w:r w:rsidRPr="00E42403">
        <w:rPr>
          <w:rFonts w:ascii="Arial Nova" w:hAnsi="Arial Nova"/>
          <w:sz w:val="28"/>
          <w:szCs w:val="28"/>
        </w:rPr>
        <w:t xml:space="preserve"> (checked)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proofErr w:type="spellStart"/>
      <w:r w:rsidRPr="00E42403">
        <w:rPr>
          <w:rFonts w:ascii="Arial Nova" w:hAnsi="Arial Nova"/>
          <w:sz w:val="28"/>
          <w:szCs w:val="28"/>
        </w:rPr>
        <w:t>InsufficientBalanceException</w:t>
      </w:r>
      <w:proofErr w:type="spellEnd"/>
      <w:r w:rsidRPr="00E42403">
        <w:rPr>
          <w:rFonts w:ascii="Arial Nova" w:hAnsi="Arial Nova"/>
          <w:sz w:val="28"/>
          <w:szCs w:val="28"/>
        </w:rPr>
        <w:t xml:space="preserve"> (unchecked)</w:t>
      </w:r>
    </w:p>
    <w:p w:rsidR="00141085" w:rsidRPr="00E42403" w:rsidRDefault="00141085" w:rsidP="00141085">
      <w:pPr>
        <w:numPr>
          <w:ilvl w:val="0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ATM operations: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Login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Check balance</w:t>
      </w:r>
    </w:p>
    <w:p w:rsidR="00141085" w:rsidRPr="00E42403" w:rsidRDefault="00141085" w:rsidP="00141085">
      <w:pPr>
        <w:numPr>
          <w:ilvl w:val="1"/>
          <w:numId w:val="2"/>
        </w:num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Withdraw money</w:t>
      </w:r>
    </w:p>
    <w:p w:rsidR="003C783A" w:rsidRPr="00E42403" w:rsidRDefault="003C783A">
      <w:pPr>
        <w:rPr>
          <w:rFonts w:ascii="Arial Nova" w:hAnsi="Arial Nova"/>
          <w:sz w:val="28"/>
          <w:szCs w:val="28"/>
        </w:rPr>
      </w:pP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2: Vehicle Factory – Combining Interface + Abstract Class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>A transport system uses an interface for driving behavior and an abstract class for common vehicle properties.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3: Notification System (Interface-Based Strategy Pattern)</w:t>
      </w:r>
    </w:p>
    <w:p w:rsidR="00141085" w:rsidRPr="00E42403" w:rsidRDefault="00141085" w:rsidP="00141085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141085" w:rsidRDefault="00141085" w:rsidP="00141085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lastRenderedPageBreak/>
        <w:t xml:space="preserve">A system that supports </w:t>
      </w:r>
      <w:r w:rsidRPr="00E42403">
        <w:rPr>
          <w:rFonts w:ascii="Arial Nova" w:hAnsi="Arial Nova"/>
          <w:b/>
          <w:bCs/>
          <w:sz w:val="28"/>
          <w:szCs w:val="28"/>
        </w:rPr>
        <w:t>Email, SMS and WhatsApp</w:t>
      </w:r>
      <w:r w:rsidRPr="00E42403">
        <w:rPr>
          <w:rFonts w:ascii="Arial Nova" w:hAnsi="Arial Nova"/>
          <w:sz w:val="28"/>
          <w:szCs w:val="28"/>
        </w:rPr>
        <w:t xml:space="preserve"> notifications.</w:t>
      </w:r>
    </w:p>
    <w:p w:rsidR="00E42403" w:rsidRDefault="00E42403" w:rsidP="00141085">
      <w:pPr>
        <w:rPr>
          <w:rFonts w:ascii="Arial Nova" w:hAnsi="Arial Nova"/>
          <w:sz w:val="28"/>
          <w:szCs w:val="28"/>
        </w:rPr>
      </w:pP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</w:t>
      </w:r>
      <w:r>
        <w:rPr>
          <w:rFonts w:ascii="Arial Nova" w:hAnsi="Arial Nova"/>
          <w:b/>
          <w:bCs/>
          <w:sz w:val="28"/>
          <w:szCs w:val="28"/>
        </w:rPr>
        <w:t>3</w:t>
      </w:r>
      <w:r w:rsidRPr="00E42403">
        <w:rPr>
          <w:rFonts w:ascii="Arial Nova" w:hAnsi="Arial Nova"/>
          <w:b/>
          <w:bCs/>
          <w:sz w:val="28"/>
          <w:szCs w:val="28"/>
        </w:rPr>
        <w:t>: Member Inner Class – Bank System</w:t>
      </w: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E42403" w:rsidRPr="00E42403" w:rsidRDefault="00E42403" w:rsidP="00E42403">
      <w:pPr>
        <w:rPr>
          <w:rFonts w:ascii="Arial Nova" w:hAnsi="Arial Nova"/>
          <w:sz w:val="28"/>
          <w:szCs w:val="28"/>
        </w:rPr>
      </w:pPr>
      <w:r w:rsidRPr="00E42403">
        <w:rPr>
          <w:rFonts w:ascii="Arial Nova" w:hAnsi="Arial Nova"/>
          <w:sz w:val="28"/>
          <w:szCs w:val="28"/>
        </w:rPr>
        <w:t xml:space="preserve">Bank account where inner class handles </w:t>
      </w:r>
      <w:r w:rsidRPr="00E42403">
        <w:rPr>
          <w:rFonts w:ascii="Arial Nova" w:hAnsi="Arial Nova"/>
          <w:b/>
          <w:bCs/>
          <w:sz w:val="28"/>
          <w:szCs w:val="28"/>
        </w:rPr>
        <w:t>ATM security</w:t>
      </w:r>
      <w:r w:rsidRPr="00E42403">
        <w:rPr>
          <w:rFonts w:ascii="Arial Nova" w:hAnsi="Arial Nova"/>
          <w:sz w:val="28"/>
          <w:szCs w:val="28"/>
        </w:rPr>
        <w:t>.</w:t>
      </w:r>
    </w:p>
    <w:p w:rsidR="00E42403" w:rsidRDefault="00E42403" w:rsidP="00141085">
      <w:pPr>
        <w:rPr>
          <w:rFonts w:ascii="Arial Nova" w:hAnsi="Arial Nova"/>
          <w:sz w:val="28"/>
          <w:szCs w:val="28"/>
        </w:rPr>
      </w:pP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LAB </w:t>
      </w:r>
      <w:r w:rsidRPr="008734BE">
        <w:rPr>
          <w:rFonts w:ascii="Arial Nova" w:hAnsi="Arial Nova"/>
          <w:b/>
          <w:bCs/>
          <w:sz w:val="28"/>
          <w:szCs w:val="28"/>
        </w:rPr>
        <w:t>4</w:t>
      </w:r>
      <w:r w:rsidRPr="00E42403">
        <w:rPr>
          <w:rFonts w:ascii="Arial Nova" w:hAnsi="Arial Nova"/>
          <w:b/>
          <w:bCs/>
          <w:sz w:val="28"/>
          <w:szCs w:val="28"/>
        </w:rPr>
        <w:t>: Real-Time Case Study – Order Processing System</w:t>
      </w:r>
    </w:p>
    <w:p w:rsidR="00E42403" w:rsidRPr="00E42403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E42403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E42403">
        <w:rPr>
          <w:rFonts w:ascii="Arial Nova" w:hAnsi="Arial Nova"/>
          <w:b/>
          <w:bCs/>
          <w:sz w:val="28"/>
          <w:szCs w:val="28"/>
        </w:rPr>
        <w:t xml:space="preserve"> Scenario</w:t>
      </w:r>
    </w:p>
    <w:p w:rsidR="00E42403" w:rsidRPr="008734BE" w:rsidRDefault="00E42403" w:rsidP="00E42403">
      <w:pPr>
        <w:rPr>
          <w:rFonts w:ascii="Arial Nova" w:hAnsi="Arial Nova"/>
          <w:b/>
          <w:bCs/>
          <w:sz w:val="28"/>
          <w:szCs w:val="28"/>
        </w:rPr>
      </w:pPr>
      <w:r w:rsidRPr="008734BE">
        <w:rPr>
          <w:rFonts w:ascii="Arial Nova" w:hAnsi="Arial Nova"/>
          <w:b/>
          <w:bCs/>
          <w:sz w:val="28"/>
          <w:szCs w:val="28"/>
        </w:rPr>
        <w:t>Different inner classes handle payment, shipping and invoice.</w:t>
      </w:r>
    </w:p>
    <w:p w:rsidR="00141085" w:rsidRPr="00E42403" w:rsidRDefault="00141085" w:rsidP="00141085">
      <w:pPr>
        <w:rPr>
          <w:rFonts w:ascii="Arial Nova" w:hAnsi="Arial Nova"/>
          <w:sz w:val="28"/>
          <w:szCs w:val="28"/>
        </w:rPr>
      </w:pPr>
    </w:p>
    <w:p w:rsidR="00141085" w:rsidRPr="00E42403" w:rsidRDefault="00141085">
      <w:pPr>
        <w:rPr>
          <w:rFonts w:ascii="Arial Nova" w:hAnsi="Arial Nova"/>
          <w:sz w:val="28"/>
          <w:szCs w:val="28"/>
        </w:rPr>
      </w:pPr>
    </w:p>
    <w:sectPr w:rsidR="00141085" w:rsidRPr="00E42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169AA"/>
    <w:multiLevelType w:val="multilevel"/>
    <w:tmpl w:val="BF26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F374B"/>
    <w:multiLevelType w:val="multilevel"/>
    <w:tmpl w:val="FBE2C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990945">
    <w:abstractNumId w:val="0"/>
  </w:num>
  <w:num w:numId="2" w16cid:durableId="759447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085"/>
    <w:rsid w:val="00141085"/>
    <w:rsid w:val="003C783A"/>
    <w:rsid w:val="00462A81"/>
    <w:rsid w:val="004D5B32"/>
    <w:rsid w:val="008734BE"/>
    <w:rsid w:val="008E31A9"/>
    <w:rsid w:val="00E4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58032"/>
  <w15:chartTrackingRefBased/>
  <w15:docId w15:val="{7860AB29-BC2E-41B6-8EA3-FC0010716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0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0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0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0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0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0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0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0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0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0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0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3</cp:revision>
  <dcterms:created xsi:type="dcterms:W3CDTF">2025-12-08T11:20:00Z</dcterms:created>
  <dcterms:modified xsi:type="dcterms:W3CDTF">2025-12-08T12:04:00Z</dcterms:modified>
</cp:coreProperties>
</file>