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rPr>
          <w:b w:val="1"/>
          <w:sz w:val="26"/>
          <w:szCs w:val="26"/>
        </w:rPr>
      </w:pPr>
      <w:bookmarkStart w:colFirst="0" w:colLast="0" w:name="_58mc5kyyzjl0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Team 2: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Rule="auto"/>
        <w:rPr>
          <w:sz w:val="22"/>
          <w:szCs w:val="22"/>
        </w:rPr>
      </w:pPr>
      <w:bookmarkStart w:colFirst="0" w:colLast="0" w:name="_2itxq2iyv956" w:id="1"/>
      <w:bookmarkEnd w:id="1"/>
      <w:r w:rsidDel="00000000" w:rsidR="00000000" w:rsidRPr="00000000">
        <w:rPr>
          <w:sz w:val="22"/>
          <w:szCs w:val="22"/>
          <w:rtl w:val="0"/>
        </w:rPr>
        <w:t xml:space="preserve">Rohit Kriplani, Gadipudi Chandana Sindhu, Greeshma Naga Lakshmi Palisetty, Sirisha Satish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307045" cy="582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045" cy="582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Case Description for ‘Return Book’ use case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Case: Return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member returns the book borrowed from 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Member must have subscription at library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book must be borrowed by the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Member returns the book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Librarian checks members profile and borrowed books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Librarian checks the book is present in borrowed books list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 point:</w:t>
            </w:r>
            <w:r w:rsidDel="00000000" w:rsidR="00000000" w:rsidRPr="00000000">
              <w:rPr>
                <w:rtl w:val="0"/>
              </w:rPr>
              <w:t xml:space="preserve"> Book is overdue - librarian issues fine (Issue Fine)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Librarian checks-in the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borrowed book is returned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Case: Issue Fine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 issues the overdue fine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book is being returned after the 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Flow: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Librarian compares the due date and current date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Overdue fine is calculated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Member is issues the fine bill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Librarian collects the fine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fine is collected by librarian and recorded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