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OCTAL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BINARY</w:t>
      </w:r>
      <w:r>
        <w:rPr>
          <w:spacing w:val="-6"/>
        </w:rPr>
        <w:t> </w:t>
      </w:r>
      <w:r>
        <w:rPr>
          <w:spacing w:val="-2"/>
        </w:rPr>
        <w:t>ENCODER</w:t>
      </w:r>
    </w:p>
    <w:p>
      <w:pPr>
        <w:pStyle w:val="Heading1"/>
        <w:spacing w:before="268"/>
      </w:pPr>
      <w:r>
        <w:rPr>
          <w:spacing w:val="-4"/>
        </w:rPr>
        <w:t>AIM: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249" w:lineRule="auto"/>
        <w:ind w:left="407" w:right="608" w:firstLine="566"/>
      </w:pPr>
      <w:r>
        <w:rPr/>
        <w:t>To realise and verify</w:t>
      </w:r>
      <w:r>
        <w:rPr>
          <w:spacing w:val="-2"/>
        </w:rPr>
        <w:t> </w:t>
      </w:r>
      <w:r>
        <w:rPr/>
        <w:t>the truth table of octal to binary encoder using IC74148 digital IC.</w:t>
      </w:r>
    </w:p>
    <w:p>
      <w:pPr>
        <w:pStyle w:val="Heading1"/>
        <w:spacing w:before="252"/>
      </w:pPr>
      <w:r>
        <w:rPr/>
        <w:t>APPARATUS</w:t>
      </w:r>
      <w:r>
        <w:rPr>
          <w:spacing w:val="4"/>
        </w:rPr>
        <w:t> </w:t>
      </w:r>
      <w:r>
        <w:rPr>
          <w:spacing w:val="-2"/>
        </w:rPr>
        <w:t>REQUIRED:</w:t>
      </w: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3113"/>
        <w:gridCol w:w="1944"/>
        <w:gridCol w:w="1949"/>
      </w:tblGrid>
      <w:tr>
        <w:trPr>
          <w:trHeight w:val="258" w:hRule="atLeast"/>
        </w:trPr>
        <w:tc>
          <w:tcPr>
            <w:tcW w:w="780" w:type="dxa"/>
            <w:tcBorders>
              <w:right w:val="single" w:sz="2" w:space="0" w:color="000000"/>
            </w:tcBorders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>
            <w:pPr>
              <w:pStyle w:val="TableParagraph"/>
              <w:ind w:left="100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</w:t>
            </w:r>
          </w:p>
        </w:tc>
        <w:tc>
          <w:tcPr>
            <w:tcW w:w="194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Specification</w:t>
            </w:r>
          </w:p>
        </w:tc>
        <w:tc>
          <w:tcPr>
            <w:tcW w:w="1949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No.of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quantity</w:t>
            </w:r>
          </w:p>
        </w:tc>
      </w:tr>
      <w:tr>
        <w:trPr>
          <w:trHeight w:val="263" w:hRule="atLeast"/>
        </w:trPr>
        <w:tc>
          <w:tcPr>
            <w:tcW w:w="78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38" w:lineRule="exact"/>
              <w:ind w:right="1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38" w:lineRule="exact"/>
              <w:ind w:left="100"/>
              <w:rPr>
                <w:sz w:val="22"/>
              </w:rPr>
            </w:pPr>
            <w:r>
              <w:rPr>
                <w:sz w:val="22"/>
              </w:rPr>
              <w:t>8X3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encoder</w:t>
            </w:r>
          </w:p>
        </w:tc>
        <w:tc>
          <w:tcPr>
            <w:tcW w:w="1944" w:type="dxa"/>
          </w:tcPr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z w:val="22"/>
              </w:rPr>
              <w:t>IC </w:t>
            </w:r>
            <w:r>
              <w:rPr>
                <w:spacing w:val="-2"/>
                <w:sz w:val="22"/>
              </w:rPr>
              <w:t>74148</w:t>
            </w:r>
          </w:p>
        </w:tc>
        <w:tc>
          <w:tcPr>
            <w:tcW w:w="1949" w:type="dxa"/>
          </w:tcPr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ind w:right="1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0"/>
              <w:ind w:left="100"/>
              <w:rPr>
                <w:sz w:val="22"/>
              </w:rPr>
            </w:pPr>
            <w:r>
              <w:rPr>
                <w:sz w:val="22"/>
              </w:rPr>
              <w:t>Trainer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kit</w:t>
            </w:r>
          </w:p>
        </w:tc>
        <w:tc>
          <w:tcPr>
            <w:tcW w:w="1944" w:type="dxa"/>
          </w:tcPr>
          <w:p>
            <w:pPr>
              <w:pStyle w:val="TableParagraph"/>
              <w:spacing w:line="240" w:lineRule="auto" w:before="0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63" w:hRule="atLeast"/>
        </w:trPr>
        <w:tc>
          <w:tcPr>
            <w:tcW w:w="78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38" w:lineRule="exact"/>
              <w:ind w:right="1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38" w:lineRule="exact"/>
              <w:ind w:left="100"/>
              <w:rPr>
                <w:sz w:val="22"/>
              </w:rPr>
            </w:pPr>
            <w:r>
              <w:rPr>
                <w:sz w:val="22"/>
              </w:rPr>
              <w:t>Connecting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wires</w:t>
            </w:r>
          </w:p>
        </w:tc>
        <w:tc>
          <w:tcPr>
            <w:tcW w:w="1944" w:type="dxa"/>
          </w:tcPr>
          <w:p>
            <w:pPr>
              <w:pStyle w:val="TableParagraph"/>
              <w:spacing w:line="240" w:lineRule="auto" w:before="0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0" w:lineRule="auto" w:before="0"/>
              <w:rPr>
                <w:sz w:val="18"/>
              </w:rPr>
            </w:pPr>
          </w:p>
        </w:tc>
      </w:tr>
    </w:tbl>
    <w:p>
      <w:pPr>
        <w:pStyle w:val="BodyText"/>
        <w:spacing w:before="224"/>
        <w:rPr>
          <w:b/>
          <w:sz w:val="26"/>
        </w:rPr>
      </w:pPr>
    </w:p>
    <w:p>
      <w:pPr>
        <w:spacing w:before="0"/>
        <w:ind w:left="407" w:right="0" w:firstLine="0"/>
        <w:jc w:val="left"/>
        <w:rPr>
          <w:b/>
          <w:sz w:val="26"/>
        </w:rPr>
      </w:pPr>
      <w:r>
        <w:rPr>
          <w:b/>
          <w:sz w:val="26"/>
        </w:rPr>
        <w:t>PIN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CONFIGURATION</w:t>
      </w:r>
      <w:r>
        <w:rPr>
          <w:b/>
          <w:spacing w:val="4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1547392</wp:posOffset>
            </wp:positionH>
            <wp:positionV relativeFrom="paragraph">
              <wp:posOffset>237031</wp:posOffset>
            </wp:positionV>
            <wp:extent cx="3768784" cy="329507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784" cy="3295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ind w:right="1603"/>
        <w:jc w:val="center"/>
      </w:pPr>
      <w:r>
        <w:rPr>
          <w:spacing w:val="-2"/>
        </w:rPr>
        <w:t>Fig.1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20" w:bottom="280" w:left="1800" w:right="1800"/>
        </w:sectPr>
      </w:pPr>
    </w:p>
    <w:p>
      <w:pPr>
        <w:pStyle w:val="BodyText"/>
        <w:ind w:left="477"/>
        <w:rPr>
          <w:sz w:val="20"/>
        </w:rPr>
      </w:pPr>
      <w:r>
        <w:rPr>
          <w:sz w:val="20"/>
        </w:rPr>
        <w:drawing>
          <wp:inline distT="0" distB="0" distL="0" distR="0">
            <wp:extent cx="4808000" cy="25968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000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1452743</wp:posOffset>
            </wp:positionH>
            <wp:positionV relativeFrom="paragraph">
              <wp:posOffset>302247</wp:posOffset>
            </wp:positionV>
            <wp:extent cx="3992926" cy="40380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926" cy="403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800" w:right="1800"/>
        </w:sectPr>
      </w:pPr>
    </w:p>
    <w:p>
      <w:pPr>
        <w:pStyle w:val="Heading1"/>
        <w:spacing w:before="35"/>
      </w:pPr>
      <w:r>
        <w:rPr>
          <w:spacing w:val="-2"/>
        </w:rPr>
        <w:t>THEORY</w:t>
      </w:r>
    </w:p>
    <w:p>
      <w:pPr>
        <w:pStyle w:val="BodyText"/>
        <w:spacing w:line="244" w:lineRule="auto" w:before="3"/>
        <w:ind w:left="407" w:right="419" w:firstLine="278"/>
        <w:jc w:val="both"/>
      </w:pPr>
      <w:r>
        <w:rPr/>
        <w:t>An encoder is a digital function that produces</w:t>
      </w:r>
      <w:r>
        <w:rPr>
          <w:spacing w:val="40"/>
        </w:rPr>
        <w:t> </w:t>
      </w:r>
      <w:r>
        <w:rPr/>
        <w:t>reverse operation from that of a decoder. An encoder has 2^n input lines and n corresponding binary numbers. It is constructed with OR gates.</w:t>
      </w:r>
    </w:p>
    <w:p>
      <w:pPr>
        <w:pStyle w:val="BodyText"/>
        <w:spacing w:before="8"/>
        <w:ind w:left="739"/>
        <w:jc w:val="both"/>
      </w:pPr>
      <w:r>
        <w:rPr/>
        <w:t>The</w:t>
      </w:r>
      <w:r>
        <w:rPr>
          <w:spacing w:val="57"/>
        </w:rPr>
        <w:t> </w:t>
      </w:r>
      <w:r>
        <w:rPr/>
        <w:t>encoder</w:t>
      </w:r>
      <w:r>
        <w:rPr>
          <w:spacing w:val="63"/>
        </w:rPr>
        <w:t> </w:t>
      </w:r>
      <w:r>
        <w:rPr/>
        <w:t>assume</w:t>
      </w:r>
      <w:r>
        <w:rPr>
          <w:spacing w:val="63"/>
        </w:rPr>
        <w:t> </w:t>
      </w:r>
      <w:r>
        <w:rPr/>
        <w:t>that</w:t>
      </w:r>
      <w:r>
        <w:rPr>
          <w:spacing w:val="56"/>
        </w:rPr>
        <w:t> </w:t>
      </w:r>
      <w:r>
        <w:rPr/>
        <w:t>only</w:t>
      </w:r>
      <w:r>
        <w:rPr>
          <w:spacing w:val="48"/>
        </w:rPr>
        <w:t> </w:t>
      </w:r>
      <w:r>
        <w:rPr/>
        <w:t>one</w:t>
      </w:r>
      <w:r>
        <w:rPr>
          <w:spacing w:val="57"/>
        </w:rPr>
        <w:t> </w:t>
      </w:r>
      <w:r>
        <w:rPr/>
        <w:t>input</w:t>
      </w:r>
      <w:r>
        <w:rPr>
          <w:spacing w:val="62"/>
        </w:rPr>
        <w:t> </w:t>
      </w:r>
      <w:r>
        <w:rPr/>
        <w:t>lines</w:t>
      </w:r>
      <w:r>
        <w:rPr>
          <w:spacing w:val="60"/>
        </w:rPr>
        <w:t> </w:t>
      </w:r>
      <w:r>
        <w:rPr/>
        <w:t>can</w:t>
      </w:r>
      <w:r>
        <w:rPr>
          <w:spacing w:val="54"/>
        </w:rPr>
        <w:t> </w:t>
      </w:r>
      <w:r>
        <w:rPr/>
        <w:t>be</w:t>
      </w:r>
      <w:r>
        <w:rPr>
          <w:spacing w:val="57"/>
        </w:rPr>
        <w:t> </w:t>
      </w:r>
      <w:r>
        <w:rPr/>
        <w:t>equal</w:t>
      </w:r>
      <w:r>
        <w:rPr>
          <w:spacing w:val="56"/>
        </w:rPr>
        <w:t> </w:t>
      </w:r>
      <w:r>
        <w:rPr/>
        <w:t>to</w:t>
      </w:r>
      <w:r>
        <w:rPr>
          <w:spacing w:val="54"/>
        </w:rPr>
        <w:t> </w:t>
      </w:r>
      <w:r>
        <w:rPr/>
        <w:t>1</w:t>
      </w:r>
      <w:r>
        <w:rPr>
          <w:spacing w:val="64"/>
        </w:rPr>
        <w:t> </w:t>
      </w:r>
      <w:r>
        <w:rPr/>
        <w:t>at</w:t>
      </w:r>
      <w:r>
        <w:rPr>
          <w:spacing w:val="56"/>
        </w:rPr>
        <w:t> </w:t>
      </w:r>
      <w:r>
        <w:rPr/>
        <w:t>any</w:t>
      </w:r>
      <w:r>
        <w:rPr>
          <w:spacing w:val="43"/>
        </w:rPr>
        <w:t> </w:t>
      </w:r>
      <w:r>
        <w:rPr>
          <w:spacing w:val="-4"/>
        </w:rPr>
        <w:t>time</w:t>
      </w:r>
    </w:p>
    <w:p>
      <w:pPr>
        <w:pStyle w:val="BodyText"/>
        <w:spacing w:line="247" w:lineRule="auto" w:before="1"/>
        <w:ind w:left="407" w:right="422"/>
        <w:jc w:val="both"/>
      </w:pPr>
      <w:r>
        <w:rPr/>
        <w:t>,otherwise the circuit has no meaning.The circuit has 8 inputs and can have 2^8=256 possible input combination. Only 8 of these combination are in "dont care" condition. This type of encoder available in IC form is called priority encoder. The circuit has active</w:t>
      </w:r>
      <w:r>
        <w:rPr>
          <w:spacing w:val="36"/>
        </w:rPr>
        <w:t> </w:t>
      </w:r>
      <w:r>
        <w:rPr/>
        <w:t>low</w:t>
      </w:r>
      <w:r>
        <w:rPr>
          <w:spacing w:val="35"/>
        </w:rPr>
        <w:t> </w:t>
      </w:r>
      <w:r>
        <w:rPr/>
        <w:t>inputs</w:t>
      </w:r>
      <w:r>
        <w:rPr>
          <w:spacing w:val="33"/>
        </w:rPr>
        <w:t> </w:t>
      </w:r>
      <w:r>
        <w:rPr/>
        <w:t>and</w:t>
      </w:r>
      <w:r>
        <w:rPr>
          <w:spacing w:val="38"/>
        </w:rPr>
        <w:t> </w:t>
      </w:r>
      <w:r>
        <w:rPr/>
        <w:t>active</w:t>
      </w:r>
      <w:r>
        <w:rPr>
          <w:spacing w:val="40"/>
        </w:rPr>
        <w:t> </w:t>
      </w:r>
      <w:r>
        <w:rPr/>
        <w:t>low</w:t>
      </w:r>
      <w:r>
        <w:rPr>
          <w:spacing w:val="35"/>
        </w:rPr>
        <w:t> </w:t>
      </w:r>
      <w:r>
        <w:rPr/>
        <w:t>outputs.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enable</w:t>
      </w:r>
      <w:r>
        <w:rPr>
          <w:spacing w:val="36"/>
        </w:rPr>
        <w:t> </w:t>
      </w:r>
      <w:r>
        <w:rPr/>
        <w:t>input</w:t>
      </w:r>
      <w:r>
        <w:rPr>
          <w:spacing w:val="40"/>
        </w:rPr>
        <w:t> </w:t>
      </w:r>
      <w:r>
        <w:rPr/>
        <w:t>and</w:t>
      </w:r>
      <w:r>
        <w:rPr>
          <w:spacing w:val="38"/>
        </w:rPr>
        <w:t> </w:t>
      </w:r>
      <w:r>
        <w:rPr/>
        <w:t>carry outputs</w:t>
      </w:r>
      <w:r>
        <w:rPr>
          <w:spacing w:val="33"/>
        </w:rPr>
        <w:t> </w:t>
      </w:r>
      <w:r>
        <w:rPr/>
        <w:t>which are also</w:t>
      </w:r>
      <w:r>
        <w:rPr>
          <w:spacing w:val="80"/>
        </w:rPr>
        <w:t> </w:t>
      </w:r>
      <w:r>
        <w:rPr/>
        <w:t>active</w:t>
      </w:r>
      <w:r>
        <w:rPr>
          <w:spacing w:val="19"/>
        </w:rPr>
        <w:t> </w:t>
      </w:r>
      <w:r>
        <w:rPr/>
        <w:t>low are used to cascade circuits which are used to handle more inputs.</w:t>
      </w:r>
    </w:p>
    <w:p>
      <w:pPr>
        <w:pStyle w:val="BodyText"/>
        <w:spacing w:before="9"/>
      </w:pPr>
    </w:p>
    <w:p>
      <w:pPr>
        <w:spacing w:before="0"/>
        <w:ind w:left="40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PROCEDURE: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44" w:lineRule="auto"/>
        <w:ind w:left="407" w:right="608" w:firstLine="393"/>
      </w:pPr>
      <w:r>
        <w:rPr/>
        <w:t>The connections are given as shown in the pin diagram. The inputs are given to the corresponding pin as in the truth table and</w:t>
      </w:r>
      <w:r>
        <w:rPr>
          <w:spacing w:val="35"/>
        </w:rPr>
        <w:t> </w:t>
      </w:r>
      <w:r>
        <w:rPr/>
        <w:t>the outputs are verified.</w:t>
      </w:r>
    </w:p>
    <w:p>
      <w:pPr>
        <w:pStyle w:val="BodyText"/>
        <w:spacing w:before="9"/>
      </w:pPr>
    </w:p>
    <w:p>
      <w:pPr>
        <w:pStyle w:val="Heading1"/>
        <w:spacing w:before="1"/>
        <w:rPr>
          <w:sz w:val="22"/>
        </w:rPr>
      </w:pPr>
      <w:r>
        <w:rPr>
          <w:spacing w:val="-2"/>
        </w:rPr>
        <w:t>RESULT</w:t>
      </w:r>
      <w:r>
        <w:rPr>
          <w:spacing w:val="-2"/>
          <w:sz w:val="22"/>
        </w:rPr>
        <w:t>:</w:t>
      </w:r>
    </w:p>
    <w:p>
      <w:pPr>
        <w:pStyle w:val="BodyText"/>
        <w:spacing w:line="244" w:lineRule="auto" w:before="2"/>
        <w:ind w:left="407" w:right="608" w:firstLine="283"/>
        <w:rPr>
          <w:b/>
        </w:rPr>
      </w:pPr>
      <w:r>
        <w:rPr/>
        <w:t>Thus the truth table of octal to binary</w:t>
      </w:r>
      <w:r>
        <w:rPr>
          <w:spacing w:val="-4"/>
        </w:rPr>
        <w:t> </w:t>
      </w:r>
      <w:r>
        <w:rPr/>
        <w:t>encoder is realised and verified using IC 74148 </w:t>
      </w:r>
      <w:r>
        <w:rPr>
          <w:b/>
        </w:rPr>
        <w:t>.</w:t>
      </w:r>
    </w:p>
    <w:sectPr>
      <w:pgSz w:w="12240" w:h="15840"/>
      <w:pgMar w:top="13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7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/>
      <w:ind w:right="1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233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dc:title>Microsoft Word - Octal to Binary Encoder</dc:title>
  <dcterms:created xsi:type="dcterms:W3CDTF">2026-06-06T06:32:32Z</dcterms:created>
  <dcterms:modified xsi:type="dcterms:W3CDTF">2026-06-06T06:32:32Z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2009-10-08T00:00:00Z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2026-06-06T00:00:00Z</vt:filetime>
  </property>
  <property fmtid="{D5CDD505-2E9C-101B-9397-08002B2CF9AE}" pid="5" name="Producer">
    <vt:lpwstr>GPL Ghostscript 8.15</vt:lpwstr>
  </property>
</Properties>
</file>