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</w:pPr>
      <w:r>
        <w:rPr/>
        <w:drawing>
          <wp:inline distT="0" distB="0" distL="0" distR="0">
            <wp:extent cx="822960" cy="16716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rPr>
          <w:sz w:val="26"/>
        </w:rPr>
      </w:pPr>
    </w:p>
    <w:p>
      <w:pPr>
        <w:tabs>
          <w:tab w:pos="9067" w:val="left" w:leader="none"/>
        </w:tabs>
        <w:spacing w:before="95"/>
        <w:ind w:left="770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231F20"/>
          <w:w w:val="85"/>
          <w:sz w:val="20"/>
          <w:u w:val="single" w:color="231F20"/>
        </w:rPr>
        <w:t>Gender</w:t>
      </w:r>
      <w:r>
        <w:rPr>
          <w:rFonts w:ascii="Trebuchet MS"/>
          <w:i/>
          <w:color w:val="231F20"/>
          <w:spacing w:val="13"/>
          <w:w w:val="85"/>
          <w:sz w:val="20"/>
          <w:u w:val="single" w:color="231F20"/>
        </w:rPr>
        <w:t> </w:t>
      </w:r>
      <w:r>
        <w:rPr>
          <w:rFonts w:ascii="Trebuchet MS"/>
          <w:i/>
          <w:color w:val="231F20"/>
          <w:w w:val="85"/>
          <w:sz w:val="20"/>
          <w:u w:val="single" w:color="231F20"/>
        </w:rPr>
        <w:t>and</w:t>
      </w:r>
      <w:r>
        <w:rPr>
          <w:rFonts w:ascii="Trebuchet MS"/>
          <w:i/>
          <w:color w:val="231F20"/>
          <w:spacing w:val="14"/>
          <w:w w:val="85"/>
          <w:sz w:val="20"/>
          <w:u w:val="single" w:color="231F20"/>
        </w:rPr>
        <w:t> </w:t>
      </w:r>
      <w:r>
        <w:rPr>
          <w:rFonts w:ascii="Trebuchet MS"/>
          <w:i/>
          <w:color w:val="231F20"/>
          <w:w w:val="85"/>
          <w:sz w:val="20"/>
          <w:u w:val="single" w:color="231F20"/>
        </w:rPr>
        <w:t>Work</w:t>
      </w:r>
      <w:r>
        <w:rPr>
          <w:rFonts w:ascii="Trebuchet MS"/>
          <w:i/>
          <w:color w:val="231F20"/>
          <w:sz w:val="20"/>
          <w:u w:val="single" w:color="231F20"/>
        </w:rPr>
        <w:tab/>
      </w:r>
    </w:p>
    <w:p>
      <w:pPr>
        <w:pStyle w:val="BodyText"/>
        <w:spacing w:before="7"/>
        <w:rPr>
          <w:rFonts w:ascii="Trebuchet MS"/>
          <w:i/>
          <w:sz w:val="19"/>
        </w:rPr>
      </w:pPr>
    </w:p>
    <w:p>
      <w:pPr>
        <w:spacing w:after="0"/>
        <w:rPr>
          <w:rFonts w:ascii="Trebuchet MS"/>
          <w:sz w:val="19"/>
        </w:rPr>
        <w:sectPr>
          <w:footerReference w:type="default" r:id="rId5"/>
          <w:type w:val="continuous"/>
          <w:pgSz w:w="10440" w:h="13680"/>
          <w:pgMar w:footer="0" w:top="100" w:bottom="280" w:left="400" w:right="860"/>
          <w:pgNumType w:start="441"/>
        </w:sectPr>
      </w:pPr>
    </w:p>
    <w:p>
      <w:pPr>
        <w:pStyle w:val="Title"/>
        <w:spacing w:line="232" w:lineRule="auto"/>
      </w:pPr>
      <w:r>
        <w:rPr>
          <w:color w:val="231F20"/>
        </w:rPr>
        <w:t>Impact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Covid-19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Informal</w:t>
      </w:r>
      <w:r>
        <w:rPr>
          <w:color w:val="231F20"/>
          <w:spacing w:val="-93"/>
        </w:rPr>
        <w:t> </w:t>
      </w:r>
      <w:r>
        <w:rPr>
          <w:color w:val="231F20"/>
          <w:w w:val="105"/>
        </w:rPr>
        <w:t>Sector: A Study of Women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Domestic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Workers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India</w:t>
      </w:r>
    </w:p>
    <w:p>
      <w:pPr>
        <w:pStyle w:val="BodyText"/>
        <w:rPr>
          <w:rFonts w:ascii="Trebuchet MS"/>
          <w:b/>
          <w:sz w:val="38"/>
        </w:rPr>
      </w:pPr>
    </w:p>
    <w:p>
      <w:pPr>
        <w:pStyle w:val="Heading1"/>
        <w:spacing w:before="266"/>
        <w:ind w:left="770"/>
        <w:rPr>
          <w:sz w:val="15"/>
        </w:rPr>
      </w:pPr>
      <w:r>
        <w:rPr>
          <w:color w:val="231F20"/>
        </w:rPr>
        <w:t>B.</w:t>
      </w:r>
      <w:r>
        <w:rPr>
          <w:color w:val="231F20"/>
          <w:spacing w:val="11"/>
        </w:rPr>
        <w:t> </w:t>
      </w:r>
      <w:r>
        <w:rPr>
          <w:color w:val="231F20"/>
        </w:rPr>
        <w:t>S.</w:t>
      </w:r>
      <w:r>
        <w:rPr>
          <w:color w:val="231F20"/>
          <w:spacing w:val="11"/>
        </w:rPr>
        <w:t> </w:t>
      </w:r>
      <w:r>
        <w:rPr>
          <w:color w:val="231F20"/>
        </w:rPr>
        <w:t>Sumalatha</w:t>
      </w:r>
      <w:r>
        <w:rPr>
          <w:color w:val="231F20"/>
          <w:position w:val="7"/>
          <w:sz w:val="15"/>
        </w:rPr>
        <w:t>1</w:t>
      </w:r>
      <w:r>
        <w:rPr>
          <w:color w:val="231F20"/>
          <w:spacing w:val="-1"/>
          <w:w w:val="97"/>
          <w:position w:val="-4"/>
          <w:sz w:val="15"/>
        </w:rPr>
        <w:drawing>
          <wp:inline distT="0" distB="0" distL="0" distR="0">
            <wp:extent cx="152400" cy="15239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"/>
          <w:w w:val="97"/>
          <w:position w:val="-4"/>
          <w:sz w:val="15"/>
        </w:rPr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Lekha</w:t>
      </w:r>
      <w:r>
        <w:rPr>
          <w:color w:val="231F20"/>
          <w:spacing w:val="-1"/>
        </w:rPr>
        <w:t> </w:t>
      </w:r>
      <w:r>
        <w:rPr>
          <w:color w:val="231F20"/>
        </w:rPr>
        <w:t>D.</w:t>
      </w:r>
      <w:r>
        <w:rPr>
          <w:color w:val="231F20"/>
          <w:spacing w:val="-1"/>
        </w:rPr>
        <w:t> </w:t>
      </w:r>
      <w:r>
        <w:rPr>
          <w:color w:val="231F20"/>
        </w:rPr>
        <w:t>Bhat</w:t>
      </w:r>
      <w:r>
        <w:rPr>
          <w:color w:val="231F20"/>
          <w:position w:val="7"/>
          <w:sz w:val="15"/>
        </w:rPr>
        <w:t>2</w:t>
      </w:r>
      <w:r>
        <w:rPr>
          <w:color w:val="231F20"/>
          <w:spacing w:val="26"/>
          <w:position w:val="7"/>
          <w:sz w:val="15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K.</w:t>
      </w:r>
      <w:r>
        <w:rPr>
          <w:color w:val="231F20"/>
          <w:spacing w:val="-1"/>
        </w:rPr>
        <w:t> </w:t>
      </w:r>
      <w:r>
        <w:rPr>
          <w:color w:val="231F20"/>
        </w:rPr>
        <w:t>P.</w:t>
      </w:r>
      <w:r>
        <w:rPr>
          <w:color w:val="231F20"/>
          <w:spacing w:val="-1"/>
        </w:rPr>
        <w:t> </w:t>
      </w:r>
      <w:r>
        <w:rPr>
          <w:color w:val="231F20"/>
        </w:rPr>
        <w:t>Chitra</w:t>
      </w:r>
      <w:r>
        <w:rPr>
          <w:color w:val="231F20"/>
          <w:position w:val="7"/>
          <w:sz w:val="15"/>
        </w:rPr>
        <w:t>3</w:t>
      </w:r>
    </w:p>
    <w:p>
      <w:pPr>
        <w:spacing w:line="254" w:lineRule="auto" w:before="136"/>
        <w:ind w:left="1195" w:right="127" w:hanging="451"/>
        <w:jc w:val="right"/>
        <w:rPr>
          <w:rFonts w:ascii="Arial MT" w:hAnsi="Arial MT"/>
          <w:sz w:val="14"/>
        </w:rPr>
      </w:pPr>
      <w:r>
        <w:rPr/>
        <w:br w:type="column"/>
      </w:r>
      <w:r>
        <w:rPr>
          <w:rFonts w:ascii="Arial MT" w:hAnsi="Arial MT"/>
          <w:color w:val="231F20"/>
          <w:w w:val="90"/>
          <w:sz w:val="14"/>
        </w:rPr>
        <w:t>The</w:t>
      </w:r>
      <w:r>
        <w:rPr>
          <w:rFonts w:ascii="Arial MT" w:hAnsi="Arial MT"/>
          <w:color w:val="231F20"/>
          <w:spacing w:val="-5"/>
          <w:w w:val="90"/>
          <w:sz w:val="14"/>
        </w:rPr>
        <w:t> </w:t>
      </w:r>
      <w:r>
        <w:rPr>
          <w:rFonts w:ascii="Arial MT" w:hAnsi="Arial MT"/>
          <w:color w:val="231F20"/>
          <w:w w:val="90"/>
          <w:sz w:val="14"/>
        </w:rPr>
        <w:t>Indian</w:t>
      </w:r>
      <w:r>
        <w:rPr>
          <w:rFonts w:ascii="Arial MT" w:hAnsi="Arial MT"/>
          <w:color w:val="231F20"/>
          <w:spacing w:val="-5"/>
          <w:w w:val="90"/>
          <w:sz w:val="14"/>
        </w:rPr>
        <w:t> </w:t>
      </w:r>
      <w:r>
        <w:rPr>
          <w:rFonts w:ascii="Arial MT" w:hAnsi="Arial MT"/>
          <w:color w:val="231F20"/>
          <w:w w:val="90"/>
          <w:sz w:val="14"/>
        </w:rPr>
        <w:t>Economic</w:t>
      </w:r>
      <w:r>
        <w:rPr>
          <w:rFonts w:ascii="Arial MT" w:hAnsi="Arial MT"/>
          <w:color w:val="231F20"/>
          <w:spacing w:val="-5"/>
          <w:w w:val="90"/>
          <w:sz w:val="14"/>
        </w:rPr>
        <w:t> </w:t>
      </w:r>
      <w:r>
        <w:rPr>
          <w:rFonts w:ascii="Arial MT" w:hAnsi="Arial MT"/>
          <w:color w:val="231F20"/>
          <w:w w:val="90"/>
          <w:sz w:val="14"/>
        </w:rPr>
        <w:t>Journal</w:t>
      </w:r>
      <w:r>
        <w:rPr>
          <w:rFonts w:ascii="Arial MT" w:hAnsi="Arial MT"/>
          <w:color w:val="231F20"/>
          <w:spacing w:val="-32"/>
          <w:w w:val="90"/>
          <w:sz w:val="14"/>
        </w:rPr>
        <w:t> </w:t>
      </w:r>
      <w:r>
        <w:rPr>
          <w:rFonts w:ascii="Arial MT" w:hAnsi="Arial MT"/>
          <w:color w:val="231F20"/>
          <w:w w:val="90"/>
          <w:sz w:val="14"/>
        </w:rPr>
        <w:t>69(3)</w:t>
      </w:r>
      <w:r>
        <w:rPr>
          <w:rFonts w:ascii="Arial MT" w:hAnsi="Arial MT"/>
          <w:color w:val="231F20"/>
          <w:spacing w:val="-4"/>
          <w:w w:val="90"/>
          <w:sz w:val="14"/>
        </w:rPr>
        <w:t> </w:t>
      </w:r>
      <w:r>
        <w:rPr>
          <w:rFonts w:ascii="Arial MT" w:hAnsi="Arial MT"/>
          <w:color w:val="231F20"/>
          <w:w w:val="90"/>
          <w:sz w:val="14"/>
        </w:rPr>
        <w:t>441–461,</w:t>
      </w:r>
      <w:r>
        <w:rPr>
          <w:rFonts w:ascii="Arial MT" w:hAnsi="Arial MT"/>
          <w:color w:val="231F20"/>
          <w:spacing w:val="-4"/>
          <w:w w:val="90"/>
          <w:sz w:val="14"/>
        </w:rPr>
        <w:t> </w:t>
      </w:r>
      <w:r>
        <w:rPr>
          <w:rFonts w:ascii="Arial MT" w:hAnsi="Arial MT"/>
          <w:color w:val="231F20"/>
          <w:w w:val="90"/>
          <w:sz w:val="14"/>
        </w:rPr>
        <w:t>2021</w:t>
      </w:r>
    </w:p>
    <w:p>
      <w:pPr>
        <w:spacing w:line="160" w:lineRule="exact" w:before="0"/>
        <w:ind w:left="0" w:right="127" w:firstLine="0"/>
        <w:jc w:val="right"/>
        <w:rPr>
          <w:rFonts w:ascii="Arial MT" w:hAnsi="Arial MT"/>
          <w:sz w:val="14"/>
        </w:rPr>
      </w:pPr>
      <w:r>
        <w:rPr>
          <w:rFonts w:ascii="Arial MT" w:hAnsi="Arial MT"/>
          <w:color w:val="231F20"/>
          <w:w w:val="90"/>
          <w:sz w:val="14"/>
        </w:rPr>
        <w:t>©</w:t>
      </w:r>
      <w:r>
        <w:rPr>
          <w:rFonts w:ascii="Arial MT" w:hAnsi="Arial MT"/>
          <w:color w:val="231F20"/>
          <w:spacing w:val="8"/>
          <w:w w:val="90"/>
          <w:sz w:val="14"/>
        </w:rPr>
        <w:t> </w:t>
      </w:r>
      <w:r>
        <w:rPr>
          <w:rFonts w:ascii="Arial MT" w:hAnsi="Arial MT"/>
          <w:color w:val="231F20"/>
          <w:w w:val="90"/>
          <w:sz w:val="14"/>
        </w:rPr>
        <w:t>2021</w:t>
      </w:r>
      <w:r>
        <w:rPr>
          <w:rFonts w:ascii="Arial MT" w:hAnsi="Arial MT"/>
          <w:color w:val="231F20"/>
          <w:spacing w:val="8"/>
          <w:w w:val="90"/>
          <w:sz w:val="14"/>
        </w:rPr>
        <w:t> </w:t>
      </w:r>
      <w:r>
        <w:rPr>
          <w:rFonts w:ascii="Arial MT" w:hAnsi="Arial MT"/>
          <w:color w:val="231F20"/>
          <w:w w:val="90"/>
          <w:sz w:val="14"/>
        </w:rPr>
        <w:t>Indian</w:t>
      </w:r>
      <w:r>
        <w:rPr>
          <w:rFonts w:ascii="Arial MT" w:hAnsi="Arial MT"/>
          <w:color w:val="231F20"/>
          <w:spacing w:val="8"/>
          <w:w w:val="90"/>
          <w:sz w:val="14"/>
        </w:rPr>
        <w:t> </w:t>
      </w:r>
      <w:r>
        <w:rPr>
          <w:rFonts w:ascii="Arial MT" w:hAnsi="Arial MT"/>
          <w:color w:val="231F20"/>
          <w:w w:val="90"/>
          <w:sz w:val="14"/>
        </w:rPr>
        <w:t>Economic</w:t>
      </w:r>
      <w:r>
        <w:rPr>
          <w:rFonts w:ascii="Arial MT" w:hAnsi="Arial MT"/>
          <w:color w:val="231F20"/>
          <w:spacing w:val="8"/>
          <w:w w:val="90"/>
          <w:sz w:val="14"/>
        </w:rPr>
        <w:t> </w:t>
      </w:r>
      <w:r>
        <w:rPr>
          <w:rFonts w:ascii="Arial MT" w:hAnsi="Arial MT"/>
          <w:color w:val="231F20"/>
          <w:w w:val="90"/>
          <w:sz w:val="14"/>
        </w:rPr>
        <w:t>Association</w:t>
      </w:r>
    </w:p>
    <w:p>
      <w:pPr>
        <w:pStyle w:val="BodyText"/>
        <w:spacing w:line="201" w:lineRule="exact"/>
        <w:ind w:left="1758"/>
        <w:rPr>
          <w:rFonts w:ascii="Arial MT"/>
        </w:rPr>
      </w:pPr>
      <w:r>
        <w:rPr>
          <w:rFonts w:ascii="Arial MT"/>
          <w:position w:val="-3"/>
        </w:rPr>
        <w:drawing>
          <wp:inline distT="0" distB="0" distL="0" distR="0">
            <wp:extent cx="388197" cy="12801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197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-3"/>
        </w:rPr>
      </w:r>
    </w:p>
    <w:p>
      <w:pPr>
        <w:spacing w:line="254" w:lineRule="auto" w:before="0"/>
        <w:ind w:left="4" w:right="127" w:firstLine="911"/>
        <w:jc w:val="right"/>
        <w:rPr>
          <w:rFonts w:ascii="Arial MT"/>
          <w:sz w:val="14"/>
        </w:rPr>
      </w:pPr>
      <w:r>
        <w:rPr>
          <w:rFonts w:ascii="Arial MT"/>
          <w:color w:val="231F20"/>
          <w:w w:val="90"/>
          <w:sz w:val="14"/>
        </w:rPr>
        <w:t>Reprints and permissions:</w:t>
      </w:r>
      <w:r>
        <w:rPr>
          <w:rFonts w:ascii="Arial MT"/>
          <w:color w:val="231F20"/>
          <w:spacing w:val="-32"/>
          <w:w w:val="90"/>
          <w:sz w:val="14"/>
        </w:rPr>
        <w:t> </w:t>
      </w:r>
      <w:r>
        <w:rPr>
          <w:rFonts w:ascii="Arial MT"/>
          <w:color w:val="231F20"/>
          <w:w w:val="85"/>
          <w:sz w:val="14"/>
        </w:rPr>
        <w:t>in.sagepub.com/journals-permissions-india</w:t>
      </w:r>
      <w:r>
        <w:rPr>
          <w:rFonts w:ascii="Arial MT"/>
          <w:color w:val="231F20"/>
          <w:spacing w:val="1"/>
          <w:w w:val="85"/>
          <w:sz w:val="14"/>
        </w:rPr>
        <w:t> </w:t>
      </w:r>
      <w:r>
        <w:rPr>
          <w:rFonts w:ascii="Arial MT"/>
          <w:color w:val="231F20"/>
          <w:w w:val="95"/>
          <w:sz w:val="14"/>
        </w:rPr>
        <w:t>DOI:</w:t>
      </w:r>
      <w:r>
        <w:rPr>
          <w:rFonts w:ascii="Arial MT"/>
          <w:color w:val="231F20"/>
          <w:spacing w:val="-6"/>
          <w:w w:val="95"/>
          <w:sz w:val="14"/>
        </w:rPr>
        <w:t> </w:t>
      </w:r>
      <w:r>
        <w:rPr>
          <w:rFonts w:ascii="Arial MT"/>
          <w:color w:val="231F20"/>
          <w:w w:val="95"/>
          <w:sz w:val="14"/>
        </w:rPr>
        <w:t>10.1177/00194662211023845</w:t>
      </w:r>
    </w:p>
    <w:p>
      <w:pPr>
        <w:spacing w:line="159" w:lineRule="exact" w:before="0"/>
        <w:ind w:left="0" w:right="127" w:firstLine="0"/>
        <w:jc w:val="right"/>
        <w:rPr>
          <w:rFonts w:ascii="Arial MT"/>
          <w:sz w:val="14"/>
        </w:rPr>
      </w:pPr>
      <w:r>
        <w:rPr>
          <w:rFonts w:ascii="Arial MT"/>
          <w:color w:val="231F20"/>
          <w:sz w:val="14"/>
        </w:rPr>
        <w:t>journals.sagepub.com/home/iej</w:t>
      </w:r>
    </w:p>
    <w:p>
      <w:pPr>
        <w:pStyle w:val="BodyText"/>
        <w:spacing w:before="8"/>
        <w:rPr>
          <w:rFonts w:ascii="Arial MT"/>
          <w:sz w:val="2"/>
        </w:rPr>
      </w:pPr>
    </w:p>
    <w:p>
      <w:pPr>
        <w:pStyle w:val="BodyText"/>
        <w:spacing w:line="227" w:lineRule="exact"/>
        <w:ind w:left="1603"/>
        <w:rPr>
          <w:rFonts w:ascii="Arial MT"/>
        </w:rPr>
      </w:pPr>
      <w:r>
        <w:rPr>
          <w:rFonts w:ascii="Arial MT"/>
          <w:position w:val="-4"/>
        </w:rPr>
        <w:drawing>
          <wp:inline distT="0" distB="0" distL="0" distR="0">
            <wp:extent cx="492187" cy="14468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87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-4"/>
        </w:rPr>
      </w:r>
    </w:p>
    <w:p>
      <w:pPr>
        <w:spacing w:after="0" w:line="227" w:lineRule="exact"/>
        <w:rPr>
          <w:rFonts w:ascii="Arial MT"/>
        </w:rPr>
        <w:sectPr>
          <w:type w:val="continuous"/>
          <w:pgSz w:w="10440" w:h="13680"/>
          <w:pgMar w:top="100" w:bottom="280" w:left="400" w:right="860"/>
          <w:cols w:num="2" w:equalWidth="0">
            <w:col w:w="6636" w:space="40"/>
            <w:col w:w="2504"/>
          </w:cols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"/>
        <w:rPr>
          <w:rFonts w:ascii="Arial MT"/>
          <w:sz w:val="16"/>
        </w:rPr>
      </w:pPr>
    </w:p>
    <w:p>
      <w:pPr>
        <w:pStyle w:val="Heading3"/>
        <w:spacing w:before="98"/>
      </w:pPr>
      <w:r>
        <w:rPr>
          <w:color w:val="231F20"/>
          <w:w w:val="105"/>
        </w:rPr>
        <w:t>Abstract</w:t>
      </w:r>
    </w:p>
    <w:p>
      <w:pPr>
        <w:pStyle w:val="BodyText"/>
        <w:spacing w:line="249" w:lineRule="auto" w:before="8"/>
        <w:ind w:left="770" w:right="109"/>
        <w:jc w:val="both"/>
        <w:rPr>
          <w:rFonts w:ascii="Arial MT" w:hAnsi="Arial MT"/>
        </w:rPr>
      </w:pPr>
      <w:r>
        <w:rPr>
          <w:rFonts w:ascii="Arial MT" w:hAnsi="Arial MT"/>
          <w:color w:val="231F20"/>
          <w:w w:val="95"/>
        </w:rPr>
        <w:t>The</w:t>
      </w:r>
      <w:r>
        <w:rPr>
          <w:rFonts w:ascii="Arial MT" w:hAnsi="Arial MT"/>
          <w:color w:val="231F20"/>
          <w:spacing w:val="-5"/>
          <w:w w:val="95"/>
        </w:rPr>
        <w:t> </w:t>
      </w:r>
      <w:r>
        <w:rPr>
          <w:rFonts w:ascii="Arial MT" w:hAnsi="Arial MT"/>
          <w:color w:val="231F20"/>
          <w:w w:val="95"/>
        </w:rPr>
        <w:t>COVID-19</w:t>
      </w:r>
      <w:r>
        <w:rPr>
          <w:rFonts w:ascii="Arial MT" w:hAnsi="Arial MT"/>
          <w:color w:val="231F20"/>
          <w:spacing w:val="-5"/>
          <w:w w:val="95"/>
        </w:rPr>
        <w:t> </w:t>
      </w:r>
      <w:r>
        <w:rPr>
          <w:rFonts w:ascii="Arial MT" w:hAnsi="Arial MT"/>
          <w:color w:val="231F20"/>
          <w:w w:val="95"/>
        </w:rPr>
        <w:t>pandemic</w:t>
      </w:r>
      <w:r>
        <w:rPr>
          <w:rFonts w:ascii="Arial MT" w:hAnsi="Arial MT"/>
          <w:color w:val="231F20"/>
          <w:spacing w:val="-5"/>
          <w:w w:val="95"/>
        </w:rPr>
        <w:t> </w:t>
      </w:r>
      <w:r>
        <w:rPr>
          <w:rFonts w:ascii="Arial MT" w:hAnsi="Arial MT"/>
          <w:color w:val="231F20"/>
          <w:w w:val="95"/>
        </w:rPr>
        <w:t>has</w:t>
      </w:r>
      <w:r>
        <w:rPr>
          <w:rFonts w:ascii="Arial MT" w:hAnsi="Arial MT"/>
          <w:color w:val="231F20"/>
          <w:spacing w:val="-5"/>
          <w:w w:val="95"/>
        </w:rPr>
        <w:t> </w:t>
      </w:r>
      <w:r>
        <w:rPr>
          <w:rFonts w:ascii="Arial MT" w:hAnsi="Arial MT"/>
          <w:color w:val="231F20"/>
          <w:w w:val="95"/>
        </w:rPr>
        <w:t>left</w:t>
      </w:r>
      <w:r>
        <w:rPr>
          <w:rFonts w:ascii="Arial MT" w:hAnsi="Arial MT"/>
          <w:color w:val="231F20"/>
          <w:spacing w:val="-4"/>
          <w:w w:val="95"/>
        </w:rPr>
        <w:t> </w:t>
      </w:r>
      <w:r>
        <w:rPr>
          <w:rFonts w:ascii="Arial MT" w:hAnsi="Arial MT"/>
          <w:color w:val="231F20"/>
          <w:w w:val="95"/>
        </w:rPr>
        <w:t>severe</w:t>
      </w:r>
      <w:r>
        <w:rPr>
          <w:rFonts w:ascii="Arial MT" w:hAnsi="Arial MT"/>
          <w:color w:val="231F20"/>
          <w:spacing w:val="-5"/>
          <w:w w:val="95"/>
        </w:rPr>
        <w:t> </w:t>
      </w:r>
      <w:r>
        <w:rPr>
          <w:rFonts w:ascii="Arial MT" w:hAnsi="Arial MT"/>
          <w:color w:val="231F20"/>
          <w:w w:val="95"/>
        </w:rPr>
        <w:t>impact</w:t>
      </w:r>
      <w:r>
        <w:rPr>
          <w:rFonts w:ascii="Arial MT" w:hAnsi="Arial MT"/>
          <w:color w:val="231F20"/>
          <w:spacing w:val="-5"/>
          <w:w w:val="95"/>
        </w:rPr>
        <w:t> </w:t>
      </w:r>
      <w:r>
        <w:rPr>
          <w:rFonts w:ascii="Arial MT" w:hAnsi="Arial MT"/>
          <w:color w:val="231F20"/>
          <w:w w:val="95"/>
        </w:rPr>
        <w:t>on</w:t>
      </w:r>
      <w:r>
        <w:rPr>
          <w:rFonts w:ascii="Arial MT" w:hAnsi="Arial MT"/>
          <w:color w:val="231F20"/>
          <w:spacing w:val="-5"/>
          <w:w w:val="95"/>
        </w:rPr>
        <w:t> </w:t>
      </w:r>
      <w:r>
        <w:rPr>
          <w:rFonts w:ascii="Arial MT" w:hAnsi="Arial MT"/>
          <w:color w:val="231F20"/>
          <w:w w:val="95"/>
        </w:rPr>
        <w:t>livelihood,</w:t>
      </w:r>
      <w:r>
        <w:rPr>
          <w:rFonts w:ascii="Arial MT" w:hAnsi="Arial MT"/>
          <w:color w:val="231F20"/>
          <w:spacing w:val="-4"/>
          <w:w w:val="95"/>
        </w:rPr>
        <w:t> </w:t>
      </w:r>
      <w:r>
        <w:rPr>
          <w:rFonts w:ascii="Arial MT" w:hAnsi="Arial MT"/>
          <w:color w:val="231F20"/>
          <w:w w:val="95"/>
        </w:rPr>
        <w:t>security</w:t>
      </w:r>
      <w:r>
        <w:rPr>
          <w:rFonts w:ascii="Arial MT" w:hAnsi="Arial MT"/>
          <w:color w:val="231F20"/>
          <w:spacing w:val="-5"/>
          <w:w w:val="95"/>
        </w:rPr>
        <w:t> </w:t>
      </w:r>
      <w:r>
        <w:rPr>
          <w:rFonts w:ascii="Arial MT" w:hAnsi="Arial MT"/>
          <w:color w:val="231F20"/>
          <w:w w:val="95"/>
        </w:rPr>
        <w:t>and</w:t>
      </w:r>
      <w:r>
        <w:rPr>
          <w:rFonts w:ascii="Arial MT" w:hAnsi="Arial MT"/>
          <w:color w:val="231F20"/>
          <w:spacing w:val="-5"/>
          <w:w w:val="95"/>
        </w:rPr>
        <w:t> </w:t>
      </w:r>
      <w:r>
        <w:rPr>
          <w:rFonts w:ascii="Arial MT" w:hAnsi="Arial MT"/>
          <w:color w:val="231F20"/>
          <w:w w:val="95"/>
        </w:rPr>
        <w:t>health</w:t>
      </w:r>
      <w:r>
        <w:rPr>
          <w:rFonts w:ascii="Arial MT" w:hAnsi="Arial MT"/>
          <w:color w:val="231F20"/>
          <w:spacing w:val="-5"/>
          <w:w w:val="95"/>
        </w:rPr>
        <w:t> </w:t>
      </w:r>
      <w:r>
        <w:rPr>
          <w:rFonts w:ascii="Arial MT" w:hAnsi="Arial MT"/>
          <w:color w:val="231F20"/>
          <w:w w:val="95"/>
        </w:rPr>
        <w:t>of</w:t>
      </w:r>
      <w:r>
        <w:rPr>
          <w:rFonts w:ascii="Arial MT" w:hAnsi="Arial MT"/>
          <w:color w:val="231F20"/>
          <w:spacing w:val="-5"/>
          <w:w w:val="95"/>
        </w:rPr>
        <w:t> </w:t>
      </w:r>
      <w:r>
        <w:rPr>
          <w:rFonts w:ascii="Arial MT" w:hAnsi="Arial MT"/>
          <w:color w:val="231F20"/>
          <w:w w:val="95"/>
        </w:rPr>
        <w:t>informal</w:t>
      </w:r>
      <w:r>
        <w:rPr>
          <w:rFonts w:ascii="Arial MT" w:hAnsi="Arial MT"/>
          <w:color w:val="231F20"/>
          <w:spacing w:val="-4"/>
          <w:w w:val="95"/>
        </w:rPr>
        <w:t> </w:t>
      </w:r>
      <w:r>
        <w:rPr>
          <w:rFonts w:ascii="Arial MT" w:hAnsi="Arial MT"/>
          <w:color w:val="231F20"/>
          <w:w w:val="95"/>
        </w:rPr>
        <w:t>sector</w:t>
      </w:r>
      <w:r>
        <w:rPr>
          <w:rFonts w:ascii="Arial MT" w:hAnsi="Arial MT"/>
          <w:color w:val="231F20"/>
          <w:spacing w:val="-51"/>
          <w:w w:val="95"/>
        </w:rPr>
        <w:t> </w:t>
      </w:r>
      <w:r>
        <w:rPr>
          <w:rFonts w:ascii="Arial MT" w:hAnsi="Arial MT"/>
          <w:color w:val="231F20"/>
          <w:w w:val="90"/>
        </w:rPr>
        <w:t>workers, especially domestic workers, majority of whom are women. Being least organised and lacking</w:t>
      </w:r>
      <w:r>
        <w:rPr>
          <w:rFonts w:ascii="Arial MT" w:hAnsi="Arial MT"/>
          <w:color w:val="231F20"/>
          <w:spacing w:val="1"/>
          <w:w w:val="90"/>
        </w:rPr>
        <w:t> </w:t>
      </w:r>
      <w:r>
        <w:rPr>
          <w:rFonts w:ascii="Arial MT" w:hAnsi="Arial MT"/>
          <w:color w:val="231F20"/>
          <w:w w:val="95"/>
        </w:rPr>
        <w:t>institutional support, domestic workers are extremely vulnerable to exploitation and human rights</w:t>
      </w:r>
      <w:r>
        <w:rPr>
          <w:rFonts w:ascii="Arial MT" w:hAnsi="Arial MT"/>
          <w:color w:val="231F20"/>
          <w:spacing w:val="1"/>
          <w:w w:val="95"/>
        </w:rPr>
        <w:t> </w:t>
      </w:r>
      <w:r>
        <w:rPr>
          <w:rFonts w:ascii="Arial MT" w:hAnsi="Arial MT"/>
          <w:color w:val="231F20"/>
          <w:w w:val="90"/>
        </w:rPr>
        <w:t>violations, and the pandemic has aggravated the situation. Telephonic interviews were conducted with</w:t>
      </w:r>
      <w:r>
        <w:rPr>
          <w:rFonts w:ascii="Arial MT" w:hAnsi="Arial MT"/>
          <w:color w:val="231F20"/>
          <w:spacing w:val="1"/>
          <w:w w:val="90"/>
        </w:rPr>
        <w:t> </w:t>
      </w:r>
      <w:r>
        <w:rPr>
          <w:rFonts w:ascii="Arial MT" w:hAnsi="Arial MT"/>
          <w:color w:val="231F20"/>
          <w:w w:val="95"/>
        </w:rPr>
        <w:t>260 domestic workers from three cities, namely Delhi, Mumbai and Kochi with focus on working</w:t>
      </w:r>
      <w:r>
        <w:rPr>
          <w:rFonts w:ascii="Arial MT" w:hAnsi="Arial MT"/>
          <w:color w:val="231F20"/>
          <w:spacing w:val="1"/>
          <w:w w:val="95"/>
        </w:rPr>
        <w:t> </w:t>
      </w:r>
      <w:r>
        <w:rPr>
          <w:rFonts w:ascii="Arial MT" w:hAnsi="Arial MT"/>
          <w:color w:val="231F20"/>
          <w:w w:val="90"/>
        </w:rPr>
        <w:t>conditions, livelihood and household dynamics, health scenario and state support during the pandemic.</w:t>
      </w:r>
      <w:r>
        <w:rPr>
          <w:rFonts w:ascii="Arial MT" w:hAnsi="Arial MT"/>
          <w:color w:val="231F20"/>
          <w:spacing w:val="1"/>
          <w:w w:val="90"/>
        </w:rPr>
        <w:t> </w:t>
      </w:r>
      <w:r>
        <w:rPr>
          <w:rFonts w:ascii="Arial MT" w:hAnsi="Arial MT"/>
          <w:color w:val="231F20"/>
          <w:w w:val="90"/>
        </w:rPr>
        <w:t>The data was substantiated with qualitative inputs from in-depth interviews conducted with 12 domestic</w:t>
      </w:r>
      <w:r>
        <w:rPr>
          <w:rFonts w:ascii="Arial MT" w:hAnsi="Arial MT"/>
          <w:color w:val="231F20"/>
          <w:spacing w:val="1"/>
          <w:w w:val="90"/>
        </w:rPr>
        <w:t> </w:t>
      </w:r>
      <w:r>
        <w:rPr>
          <w:rFonts w:ascii="Arial MT" w:hAnsi="Arial MT"/>
          <w:color w:val="231F20"/>
          <w:w w:val="95"/>
        </w:rPr>
        <w:t>workers across the cities. In the results, widespread job loss is reported among domestic workers</w:t>
      </w:r>
      <w:r>
        <w:rPr>
          <w:rFonts w:ascii="Arial MT" w:hAnsi="Arial MT"/>
          <w:color w:val="231F20"/>
          <w:spacing w:val="1"/>
          <w:w w:val="95"/>
        </w:rPr>
        <w:t> </w:t>
      </w:r>
      <w:r>
        <w:rPr>
          <w:rFonts w:ascii="Arial MT" w:hAnsi="Arial MT"/>
          <w:color w:val="231F20"/>
          <w:w w:val="90"/>
        </w:rPr>
        <w:t>during March–June 2020 along with drastically reduced income and increased workload. About 57%</w:t>
      </w:r>
      <w:r>
        <w:rPr>
          <w:rFonts w:ascii="Arial MT" w:hAnsi="Arial MT"/>
          <w:color w:val="231F20"/>
          <w:spacing w:val="1"/>
          <w:w w:val="90"/>
        </w:rPr>
        <w:t> </w:t>
      </w:r>
      <w:r>
        <w:rPr>
          <w:rFonts w:ascii="Arial MT" w:hAnsi="Arial MT"/>
          <w:color w:val="231F20"/>
          <w:w w:val="95"/>
        </w:rPr>
        <w:t>domestic workers reported stigma and discrimination at workplace, and 40% worked without any</w:t>
      </w:r>
      <w:r>
        <w:rPr>
          <w:rFonts w:ascii="Arial MT" w:hAnsi="Arial MT"/>
          <w:color w:val="231F20"/>
          <w:spacing w:val="1"/>
          <w:w w:val="95"/>
        </w:rPr>
        <w:t> </w:t>
      </w:r>
      <w:r>
        <w:rPr>
          <w:rFonts w:ascii="Arial MT" w:hAnsi="Arial MT"/>
          <w:color w:val="231F20"/>
          <w:w w:val="90"/>
        </w:rPr>
        <w:t>safety measures. Incidence of domestic violence at home, increased work burden at home, issues in</w:t>
      </w:r>
      <w:r>
        <w:rPr>
          <w:rFonts w:ascii="Arial MT" w:hAnsi="Arial MT"/>
          <w:color w:val="231F20"/>
          <w:spacing w:val="1"/>
          <w:w w:val="90"/>
        </w:rPr>
        <w:t> </w:t>
      </w:r>
      <w:r>
        <w:rPr>
          <w:rFonts w:ascii="Arial MT" w:hAnsi="Arial MT"/>
          <w:color w:val="231F20"/>
          <w:w w:val="95"/>
        </w:rPr>
        <w:t>access to health care, etc., were reported. The study findings point out the urgent need to have a</w:t>
      </w:r>
      <w:r>
        <w:rPr>
          <w:rFonts w:ascii="Arial MT" w:hAnsi="Arial MT"/>
          <w:color w:val="231F20"/>
          <w:spacing w:val="1"/>
          <w:w w:val="95"/>
        </w:rPr>
        <w:t> </w:t>
      </w:r>
      <w:r>
        <w:rPr>
          <w:rFonts w:ascii="Arial MT" w:hAnsi="Arial MT"/>
          <w:color w:val="231F20"/>
          <w:w w:val="95"/>
        </w:rPr>
        <w:t>national-level</w:t>
      </w:r>
      <w:r>
        <w:rPr>
          <w:rFonts w:ascii="Arial MT" w:hAnsi="Arial MT"/>
          <w:color w:val="231F20"/>
          <w:spacing w:val="-9"/>
          <w:w w:val="95"/>
        </w:rPr>
        <w:t> </w:t>
      </w:r>
      <w:r>
        <w:rPr>
          <w:rFonts w:ascii="Arial MT" w:hAnsi="Arial MT"/>
          <w:color w:val="231F20"/>
          <w:w w:val="95"/>
        </w:rPr>
        <w:t>policy</w:t>
      </w:r>
      <w:r>
        <w:rPr>
          <w:rFonts w:ascii="Arial MT" w:hAnsi="Arial MT"/>
          <w:color w:val="231F20"/>
          <w:spacing w:val="-8"/>
          <w:w w:val="95"/>
        </w:rPr>
        <w:t> </w:t>
      </w:r>
      <w:r>
        <w:rPr>
          <w:rFonts w:ascii="Arial MT" w:hAnsi="Arial MT"/>
          <w:color w:val="231F20"/>
          <w:w w:val="95"/>
        </w:rPr>
        <w:t>and</w:t>
      </w:r>
      <w:r>
        <w:rPr>
          <w:rFonts w:ascii="Arial MT" w:hAnsi="Arial MT"/>
          <w:color w:val="231F20"/>
          <w:spacing w:val="-9"/>
          <w:w w:val="95"/>
        </w:rPr>
        <w:t> </w:t>
      </w:r>
      <w:r>
        <w:rPr>
          <w:rFonts w:ascii="Arial MT" w:hAnsi="Arial MT"/>
          <w:color w:val="231F20"/>
          <w:w w:val="95"/>
        </w:rPr>
        <w:t>state</w:t>
      </w:r>
      <w:r>
        <w:rPr>
          <w:rFonts w:ascii="Arial MT" w:hAnsi="Arial MT"/>
          <w:color w:val="231F20"/>
          <w:spacing w:val="-8"/>
          <w:w w:val="95"/>
        </w:rPr>
        <w:t> </w:t>
      </w:r>
      <w:r>
        <w:rPr>
          <w:rFonts w:ascii="Arial MT" w:hAnsi="Arial MT"/>
          <w:color w:val="231F20"/>
          <w:w w:val="95"/>
        </w:rPr>
        <w:t>support</w:t>
      </w:r>
      <w:r>
        <w:rPr>
          <w:rFonts w:ascii="Arial MT" w:hAnsi="Arial MT"/>
          <w:color w:val="231F20"/>
          <w:spacing w:val="-8"/>
          <w:w w:val="95"/>
        </w:rPr>
        <w:t> </w:t>
      </w:r>
      <w:r>
        <w:rPr>
          <w:rFonts w:ascii="Arial MT" w:hAnsi="Arial MT"/>
          <w:color w:val="231F20"/>
          <w:w w:val="95"/>
        </w:rPr>
        <w:t>specifically</w:t>
      </w:r>
      <w:r>
        <w:rPr>
          <w:rFonts w:ascii="Arial MT" w:hAnsi="Arial MT"/>
          <w:color w:val="231F20"/>
          <w:spacing w:val="-9"/>
          <w:w w:val="95"/>
        </w:rPr>
        <w:t> </w:t>
      </w:r>
      <w:r>
        <w:rPr>
          <w:rFonts w:ascii="Arial MT" w:hAnsi="Arial MT"/>
          <w:color w:val="231F20"/>
          <w:w w:val="95"/>
        </w:rPr>
        <w:t>targeting</w:t>
      </w:r>
      <w:r>
        <w:rPr>
          <w:rFonts w:ascii="Arial MT" w:hAnsi="Arial MT"/>
          <w:color w:val="231F20"/>
          <w:spacing w:val="-8"/>
          <w:w w:val="95"/>
        </w:rPr>
        <w:t> </w:t>
      </w:r>
      <w:r>
        <w:rPr>
          <w:rFonts w:ascii="Arial MT" w:hAnsi="Arial MT"/>
          <w:color w:val="231F20"/>
          <w:w w:val="95"/>
        </w:rPr>
        <w:t>women</w:t>
      </w:r>
      <w:r>
        <w:rPr>
          <w:rFonts w:ascii="Arial MT" w:hAnsi="Arial MT"/>
          <w:color w:val="231F20"/>
          <w:spacing w:val="-8"/>
          <w:w w:val="95"/>
        </w:rPr>
        <w:t> </w:t>
      </w:r>
      <w:r>
        <w:rPr>
          <w:rFonts w:ascii="Arial MT" w:hAnsi="Arial MT"/>
          <w:color w:val="231F20"/>
          <w:w w:val="95"/>
        </w:rPr>
        <w:t>domestic</w:t>
      </w:r>
      <w:r>
        <w:rPr>
          <w:rFonts w:ascii="Arial MT" w:hAnsi="Arial MT"/>
          <w:color w:val="231F20"/>
          <w:spacing w:val="-9"/>
          <w:w w:val="95"/>
        </w:rPr>
        <w:t> </w:t>
      </w:r>
      <w:r>
        <w:rPr>
          <w:rFonts w:ascii="Arial MT" w:hAnsi="Arial MT"/>
          <w:color w:val="231F20"/>
          <w:w w:val="95"/>
        </w:rPr>
        <w:t>workers,</w:t>
      </w:r>
      <w:r>
        <w:rPr>
          <w:rFonts w:ascii="Arial MT" w:hAnsi="Arial MT"/>
          <w:color w:val="231F20"/>
          <w:spacing w:val="-8"/>
          <w:w w:val="95"/>
        </w:rPr>
        <w:t> </w:t>
      </w:r>
      <w:r>
        <w:rPr>
          <w:rFonts w:ascii="Arial MT" w:hAnsi="Arial MT"/>
          <w:color w:val="231F20"/>
          <w:w w:val="95"/>
        </w:rPr>
        <w:t>without</w:t>
      </w:r>
      <w:r>
        <w:rPr>
          <w:rFonts w:ascii="Arial MT" w:hAnsi="Arial MT"/>
          <w:color w:val="231F20"/>
          <w:spacing w:val="-8"/>
          <w:w w:val="95"/>
        </w:rPr>
        <w:t> </w:t>
      </w:r>
      <w:r>
        <w:rPr>
          <w:rFonts w:ascii="Arial MT" w:hAnsi="Arial MT"/>
          <w:color w:val="231F20"/>
          <w:w w:val="95"/>
        </w:rPr>
        <w:t>which</w:t>
      </w:r>
      <w:r>
        <w:rPr>
          <w:rFonts w:ascii="Arial MT" w:hAnsi="Arial MT"/>
          <w:color w:val="231F20"/>
          <w:spacing w:val="-51"/>
          <w:w w:val="95"/>
        </w:rPr>
        <w:t> </w:t>
      </w:r>
      <w:r>
        <w:rPr>
          <w:rFonts w:ascii="Arial MT" w:hAnsi="Arial MT"/>
          <w:color w:val="231F20"/>
        </w:rPr>
        <w:t>the</w:t>
      </w:r>
      <w:r>
        <w:rPr>
          <w:rFonts w:ascii="Arial MT" w:hAnsi="Arial MT"/>
          <w:color w:val="231F20"/>
          <w:spacing w:val="-13"/>
        </w:rPr>
        <w:t> </w:t>
      </w:r>
      <w:r>
        <w:rPr>
          <w:rFonts w:ascii="Arial MT" w:hAnsi="Arial MT"/>
          <w:color w:val="231F20"/>
        </w:rPr>
        <w:t>situation</w:t>
      </w:r>
      <w:r>
        <w:rPr>
          <w:rFonts w:ascii="Arial MT" w:hAnsi="Arial MT"/>
          <w:color w:val="231F20"/>
          <w:spacing w:val="-13"/>
        </w:rPr>
        <w:t> </w:t>
      </w:r>
      <w:r>
        <w:rPr>
          <w:rFonts w:ascii="Arial MT" w:hAnsi="Arial MT"/>
          <w:color w:val="231F20"/>
        </w:rPr>
        <w:t>of</w:t>
      </w:r>
      <w:r>
        <w:rPr>
          <w:rFonts w:ascii="Arial MT" w:hAnsi="Arial MT"/>
          <w:color w:val="231F20"/>
          <w:spacing w:val="-13"/>
        </w:rPr>
        <w:t> </w:t>
      </w:r>
      <w:r>
        <w:rPr>
          <w:rFonts w:ascii="Arial MT" w:hAnsi="Arial MT"/>
          <w:color w:val="231F20"/>
        </w:rPr>
        <w:t>poverty,</w:t>
      </w:r>
      <w:r>
        <w:rPr>
          <w:rFonts w:ascii="Arial MT" w:hAnsi="Arial MT"/>
          <w:color w:val="231F20"/>
          <w:spacing w:val="-13"/>
        </w:rPr>
        <w:t> </w:t>
      </w:r>
      <w:r>
        <w:rPr>
          <w:rFonts w:ascii="Arial MT" w:hAnsi="Arial MT"/>
          <w:color w:val="231F20"/>
        </w:rPr>
        <w:t>health</w:t>
      </w:r>
      <w:r>
        <w:rPr>
          <w:rFonts w:ascii="Arial MT" w:hAnsi="Arial MT"/>
          <w:color w:val="231F20"/>
          <w:spacing w:val="-12"/>
        </w:rPr>
        <w:t> </w:t>
      </w:r>
      <w:r>
        <w:rPr>
          <w:rFonts w:ascii="Arial MT" w:hAnsi="Arial MT"/>
          <w:color w:val="231F20"/>
        </w:rPr>
        <w:t>hazards</w:t>
      </w:r>
      <w:r>
        <w:rPr>
          <w:rFonts w:ascii="Arial MT" w:hAnsi="Arial MT"/>
          <w:color w:val="231F20"/>
          <w:spacing w:val="-13"/>
        </w:rPr>
        <w:t> </w:t>
      </w:r>
      <w:r>
        <w:rPr>
          <w:rFonts w:ascii="Arial MT" w:hAnsi="Arial MT"/>
          <w:color w:val="231F20"/>
        </w:rPr>
        <w:t>and</w:t>
      </w:r>
      <w:r>
        <w:rPr>
          <w:rFonts w:ascii="Arial MT" w:hAnsi="Arial MT"/>
          <w:color w:val="231F20"/>
          <w:spacing w:val="-13"/>
        </w:rPr>
        <w:t> </w:t>
      </w:r>
      <w:r>
        <w:rPr>
          <w:rFonts w:ascii="Arial MT" w:hAnsi="Arial MT"/>
          <w:color w:val="231F20"/>
        </w:rPr>
        <w:t>social</w:t>
      </w:r>
      <w:r>
        <w:rPr>
          <w:rFonts w:ascii="Arial MT" w:hAnsi="Arial MT"/>
          <w:color w:val="231F20"/>
          <w:spacing w:val="-13"/>
        </w:rPr>
        <w:t> </w:t>
      </w:r>
      <w:r>
        <w:rPr>
          <w:rFonts w:ascii="Arial MT" w:hAnsi="Arial MT"/>
          <w:color w:val="231F20"/>
        </w:rPr>
        <w:t>exclusion</w:t>
      </w:r>
      <w:r>
        <w:rPr>
          <w:rFonts w:ascii="Arial MT" w:hAnsi="Arial MT"/>
          <w:color w:val="231F20"/>
          <w:spacing w:val="-12"/>
        </w:rPr>
        <w:t> </w:t>
      </w:r>
      <w:r>
        <w:rPr>
          <w:rFonts w:ascii="Arial MT" w:hAnsi="Arial MT"/>
          <w:color w:val="231F20"/>
        </w:rPr>
        <w:t>will</w:t>
      </w:r>
      <w:r>
        <w:rPr>
          <w:rFonts w:ascii="Arial MT" w:hAnsi="Arial MT"/>
          <w:color w:val="231F20"/>
          <w:spacing w:val="-13"/>
        </w:rPr>
        <w:t> </w:t>
      </w:r>
      <w:r>
        <w:rPr>
          <w:rFonts w:ascii="Arial MT" w:hAnsi="Arial MT"/>
          <w:color w:val="231F20"/>
        </w:rPr>
        <w:t>continue</w:t>
      </w:r>
      <w:r>
        <w:rPr>
          <w:rFonts w:ascii="Arial MT" w:hAnsi="Arial MT"/>
          <w:color w:val="231F20"/>
          <w:spacing w:val="-13"/>
        </w:rPr>
        <w:t> </w:t>
      </w:r>
      <w:r>
        <w:rPr>
          <w:rFonts w:ascii="Arial MT" w:hAnsi="Arial MT"/>
          <w:color w:val="231F20"/>
        </w:rPr>
        <w:t>to</w:t>
      </w:r>
      <w:r>
        <w:rPr>
          <w:rFonts w:ascii="Arial MT" w:hAnsi="Arial MT"/>
          <w:color w:val="231F20"/>
          <w:spacing w:val="-13"/>
        </w:rPr>
        <w:t> </w:t>
      </w:r>
      <w:r>
        <w:rPr>
          <w:rFonts w:ascii="Arial MT" w:hAnsi="Arial MT"/>
          <w:color w:val="231F20"/>
        </w:rPr>
        <w:t>exist.</w:t>
      </w:r>
    </w:p>
    <w:p>
      <w:pPr>
        <w:pStyle w:val="BodyText"/>
        <w:spacing w:before="3"/>
        <w:rPr>
          <w:rFonts w:ascii="Arial MT"/>
          <w:sz w:val="32"/>
        </w:rPr>
      </w:pPr>
    </w:p>
    <w:p>
      <w:pPr>
        <w:spacing w:before="1"/>
        <w:ind w:left="770" w:right="0" w:firstLine="0"/>
        <w:jc w:val="left"/>
        <w:rPr>
          <w:rFonts w:ascii="Arial MT"/>
          <w:sz w:val="20"/>
        </w:rPr>
      </w:pPr>
      <w:r>
        <w:rPr>
          <w:rFonts w:ascii="Trebuchet MS"/>
          <w:b/>
          <w:color w:val="231F20"/>
          <w:w w:val="90"/>
          <w:sz w:val="20"/>
        </w:rPr>
        <w:t>JEL</w:t>
      </w:r>
      <w:r>
        <w:rPr>
          <w:rFonts w:ascii="Trebuchet MS"/>
          <w:b/>
          <w:color w:val="231F20"/>
          <w:spacing w:val="1"/>
          <w:w w:val="90"/>
          <w:sz w:val="20"/>
        </w:rPr>
        <w:t> </w:t>
      </w:r>
      <w:r>
        <w:rPr>
          <w:rFonts w:ascii="Trebuchet MS"/>
          <w:b/>
          <w:color w:val="231F20"/>
          <w:w w:val="90"/>
          <w:sz w:val="20"/>
        </w:rPr>
        <w:t>Code:</w:t>
      </w:r>
      <w:r>
        <w:rPr>
          <w:rFonts w:ascii="Trebuchet MS"/>
          <w:b/>
          <w:color w:val="231F20"/>
          <w:spacing w:val="1"/>
          <w:w w:val="90"/>
          <w:sz w:val="20"/>
        </w:rPr>
        <w:t> </w:t>
      </w:r>
      <w:r>
        <w:rPr>
          <w:rFonts w:ascii="Arial MT"/>
          <w:color w:val="231F20"/>
          <w:w w:val="90"/>
          <w:sz w:val="20"/>
        </w:rPr>
        <w:t>J4,</w:t>
      </w:r>
      <w:r>
        <w:rPr>
          <w:rFonts w:ascii="Arial MT"/>
          <w:color w:val="231F20"/>
          <w:spacing w:val="5"/>
          <w:w w:val="90"/>
          <w:sz w:val="20"/>
        </w:rPr>
        <w:t> </w:t>
      </w:r>
      <w:r>
        <w:rPr>
          <w:rFonts w:ascii="Arial MT"/>
          <w:color w:val="231F20"/>
          <w:w w:val="90"/>
          <w:sz w:val="20"/>
        </w:rPr>
        <w:t>J46</w:t>
      </w:r>
    </w:p>
    <w:p>
      <w:pPr>
        <w:pStyle w:val="BodyText"/>
        <w:spacing w:before="2"/>
        <w:rPr>
          <w:rFonts w:ascii="Arial MT"/>
          <w:sz w:val="30"/>
        </w:rPr>
      </w:pPr>
    </w:p>
    <w:p>
      <w:pPr>
        <w:pStyle w:val="Heading3"/>
        <w:spacing w:before="1"/>
      </w:pPr>
      <w:r>
        <w:rPr>
          <w:color w:val="231F20"/>
        </w:rPr>
        <w:t>Keywords</w:t>
      </w:r>
    </w:p>
    <w:p>
      <w:pPr>
        <w:pStyle w:val="BodyText"/>
        <w:spacing w:before="8"/>
        <w:ind w:left="770"/>
        <w:jc w:val="both"/>
        <w:rPr>
          <w:rFonts w:ascii="Arial MT"/>
        </w:rPr>
      </w:pPr>
      <w:r>
        <w:rPr>
          <w:rFonts w:ascii="Arial MT"/>
          <w:color w:val="231F20"/>
          <w:w w:val="95"/>
        </w:rPr>
        <w:t>COVID-19,</w:t>
      </w:r>
      <w:r>
        <w:rPr>
          <w:rFonts w:ascii="Arial MT"/>
          <w:color w:val="231F20"/>
          <w:spacing w:val="-10"/>
          <w:w w:val="95"/>
        </w:rPr>
        <w:t> </w:t>
      </w:r>
      <w:r>
        <w:rPr>
          <w:rFonts w:ascii="Arial MT"/>
          <w:color w:val="231F20"/>
          <w:w w:val="95"/>
        </w:rPr>
        <w:t>domestic</w:t>
      </w:r>
      <w:r>
        <w:rPr>
          <w:rFonts w:ascii="Arial MT"/>
          <w:color w:val="231F20"/>
          <w:spacing w:val="-10"/>
          <w:w w:val="95"/>
        </w:rPr>
        <w:t> </w:t>
      </w:r>
      <w:r>
        <w:rPr>
          <w:rFonts w:ascii="Arial MT"/>
          <w:color w:val="231F20"/>
          <w:w w:val="95"/>
        </w:rPr>
        <w:t>workers,</w:t>
      </w:r>
      <w:r>
        <w:rPr>
          <w:rFonts w:ascii="Arial MT"/>
          <w:color w:val="231F20"/>
          <w:spacing w:val="-10"/>
          <w:w w:val="95"/>
        </w:rPr>
        <w:t> </w:t>
      </w:r>
      <w:r>
        <w:rPr>
          <w:rFonts w:ascii="Arial MT"/>
          <w:color w:val="231F20"/>
          <w:w w:val="95"/>
        </w:rPr>
        <w:t>women,</w:t>
      </w:r>
      <w:r>
        <w:rPr>
          <w:rFonts w:ascii="Arial MT"/>
          <w:color w:val="231F20"/>
          <w:spacing w:val="-9"/>
          <w:w w:val="95"/>
        </w:rPr>
        <w:t> </w:t>
      </w:r>
      <w:r>
        <w:rPr>
          <w:rFonts w:ascii="Arial MT"/>
          <w:color w:val="231F20"/>
          <w:w w:val="95"/>
        </w:rPr>
        <w:t>livelihood,</w:t>
      </w:r>
      <w:r>
        <w:rPr>
          <w:rFonts w:ascii="Arial MT"/>
          <w:color w:val="231F20"/>
          <w:spacing w:val="-10"/>
          <w:w w:val="95"/>
        </w:rPr>
        <w:t> </w:t>
      </w:r>
      <w:r>
        <w:rPr>
          <w:rFonts w:ascii="Arial MT"/>
          <w:color w:val="231F20"/>
          <w:w w:val="95"/>
        </w:rPr>
        <w:t>India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"/>
        <w:rPr>
          <w:rFonts w:ascii="Arial MT"/>
          <w:sz w:val="16"/>
        </w:rPr>
      </w:pPr>
      <w:r>
        <w:rPr/>
        <w:pict>
          <v:shape style="position:absolute;margin-left:58.5pt;margin-top:11.388575pt;width:88pt;height:.1pt;mso-position-horizontal-relative:page;mso-position-vertical-relative:paragraph;z-index:-15728640;mso-wrap-distance-left:0;mso-wrap-distance-right:0" coordorigin="1170,228" coordsize="1760,0" path="m1170,228l2930,228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before="20"/>
        <w:ind w:left="770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0"/>
          <w:position w:val="4"/>
          <w:sz w:val="10"/>
        </w:rPr>
        <w:t>1</w:t>
      </w:r>
      <w:r>
        <w:rPr>
          <w:rFonts w:ascii="Arial MT"/>
          <w:color w:val="231F20"/>
          <w:spacing w:val="27"/>
          <w:position w:val="4"/>
          <w:sz w:val="10"/>
        </w:rPr>
        <w:t> </w:t>
      </w:r>
      <w:r>
        <w:rPr>
          <w:rFonts w:ascii="Arial MT"/>
          <w:color w:val="231F20"/>
          <w:w w:val="90"/>
          <w:sz w:val="16"/>
        </w:rPr>
        <w:t>Department</w:t>
      </w:r>
      <w:r>
        <w:rPr>
          <w:rFonts w:ascii="Arial MT"/>
          <w:color w:val="231F20"/>
          <w:spacing w:val="1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of</w:t>
      </w:r>
      <w:r>
        <w:rPr>
          <w:rFonts w:ascii="Arial MT"/>
          <w:color w:val="231F20"/>
          <w:spacing w:val="17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Economics,</w:t>
      </w:r>
      <w:r>
        <w:rPr>
          <w:rFonts w:ascii="Arial MT"/>
          <w:color w:val="231F20"/>
          <w:spacing w:val="1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Central</w:t>
      </w:r>
      <w:r>
        <w:rPr>
          <w:rFonts w:ascii="Arial MT"/>
          <w:color w:val="231F20"/>
          <w:spacing w:val="1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University</w:t>
      </w:r>
      <w:r>
        <w:rPr>
          <w:rFonts w:ascii="Arial MT"/>
          <w:color w:val="231F20"/>
          <w:spacing w:val="17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of</w:t>
      </w:r>
      <w:r>
        <w:rPr>
          <w:rFonts w:ascii="Arial MT"/>
          <w:color w:val="231F20"/>
          <w:spacing w:val="1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Tamil</w:t>
      </w:r>
      <w:r>
        <w:rPr>
          <w:rFonts w:ascii="Arial MT"/>
          <w:color w:val="231F20"/>
          <w:spacing w:val="1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Nadu,</w:t>
      </w:r>
      <w:r>
        <w:rPr>
          <w:rFonts w:ascii="Arial MT"/>
          <w:color w:val="231F20"/>
          <w:spacing w:val="17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Thiruvarur,</w:t>
      </w:r>
      <w:r>
        <w:rPr>
          <w:rFonts w:ascii="Arial MT"/>
          <w:color w:val="231F20"/>
          <w:spacing w:val="1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Tamil</w:t>
      </w:r>
      <w:r>
        <w:rPr>
          <w:rFonts w:ascii="Arial MT"/>
          <w:color w:val="231F20"/>
          <w:spacing w:val="1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Nadu,</w:t>
      </w:r>
      <w:r>
        <w:rPr>
          <w:rFonts w:ascii="Arial MT"/>
          <w:color w:val="231F20"/>
          <w:spacing w:val="17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India.</w:t>
      </w:r>
    </w:p>
    <w:p>
      <w:pPr>
        <w:spacing w:before="13"/>
        <w:ind w:left="770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0"/>
          <w:position w:val="4"/>
          <w:sz w:val="10"/>
        </w:rPr>
        <w:t>2</w:t>
      </w:r>
      <w:r>
        <w:rPr>
          <w:rFonts w:ascii="Arial MT"/>
          <w:color w:val="231F20"/>
          <w:spacing w:val="3"/>
          <w:w w:val="90"/>
          <w:position w:val="4"/>
          <w:sz w:val="10"/>
        </w:rPr>
        <w:t> </w:t>
      </w:r>
      <w:r>
        <w:rPr>
          <w:rFonts w:ascii="Arial MT"/>
          <w:color w:val="231F20"/>
          <w:w w:val="90"/>
          <w:sz w:val="16"/>
        </w:rPr>
        <w:t>Department</w:t>
      </w:r>
      <w:r>
        <w:rPr>
          <w:rFonts w:ascii="Arial MT"/>
          <w:color w:val="231F20"/>
          <w:spacing w:val="1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of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Epidemiology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and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Public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Health,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Central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University</w:t>
      </w:r>
      <w:r>
        <w:rPr>
          <w:rFonts w:ascii="Arial MT"/>
          <w:color w:val="231F20"/>
          <w:spacing w:val="1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of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Tamil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Nadu,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Thiruvarur,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Tamil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Nadu,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India.</w:t>
      </w:r>
    </w:p>
    <w:p>
      <w:pPr>
        <w:spacing w:before="13"/>
        <w:ind w:left="770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5"/>
          <w:position w:val="4"/>
          <w:sz w:val="10"/>
        </w:rPr>
        <w:t>3</w:t>
      </w:r>
      <w:r>
        <w:rPr>
          <w:rFonts w:ascii="Arial MT"/>
          <w:color w:val="231F20"/>
          <w:spacing w:val="9"/>
          <w:w w:val="95"/>
          <w:position w:val="4"/>
          <w:sz w:val="10"/>
        </w:rPr>
        <w:t> </w:t>
      </w:r>
      <w:r>
        <w:rPr>
          <w:rFonts w:ascii="Arial MT"/>
          <w:color w:val="231F20"/>
          <w:w w:val="95"/>
          <w:sz w:val="16"/>
        </w:rPr>
        <w:t>Department</w:t>
      </w:r>
      <w:r>
        <w:rPr>
          <w:rFonts w:ascii="Arial MT"/>
          <w:color w:val="231F20"/>
          <w:spacing w:val="-5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of</w:t>
      </w:r>
      <w:r>
        <w:rPr>
          <w:rFonts w:ascii="Arial MT"/>
          <w:color w:val="231F20"/>
          <w:spacing w:val="-6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Social</w:t>
      </w:r>
      <w:r>
        <w:rPr>
          <w:rFonts w:ascii="Arial MT"/>
          <w:color w:val="231F20"/>
          <w:spacing w:val="-6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Work,</w:t>
      </w:r>
      <w:r>
        <w:rPr>
          <w:rFonts w:ascii="Arial MT"/>
          <w:color w:val="231F20"/>
          <w:spacing w:val="-5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Central</w:t>
      </w:r>
      <w:r>
        <w:rPr>
          <w:rFonts w:ascii="Arial MT"/>
          <w:color w:val="231F20"/>
          <w:spacing w:val="-6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University</w:t>
      </w:r>
      <w:r>
        <w:rPr>
          <w:rFonts w:ascii="Arial MT"/>
          <w:color w:val="231F20"/>
          <w:spacing w:val="-5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of</w:t>
      </w:r>
      <w:r>
        <w:rPr>
          <w:rFonts w:ascii="Arial MT"/>
          <w:color w:val="231F20"/>
          <w:spacing w:val="-6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Tamil</w:t>
      </w:r>
      <w:r>
        <w:rPr>
          <w:rFonts w:ascii="Arial MT"/>
          <w:color w:val="231F20"/>
          <w:spacing w:val="-5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Nadu,</w:t>
      </w:r>
      <w:r>
        <w:rPr>
          <w:rFonts w:ascii="Arial MT"/>
          <w:color w:val="231F20"/>
          <w:spacing w:val="-6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Thiruvarur,</w:t>
      </w:r>
      <w:r>
        <w:rPr>
          <w:rFonts w:ascii="Arial MT"/>
          <w:color w:val="231F20"/>
          <w:spacing w:val="-5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Tamil</w:t>
      </w:r>
      <w:r>
        <w:rPr>
          <w:rFonts w:ascii="Arial MT"/>
          <w:color w:val="231F20"/>
          <w:spacing w:val="-6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Nadu,</w:t>
      </w:r>
      <w:r>
        <w:rPr>
          <w:rFonts w:ascii="Arial MT"/>
          <w:color w:val="231F20"/>
          <w:spacing w:val="-6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India.</w:t>
      </w:r>
    </w:p>
    <w:p>
      <w:pPr>
        <w:pStyle w:val="BodyText"/>
        <w:spacing w:before="10"/>
        <w:rPr>
          <w:rFonts w:ascii="Arial MT"/>
          <w:sz w:val="16"/>
        </w:rPr>
      </w:pPr>
      <w:r>
        <w:rPr/>
        <w:pict>
          <v:shape style="position:absolute;margin-left:58.5pt;margin-top:11.925344pt;width:414pt;height:.1pt;mso-position-horizontal-relative:page;mso-position-vertical-relative:paragraph;z-index:-15728128;mso-wrap-distance-left:0;mso-wrap-distance-right:0" coordorigin="1170,239" coordsize="8280,0" path="m1170,239l9450,239e" filled="false" stroked="true" strokeweight=".5pt" strokecolor="#231f20">
            <v:path arrowok="t"/>
            <v:stroke dashstyle="solid"/>
            <w10:wrap type="topAndBottom"/>
          </v:shape>
        </w:pict>
      </w:r>
    </w:p>
    <w:p>
      <w:pPr>
        <w:spacing w:before="0"/>
        <w:ind w:left="770" w:right="0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color w:val="231F20"/>
          <w:w w:val="105"/>
          <w:sz w:val="16"/>
        </w:rPr>
        <w:t>Corresponding</w:t>
      </w:r>
      <w:r>
        <w:rPr>
          <w:rFonts w:ascii="Trebuchet MS"/>
          <w:b/>
          <w:color w:val="231F20"/>
          <w:spacing w:val="-13"/>
          <w:w w:val="105"/>
          <w:sz w:val="16"/>
        </w:rPr>
        <w:t> </w:t>
      </w:r>
      <w:r>
        <w:rPr>
          <w:rFonts w:ascii="Trebuchet MS"/>
          <w:b/>
          <w:color w:val="231F20"/>
          <w:w w:val="105"/>
          <w:sz w:val="16"/>
        </w:rPr>
        <w:t>Author</w:t>
      </w:r>
    </w:p>
    <w:p>
      <w:pPr>
        <w:spacing w:line="261" w:lineRule="auto" w:before="15"/>
        <w:ind w:left="770" w:right="873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0"/>
          <w:sz w:val="16"/>
        </w:rPr>
        <w:t>B.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S.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Sumalatha,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Department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of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Economics,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Central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University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of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Tamil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Nadu,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Thiruvarur,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Tamil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Nadu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610005,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India</w:t>
      </w:r>
      <w:r>
        <w:rPr>
          <w:rFonts w:ascii="Arial MT"/>
          <w:color w:val="231F20"/>
          <w:spacing w:val="-37"/>
          <w:w w:val="90"/>
          <w:sz w:val="16"/>
        </w:rPr>
        <w:t> </w:t>
      </w:r>
      <w:r>
        <w:rPr>
          <w:rFonts w:ascii="Arial MT"/>
          <w:color w:val="231F20"/>
          <w:sz w:val="16"/>
        </w:rPr>
        <w:t>E-mail:</w:t>
      </w:r>
      <w:r>
        <w:rPr>
          <w:rFonts w:ascii="Arial MT"/>
          <w:color w:val="231F20"/>
          <w:spacing w:val="-3"/>
          <w:sz w:val="16"/>
        </w:rPr>
        <w:t> </w:t>
      </w:r>
      <w:hyperlink r:id="rId10">
        <w:r>
          <w:rPr>
            <w:rFonts w:ascii="Arial MT"/>
            <w:color w:val="231F20"/>
            <w:sz w:val="16"/>
          </w:rPr>
          <w:t>sumalathabs@cutn.ac.in</w:t>
        </w:r>
      </w:hyperlink>
    </w:p>
    <w:p>
      <w:pPr>
        <w:spacing w:after="0" w:line="261" w:lineRule="auto"/>
        <w:jc w:val="left"/>
        <w:rPr>
          <w:rFonts w:ascii="Arial MT"/>
          <w:sz w:val="16"/>
        </w:rPr>
        <w:sectPr>
          <w:type w:val="continuous"/>
          <w:pgSz w:w="10440" w:h="13680"/>
          <w:pgMar w:top="100" w:bottom="280" w:left="400" w:right="860"/>
        </w:sectPr>
      </w:pPr>
    </w:p>
    <w:p>
      <w:pPr>
        <w:pStyle w:val="BodyText"/>
        <w:spacing w:before="11"/>
        <w:rPr>
          <w:rFonts w:ascii="Arial MT"/>
          <w:sz w:val="22"/>
        </w:rPr>
      </w:pPr>
    </w:p>
    <w:p>
      <w:pPr>
        <w:pStyle w:val="Heading1"/>
        <w:numPr>
          <w:ilvl w:val="0"/>
          <w:numId w:val="1"/>
        </w:numPr>
        <w:tabs>
          <w:tab w:pos="802" w:val="left" w:leader="none"/>
        </w:tabs>
        <w:spacing w:line="240" w:lineRule="auto" w:before="98" w:after="0"/>
        <w:ind w:left="801" w:right="0" w:hanging="212"/>
        <w:jc w:val="left"/>
      </w:pPr>
      <w:r>
        <w:rPr>
          <w:color w:val="231F20"/>
        </w:rPr>
        <w:t>Introduction</w:t>
      </w:r>
    </w:p>
    <w:p>
      <w:pPr>
        <w:pStyle w:val="BodyText"/>
        <w:spacing w:line="249" w:lineRule="auto" w:before="120"/>
        <w:ind w:left="590" w:right="305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COVID-19</w:t>
      </w:r>
      <w:r>
        <w:rPr>
          <w:color w:val="231F20"/>
          <w:spacing w:val="-9"/>
        </w:rPr>
        <w:t> </w:t>
      </w:r>
      <w:r>
        <w:rPr>
          <w:color w:val="231F20"/>
        </w:rPr>
        <w:t>disease,</w:t>
      </w:r>
      <w:r>
        <w:rPr>
          <w:color w:val="231F20"/>
          <w:spacing w:val="-8"/>
        </w:rPr>
        <w:t> </w:t>
      </w:r>
      <w:r>
        <w:rPr>
          <w:color w:val="231F20"/>
        </w:rPr>
        <w:t>declared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pandemic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2020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World</w:t>
      </w:r>
      <w:r>
        <w:rPr>
          <w:color w:val="231F20"/>
          <w:spacing w:val="-8"/>
        </w:rPr>
        <w:t> </w:t>
      </w:r>
      <w:r>
        <w:rPr>
          <w:color w:val="231F20"/>
        </w:rPr>
        <w:t>Health</w:t>
      </w:r>
      <w:r>
        <w:rPr>
          <w:color w:val="231F20"/>
          <w:spacing w:val="-9"/>
        </w:rPr>
        <w:t> </w:t>
      </w:r>
      <w:r>
        <w:rPr>
          <w:color w:val="231F20"/>
        </w:rPr>
        <w:t>Organization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causing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unequivocal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challenges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global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public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health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system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(World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Health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Organization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[WHO],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2020).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global</w:t>
      </w:r>
      <w:r>
        <w:rPr>
          <w:color w:val="231F20"/>
          <w:spacing w:val="-10"/>
        </w:rPr>
        <w:t> </w:t>
      </w:r>
      <w:r>
        <w:rPr>
          <w:color w:val="231F20"/>
        </w:rPr>
        <w:t>economy</w:t>
      </w:r>
      <w:r>
        <w:rPr>
          <w:color w:val="231F20"/>
          <w:spacing w:val="-9"/>
        </w:rPr>
        <w:t> </w:t>
      </w:r>
      <w:r>
        <w:rPr>
          <w:color w:val="231F20"/>
        </w:rPr>
        <w:t>came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standstill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countries</w:t>
      </w:r>
      <w:r>
        <w:rPr>
          <w:color w:val="231F20"/>
          <w:spacing w:val="-9"/>
        </w:rPr>
        <w:t> </w:t>
      </w:r>
      <w:r>
        <w:rPr>
          <w:color w:val="231F20"/>
        </w:rPr>
        <w:t>announcing</w:t>
      </w:r>
      <w:r>
        <w:rPr>
          <w:color w:val="231F20"/>
          <w:spacing w:val="-10"/>
        </w:rPr>
        <w:t> </w:t>
      </w:r>
      <w:r>
        <w:rPr>
          <w:color w:val="231F20"/>
        </w:rPr>
        <w:t>partial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complete</w:t>
      </w:r>
      <w:r>
        <w:rPr>
          <w:color w:val="231F20"/>
          <w:spacing w:val="-9"/>
        </w:rPr>
        <w:t> </w:t>
      </w:r>
      <w:r>
        <w:rPr>
          <w:color w:val="231F20"/>
        </w:rPr>
        <w:t>lockdown</w:t>
      </w:r>
      <w:r>
        <w:rPr>
          <w:color w:val="231F20"/>
          <w:spacing w:val="-10"/>
        </w:rPr>
        <w:t> </w:t>
      </w:r>
      <w:r>
        <w:rPr>
          <w:color w:val="231F20"/>
        </w:rPr>
        <w:t>resulting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48"/>
        </w:rPr>
        <w:t> </w:t>
      </w:r>
      <w:r>
        <w:rPr>
          <w:color w:val="231F20"/>
        </w:rPr>
        <w:t>unprecedented</w:t>
      </w:r>
      <w:r>
        <w:rPr>
          <w:color w:val="231F20"/>
          <w:spacing w:val="-2"/>
        </w:rPr>
        <w:t> </w:t>
      </w:r>
      <w:r>
        <w:rPr>
          <w:color w:val="231F20"/>
        </w:rPr>
        <w:t>social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economic</w:t>
      </w:r>
      <w:r>
        <w:rPr>
          <w:color w:val="231F20"/>
          <w:spacing w:val="-1"/>
        </w:rPr>
        <w:t> </w:t>
      </w:r>
      <w:r>
        <w:rPr>
          <w:color w:val="231F20"/>
        </w:rPr>
        <w:t>distress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world</w:t>
      </w:r>
      <w:r>
        <w:rPr>
          <w:color w:val="231F20"/>
          <w:spacing w:val="-1"/>
        </w:rPr>
        <w:t> </w:t>
      </w:r>
      <w:r>
        <w:rPr>
          <w:color w:val="231F20"/>
        </w:rPr>
        <w:t>population.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public</w:t>
      </w:r>
      <w:r>
        <w:rPr>
          <w:color w:val="231F20"/>
          <w:spacing w:val="-1"/>
        </w:rPr>
        <w:t> </w:t>
      </w:r>
      <w:r>
        <w:rPr>
          <w:color w:val="231F20"/>
        </w:rPr>
        <w:t>health</w:t>
      </w:r>
      <w:r>
        <w:rPr>
          <w:color w:val="231F20"/>
          <w:spacing w:val="-1"/>
        </w:rPr>
        <w:t> </w:t>
      </w:r>
      <w:r>
        <w:rPr>
          <w:color w:val="231F20"/>
        </w:rPr>
        <w:t>crisis</w:t>
      </w:r>
      <w:r>
        <w:rPr>
          <w:color w:val="231F20"/>
          <w:spacing w:val="-1"/>
        </w:rPr>
        <w:t> </w:t>
      </w:r>
      <w:r>
        <w:rPr>
          <w:color w:val="231F20"/>
        </w:rPr>
        <w:t>comes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time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India’s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Gross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Domestic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Product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already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slowing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down,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unemployment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rise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(Dev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&amp;</w:t>
      </w:r>
      <w:r>
        <w:rPr>
          <w:color w:val="231F20"/>
          <w:spacing w:val="-9"/>
        </w:rPr>
        <w:t> </w:t>
      </w:r>
      <w:r>
        <w:rPr>
          <w:color w:val="231F20"/>
        </w:rPr>
        <w:t>Sengupta,</w:t>
      </w:r>
      <w:r>
        <w:rPr>
          <w:color w:val="231F20"/>
          <w:spacing w:val="-10"/>
        </w:rPr>
        <w:t> </w:t>
      </w:r>
      <w:r>
        <w:rPr>
          <w:color w:val="231F20"/>
        </w:rPr>
        <w:t>2020).</w:t>
      </w:r>
      <w:r>
        <w:rPr>
          <w:color w:val="231F20"/>
          <w:spacing w:val="-13"/>
        </w:rPr>
        <w:t> </w:t>
      </w:r>
      <w:r>
        <w:rPr>
          <w:color w:val="231F20"/>
        </w:rPr>
        <w:t>While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pandemic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affected</w:t>
      </w:r>
      <w:r>
        <w:rPr>
          <w:color w:val="231F20"/>
          <w:spacing w:val="-9"/>
        </w:rPr>
        <w:t> </w:t>
      </w:r>
      <w:r>
        <w:rPr>
          <w:color w:val="231F20"/>
        </w:rPr>
        <w:t>livelihoods</w:t>
      </w:r>
      <w:r>
        <w:rPr>
          <w:color w:val="231F20"/>
          <w:spacing w:val="-9"/>
        </w:rPr>
        <w:t> </w:t>
      </w:r>
      <w:r>
        <w:rPr>
          <w:color w:val="231F20"/>
        </w:rPr>
        <w:t>across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social</w:t>
      </w:r>
      <w:r>
        <w:rPr>
          <w:color w:val="231F20"/>
          <w:spacing w:val="-10"/>
        </w:rPr>
        <w:t> </w:t>
      </w:r>
      <w:r>
        <w:rPr>
          <w:color w:val="231F20"/>
        </w:rPr>
        <w:t>classes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India,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employment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protection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security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those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informal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sector,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constitute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86%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workforce</w:t>
      </w:r>
      <w:r>
        <w:rPr>
          <w:color w:val="231F20"/>
          <w:spacing w:val="-3"/>
        </w:rPr>
        <w:t> </w:t>
      </w:r>
      <w:r>
        <w:rPr>
          <w:color w:val="231F20"/>
        </w:rPr>
        <w:t>stands</w:t>
      </w:r>
      <w:r>
        <w:rPr>
          <w:color w:val="231F20"/>
          <w:spacing w:val="-3"/>
        </w:rPr>
        <w:t>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color w:val="231F20"/>
        </w:rPr>
        <w:t>affected,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struggle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meet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basic</w:t>
      </w:r>
      <w:r>
        <w:rPr>
          <w:color w:val="231F20"/>
          <w:spacing w:val="-3"/>
        </w:rPr>
        <w:t> </w:t>
      </w:r>
      <w:r>
        <w:rPr>
          <w:color w:val="231F20"/>
        </w:rPr>
        <w:t>necessities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well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threat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infection (International Labour Organization [ILO], 2020a,b). Though different groups of workers are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going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through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similar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constraints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terms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livelihood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safety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net,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women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domestic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workers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faced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near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unemployment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economic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insecurities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due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social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distancing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lockdown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restric-</w:t>
      </w:r>
      <w:r>
        <w:rPr>
          <w:color w:val="231F20"/>
          <w:spacing w:val="-48"/>
        </w:rPr>
        <w:t> </w:t>
      </w:r>
      <w:r>
        <w:rPr>
          <w:color w:val="231F20"/>
        </w:rPr>
        <w:t>tions.</w:t>
      </w:r>
      <w:r>
        <w:rPr>
          <w:color w:val="231F20"/>
          <w:spacing w:val="-11"/>
        </w:rPr>
        <w:t> </w:t>
      </w:r>
      <w:r>
        <w:rPr>
          <w:color w:val="231F20"/>
        </w:rPr>
        <w:t>They</w:t>
      </w:r>
      <w:r>
        <w:rPr>
          <w:color w:val="231F20"/>
          <w:spacing w:val="-7"/>
        </w:rPr>
        <w:t> </w:t>
      </w:r>
      <w:r>
        <w:rPr>
          <w:color w:val="231F20"/>
        </w:rPr>
        <w:t>remained</w:t>
      </w:r>
      <w:r>
        <w:rPr>
          <w:color w:val="231F20"/>
          <w:spacing w:val="-6"/>
        </w:rPr>
        <w:t> </w:t>
      </w:r>
      <w:r>
        <w:rPr>
          <w:color w:val="231F20"/>
        </w:rPr>
        <w:t>mostly</w:t>
      </w:r>
      <w:r>
        <w:rPr>
          <w:color w:val="231F20"/>
          <w:spacing w:val="-7"/>
        </w:rPr>
        <w:t> </w:t>
      </w:r>
      <w:r>
        <w:rPr>
          <w:color w:val="231F20"/>
        </w:rPr>
        <w:t>outside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picture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relief</w:t>
      </w:r>
      <w:r>
        <w:rPr>
          <w:color w:val="231F20"/>
          <w:spacing w:val="-6"/>
        </w:rPr>
        <w:t> </w:t>
      </w:r>
      <w:r>
        <w:rPr>
          <w:color w:val="231F20"/>
        </w:rPr>
        <w:t>mechanisms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country.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82" w:val="left" w:leader="none"/>
        </w:tabs>
        <w:spacing w:line="240" w:lineRule="auto" w:before="0" w:after="0"/>
        <w:ind w:left="590" w:right="1698" w:firstLine="0"/>
        <w:jc w:val="left"/>
      </w:pPr>
      <w:r>
        <w:rPr>
          <w:color w:val="231F20"/>
        </w:rPr>
        <w:t>Situation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Domestic</w:t>
      </w:r>
      <w:r>
        <w:rPr>
          <w:color w:val="231F20"/>
          <w:spacing w:val="12"/>
        </w:rPr>
        <w:t> </w:t>
      </w:r>
      <w:r>
        <w:rPr>
          <w:color w:val="231F20"/>
        </w:rPr>
        <w:t>Workers:</w:t>
      </w:r>
      <w:r>
        <w:rPr>
          <w:color w:val="231F20"/>
          <w:spacing w:val="11"/>
        </w:rPr>
        <w:t> </w:t>
      </w:r>
      <w:r>
        <w:rPr>
          <w:color w:val="231F20"/>
        </w:rPr>
        <w:t>Before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During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-69"/>
        </w:rPr>
        <w:t> </w:t>
      </w:r>
      <w:r>
        <w:rPr>
          <w:color w:val="231F20"/>
        </w:rPr>
        <w:t>Pandemic</w:t>
      </w:r>
    </w:p>
    <w:p>
      <w:pPr>
        <w:pStyle w:val="BodyText"/>
        <w:spacing w:line="249" w:lineRule="auto" w:before="121"/>
        <w:ind w:left="590" w:right="306"/>
        <w:jc w:val="both"/>
      </w:pPr>
      <w:r>
        <w:rPr>
          <w:color w:val="231F20"/>
        </w:rPr>
        <w:t>The current number of domestic workers in India range from official estimates of 4.2 million to unoffi-</w:t>
      </w:r>
      <w:r>
        <w:rPr>
          <w:color w:val="231F20"/>
          <w:spacing w:val="-47"/>
        </w:rPr>
        <w:t> </w:t>
      </w:r>
      <w:r>
        <w:rPr>
          <w:color w:val="231F20"/>
        </w:rPr>
        <w:t>cial estimates of more than 50 million. Two-thirds of the total domestic workers in India live in urban</w:t>
      </w:r>
      <w:r>
        <w:rPr>
          <w:color w:val="231F20"/>
          <w:spacing w:val="1"/>
        </w:rPr>
        <w:t> </w:t>
      </w:r>
      <w:r>
        <w:rPr>
          <w:color w:val="231F20"/>
        </w:rPr>
        <w:t>areas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75%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them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women</w:t>
      </w:r>
      <w:r>
        <w:rPr>
          <w:color w:val="231F20"/>
          <w:spacing w:val="-2"/>
        </w:rPr>
        <w:t> </w:t>
      </w:r>
      <w:r>
        <w:rPr>
          <w:color w:val="231F20"/>
        </w:rPr>
        <w:t>(Ghosh,</w:t>
      </w:r>
      <w:r>
        <w:rPr>
          <w:color w:val="231F20"/>
          <w:spacing w:val="-3"/>
        </w:rPr>
        <w:t> </w:t>
      </w:r>
      <w:r>
        <w:rPr>
          <w:color w:val="231F20"/>
        </w:rPr>
        <w:t>2013).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women</w:t>
      </w:r>
      <w:r>
        <w:rPr>
          <w:color w:val="231F20"/>
          <w:spacing w:val="-2"/>
        </w:rPr>
        <w:t> </w:t>
      </w:r>
      <w:r>
        <w:rPr>
          <w:color w:val="231F20"/>
        </w:rPr>
        <w:t>work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part-time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stay-at-home</w:t>
      </w:r>
      <w:r>
        <w:rPr>
          <w:color w:val="231F20"/>
          <w:spacing w:val="-48"/>
        </w:rPr>
        <w:t> </w:t>
      </w:r>
      <w:r>
        <w:rPr>
          <w:color w:val="231F20"/>
        </w:rPr>
        <w:t>domestic</w:t>
      </w:r>
      <w:r>
        <w:rPr>
          <w:color w:val="231F20"/>
          <w:spacing w:val="-9"/>
        </w:rPr>
        <w:t> </w:t>
      </w:r>
      <w:r>
        <w:rPr>
          <w:color w:val="231F20"/>
        </w:rPr>
        <w:t>workers,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household</w:t>
      </w:r>
      <w:r>
        <w:rPr>
          <w:color w:val="231F20"/>
          <w:spacing w:val="-9"/>
        </w:rPr>
        <w:t> </w:t>
      </w:r>
      <w:r>
        <w:rPr>
          <w:color w:val="231F20"/>
        </w:rPr>
        <w:t>expenses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predominantly</w:t>
      </w:r>
      <w:r>
        <w:rPr>
          <w:color w:val="231F20"/>
          <w:spacing w:val="-8"/>
        </w:rPr>
        <w:t> </w:t>
      </w:r>
      <w:r>
        <w:rPr>
          <w:color w:val="231F20"/>
        </w:rPr>
        <w:t>met</w:t>
      </w:r>
      <w:r>
        <w:rPr>
          <w:color w:val="231F20"/>
          <w:spacing w:val="-9"/>
        </w:rPr>
        <w:t> </w:t>
      </w:r>
      <w:r>
        <w:rPr>
          <w:color w:val="231F20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income</w:t>
      </w:r>
      <w:r>
        <w:rPr>
          <w:color w:val="231F20"/>
          <w:spacing w:val="-8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earn.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spite of the large worker </w:t>
      </w:r>
      <w:r>
        <w:rPr>
          <w:color w:val="231F20"/>
        </w:rPr>
        <w:t>population, domestic work is not recognised as ‘work’ and is always treated as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lowest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occupation</w:t>
      </w:r>
      <w:r>
        <w:rPr>
          <w:color w:val="231F20"/>
          <w:spacing w:val="-3"/>
        </w:rPr>
        <w:t> </w:t>
      </w:r>
      <w:r>
        <w:rPr>
          <w:color w:val="231F20"/>
        </w:rPr>
        <w:t>hierarchy.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structural</w:t>
      </w:r>
      <w:r>
        <w:rPr>
          <w:color w:val="231F20"/>
          <w:spacing w:val="-3"/>
        </w:rPr>
        <w:t> </w:t>
      </w:r>
      <w:r>
        <w:rPr>
          <w:color w:val="231F20"/>
        </w:rPr>
        <w:t>issue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injustice</w:t>
      </w:r>
      <w:r>
        <w:rPr>
          <w:color w:val="231F20"/>
          <w:spacing w:val="-3"/>
        </w:rPr>
        <w:t> </w:t>
      </w:r>
      <w:r>
        <w:rPr>
          <w:color w:val="231F20"/>
        </w:rPr>
        <w:t>where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society</w:t>
      </w:r>
      <w:r>
        <w:rPr>
          <w:color w:val="231F20"/>
          <w:spacing w:val="-3"/>
        </w:rPr>
        <w:t> </w:t>
      </w:r>
      <w:r>
        <w:rPr>
          <w:color w:val="231F20"/>
        </w:rPr>
        <w:t>deny</w:t>
      </w:r>
      <w:r>
        <w:rPr>
          <w:color w:val="231F20"/>
          <w:spacing w:val="-3"/>
        </w:rPr>
        <w:t> </w:t>
      </w:r>
      <w:r>
        <w:rPr>
          <w:color w:val="231F20"/>
        </w:rPr>
        <w:t>recogni-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tion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domestic</w:t>
      </w:r>
      <w:r>
        <w:rPr>
          <w:color w:val="231F20"/>
          <w:spacing w:val="-7"/>
        </w:rPr>
        <w:t> </w:t>
      </w:r>
      <w:r>
        <w:rPr>
          <w:color w:val="231F20"/>
        </w:rPr>
        <w:t>workers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‘workers’</w:t>
      </w:r>
      <w:r>
        <w:rPr>
          <w:color w:val="231F20"/>
          <w:spacing w:val="-21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left</w:t>
      </w:r>
      <w:r>
        <w:rPr>
          <w:color w:val="231F20"/>
          <w:spacing w:val="-7"/>
        </w:rPr>
        <w:t> </w:t>
      </w:r>
      <w:r>
        <w:rPr>
          <w:color w:val="231F20"/>
        </w:rPr>
        <w:t>them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mercy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employers</w:t>
      </w:r>
      <w:r>
        <w:rPr>
          <w:color w:val="231F20"/>
          <w:spacing w:val="-7"/>
        </w:rPr>
        <w:t> </w:t>
      </w:r>
      <w:r>
        <w:rPr>
          <w:color w:val="231F20"/>
        </w:rPr>
        <w:t>(Chandramouli,</w:t>
      </w:r>
      <w:r>
        <w:rPr>
          <w:color w:val="231F20"/>
          <w:spacing w:val="-48"/>
        </w:rPr>
        <w:t> </w:t>
      </w:r>
      <w:r>
        <w:rPr>
          <w:color w:val="231F20"/>
        </w:rPr>
        <w:t>2018). Domestic workers face tough working conditions and are left without any social security protec-</w:t>
      </w:r>
      <w:r>
        <w:rPr>
          <w:color w:val="231F20"/>
          <w:spacing w:val="-47"/>
        </w:rPr>
        <w:t> </w:t>
      </w:r>
      <w:r>
        <w:rPr>
          <w:color w:val="231F20"/>
        </w:rPr>
        <w:t>tion. They are unprotected by labour legislations except for the Unorganised Workers Social Security</w:t>
      </w:r>
      <w:r>
        <w:rPr>
          <w:color w:val="231F20"/>
          <w:spacing w:val="1"/>
        </w:rPr>
        <w:t> </w:t>
      </w:r>
      <w:r>
        <w:rPr>
          <w:color w:val="231F20"/>
        </w:rPr>
        <w:t>Act, 2008 (Ghosh, 2013), the benefits of which mostly do not reach the workers due to the informality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contracts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ignorance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about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social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security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provisions.</w:t>
      </w:r>
      <w:r>
        <w:rPr>
          <w:color w:val="231F20"/>
          <w:spacing w:val="-12"/>
        </w:rPr>
        <w:t> </w:t>
      </w:r>
      <w:r>
        <w:rPr>
          <w:color w:val="231F20"/>
        </w:rPr>
        <w:t>National</w:t>
      </w:r>
      <w:r>
        <w:rPr>
          <w:color w:val="231F20"/>
          <w:spacing w:val="-13"/>
        </w:rPr>
        <w:t> </w:t>
      </w:r>
      <w:r>
        <w:rPr>
          <w:color w:val="231F20"/>
        </w:rPr>
        <w:t>Policy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Domestic</w:t>
      </w:r>
      <w:r>
        <w:rPr>
          <w:color w:val="231F20"/>
          <w:spacing w:val="-15"/>
        </w:rPr>
        <w:t> </w:t>
      </w:r>
      <w:r>
        <w:rPr>
          <w:color w:val="231F20"/>
        </w:rPr>
        <w:t>Workers</w:t>
      </w:r>
      <w:r>
        <w:rPr>
          <w:color w:val="231F20"/>
          <w:spacing w:val="-48"/>
        </w:rPr>
        <w:t> </w:t>
      </w:r>
      <w:r>
        <w:rPr>
          <w:color w:val="231F20"/>
        </w:rPr>
        <w:t>has been drafted by Government of India to ensure the rights and social protection of the workers for-</w:t>
      </w:r>
      <w:r>
        <w:rPr>
          <w:color w:val="231F20"/>
          <w:spacing w:val="1"/>
        </w:rPr>
        <w:t> </w:t>
      </w:r>
      <w:r>
        <w:rPr>
          <w:color w:val="231F20"/>
        </w:rPr>
        <w:t>mally through legislative measures but has yet not been materialised.</w:t>
      </w:r>
    </w:p>
    <w:p>
      <w:pPr>
        <w:pStyle w:val="BodyText"/>
        <w:spacing w:line="249" w:lineRule="auto" w:before="11"/>
        <w:ind w:left="589" w:right="307" w:firstLine="240"/>
        <w:jc w:val="both"/>
      </w:pP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India,</w:t>
      </w:r>
      <w:r>
        <w:rPr>
          <w:color w:val="231F20"/>
          <w:spacing w:val="-7"/>
        </w:rPr>
        <w:t> </w:t>
      </w:r>
      <w:r>
        <w:rPr>
          <w:color w:val="231F20"/>
        </w:rPr>
        <w:t>women</w:t>
      </w:r>
      <w:r>
        <w:rPr>
          <w:color w:val="231F20"/>
          <w:spacing w:val="-8"/>
        </w:rPr>
        <w:t> </w:t>
      </w:r>
      <w:r>
        <w:rPr>
          <w:color w:val="231F20"/>
        </w:rPr>
        <w:t>participation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domestic</w:t>
      </w:r>
      <w:r>
        <w:rPr>
          <w:color w:val="231F20"/>
          <w:spacing w:val="-8"/>
        </w:rPr>
        <w:t> </w:t>
      </w:r>
      <w:r>
        <w:rPr>
          <w:color w:val="231F20"/>
        </w:rPr>
        <w:t>work</w:t>
      </w:r>
      <w:r>
        <w:rPr>
          <w:color w:val="231F20"/>
          <w:spacing w:val="-8"/>
        </w:rPr>
        <w:t> </w:t>
      </w:r>
      <w:r>
        <w:rPr>
          <w:color w:val="231F20"/>
        </w:rPr>
        <w:t>sector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common</w:t>
      </w:r>
      <w:r>
        <w:rPr>
          <w:color w:val="231F20"/>
          <w:spacing w:val="-8"/>
        </w:rPr>
        <w:t> </w:t>
      </w:r>
      <w:r>
        <w:rPr>
          <w:color w:val="231F20"/>
        </w:rPr>
        <w:t>feature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indicates</w:t>
      </w:r>
      <w:r>
        <w:rPr>
          <w:color w:val="231F20"/>
          <w:spacing w:val="-8"/>
        </w:rPr>
        <w:t> </w:t>
      </w:r>
      <w:r>
        <w:rPr>
          <w:color w:val="231F20"/>
        </w:rPr>
        <w:t>feminisa-</w:t>
      </w:r>
      <w:r>
        <w:rPr>
          <w:color w:val="231F20"/>
          <w:spacing w:val="-47"/>
        </w:rPr>
        <w:t> </w:t>
      </w:r>
      <w:r>
        <w:rPr>
          <w:color w:val="231F20"/>
        </w:rPr>
        <w:t>tion of domestic work (Augustine &amp; Singh, 2016). Low wages and lack of legal protection (Neetha &amp;</w:t>
      </w:r>
      <w:r>
        <w:rPr>
          <w:color w:val="231F20"/>
          <w:spacing w:val="1"/>
        </w:rPr>
        <w:t> </w:t>
      </w:r>
      <w:r>
        <w:rPr>
          <w:color w:val="231F20"/>
        </w:rPr>
        <w:t>Palriwala,</w:t>
      </w:r>
      <w:r>
        <w:rPr>
          <w:color w:val="231F20"/>
          <w:spacing w:val="-5"/>
        </w:rPr>
        <w:t> </w:t>
      </w:r>
      <w:r>
        <w:rPr>
          <w:color w:val="231F20"/>
        </w:rPr>
        <w:t>2011),</w:t>
      </w:r>
      <w:r>
        <w:rPr>
          <w:color w:val="231F20"/>
          <w:spacing w:val="-5"/>
        </w:rPr>
        <w:t> </w:t>
      </w:r>
      <w:r>
        <w:rPr>
          <w:color w:val="231F20"/>
        </w:rPr>
        <w:t>unpaid</w:t>
      </w:r>
      <w:r>
        <w:rPr>
          <w:color w:val="231F20"/>
          <w:spacing w:val="-4"/>
        </w:rPr>
        <w:t> </w:t>
      </w:r>
      <w:r>
        <w:rPr>
          <w:color w:val="231F20"/>
        </w:rPr>
        <w:t>overtime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occupational</w:t>
      </w:r>
      <w:r>
        <w:rPr>
          <w:color w:val="231F20"/>
          <w:spacing w:val="-4"/>
        </w:rPr>
        <w:t> </w:t>
      </w:r>
      <w:r>
        <w:rPr>
          <w:color w:val="231F20"/>
        </w:rPr>
        <w:t>health</w:t>
      </w:r>
      <w:r>
        <w:rPr>
          <w:color w:val="231F20"/>
          <w:spacing w:val="-5"/>
        </w:rPr>
        <w:t> </w:t>
      </w:r>
      <w:r>
        <w:rPr>
          <w:color w:val="231F20"/>
        </w:rPr>
        <w:t>problems</w:t>
      </w:r>
      <w:r>
        <w:rPr>
          <w:color w:val="231F20"/>
          <w:spacing w:val="-4"/>
        </w:rPr>
        <w:t> </w:t>
      </w:r>
      <w:r>
        <w:rPr>
          <w:color w:val="231F20"/>
        </w:rPr>
        <w:t>(Paul</w:t>
      </w:r>
      <w:r>
        <w:rPr>
          <w:color w:val="231F20"/>
          <w:spacing w:val="-5"/>
        </w:rPr>
        <w:t> </w:t>
      </w:r>
      <w:r>
        <w:rPr>
          <w:color w:val="231F20"/>
        </w:rPr>
        <w:t>et</w:t>
      </w:r>
      <w:r>
        <w:rPr>
          <w:color w:val="231F20"/>
          <w:spacing w:val="-5"/>
        </w:rPr>
        <w:t> </w:t>
      </w:r>
      <w:r>
        <w:rPr>
          <w:color w:val="231F20"/>
        </w:rPr>
        <w:t>al.,</w:t>
      </w:r>
      <w:r>
        <w:rPr>
          <w:color w:val="231F20"/>
          <w:spacing w:val="-4"/>
        </w:rPr>
        <w:t> </w:t>
      </w:r>
      <w:r>
        <w:rPr>
          <w:color w:val="231F20"/>
        </w:rPr>
        <w:t>2018),</w:t>
      </w:r>
      <w:r>
        <w:rPr>
          <w:color w:val="231F20"/>
          <w:spacing w:val="-5"/>
        </w:rPr>
        <w:t> </w:t>
      </w:r>
      <w:r>
        <w:rPr>
          <w:color w:val="231F20"/>
        </w:rPr>
        <w:t>poor</w:t>
      </w:r>
      <w:r>
        <w:rPr>
          <w:color w:val="231F20"/>
          <w:spacing w:val="-5"/>
        </w:rPr>
        <w:t> </w:t>
      </w:r>
      <w:r>
        <w:rPr>
          <w:color w:val="231F20"/>
        </w:rPr>
        <w:t>bargaining</w:t>
      </w:r>
      <w:r>
        <w:rPr>
          <w:color w:val="231F20"/>
          <w:spacing w:val="-47"/>
        </w:rPr>
        <w:t> </w:t>
      </w:r>
      <w:r>
        <w:rPr>
          <w:color w:val="231F20"/>
        </w:rPr>
        <w:t>power, working without leave under coercion, child care issues and health ailments such as back pain</w:t>
      </w:r>
      <w:r>
        <w:rPr>
          <w:color w:val="231F20"/>
          <w:spacing w:val="1"/>
        </w:rPr>
        <w:t> </w:t>
      </w:r>
      <w:r>
        <w:rPr>
          <w:color w:val="231F20"/>
        </w:rPr>
        <w:t>and skin allergy (Moghe, 2013), physical and sexual violence (Hamid, 2006; Paul et al., 2018), exploit-</w:t>
      </w:r>
      <w:r>
        <w:rPr>
          <w:color w:val="231F20"/>
          <w:spacing w:val="-47"/>
        </w:rPr>
        <w:t> </w:t>
      </w:r>
      <w:r>
        <w:rPr>
          <w:color w:val="231F20"/>
        </w:rPr>
        <w:t>ative working conditions and human right violations (Chandramouli, 2018), absence of a formal organ-</w:t>
      </w:r>
      <w:r>
        <w:rPr>
          <w:color w:val="231F20"/>
          <w:spacing w:val="-47"/>
        </w:rPr>
        <w:t> </w:t>
      </w:r>
      <w:r>
        <w:rPr>
          <w:color w:val="231F20"/>
        </w:rPr>
        <w:t>isational framework for domestic workers, lack of representation of domestic workers in associations,</w:t>
      </w:r>
      <w:r>
        <w:rPr>
          <w:color w:val="231F20"/>
          <w:spacing w:val="1"/>
        </w:rPr>
        <w:t> </w:t>
      </w:r>
      <w:r>
        <w:rPr>
          <w:color w:val="231F20"/>
        </w:rPr>
        <w:t>exclusion of domestic workers from legal rights for minimum wages (Bhattacharya et al., 2010;</w:t>
      </w:r>
      <w:r>
        <w:rPr>
          <w:color w:val="231F20"/>
          <w:spacing w:val="1"/>
        </w:rPr>
        <w:t> </w:t>
      </w:r>
      <w:r>
        <w:rPr>
          <w:color w:val="231F20"/>
        </w:rPr>
        <w:t>Chandramouli, 2018) were found to be issues affecting social justice of women domestic workers in</w:t>
      </w:r>
      <w:r>
        <w:rPr>
          <w:color w:val="231F20"/>
          <w:spacing w:val="1"/>
        </w:rPr>
        <w:t> </w:t>
      </w:r>
      <w:r>
        <w:rPr>
          <w:color w:val="231F20"/>
        </w:rPr>
        <w:t>various studies. In the context of India, caste, religion and gender dimensions also play a major role in</w:t>
      </w:r>
      <w:r>
        <w:rPr>
          <w:color w:val="231F20"/>
          <w:spacing w:val="1"/>
        </w:rPr>
        <w:t> </w:t>
      </w:r>
      <w:r>
        <w:rPr>
          <w:color w:val="231F20"/>
        </w:rPr>
        <w:t>determining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features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domestic</w:t>
      </w:r>
      <w:r>
        <w:rPr>
          <w:color w:val="231F20"/>
          <w:spacing w:val="-11"/>
        </w:rPr>
        <w:t> </w:t>
      </w:r>
      <w:r>
        <w:rPr>
          <w:color w:val="231F20"/>
        </w:rPr>
        <w:t>work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well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nature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exploitation</w:t>
      </w:r>
      <w:r>
        <w:rPr>
          <w:color w:val="231F20"/>
          <w:spacing w:val="-10"/>
        </w:rPr>
        <w:t> </w:t>
      </w:r>
      <w:r>
        <w:rPr>
          <w:color w:val="231F20"/>
        </w:rPr>
        <w:t>(Raghuram,</w:t>
      </w:r>
      <w:r>
        <w:rPr>
          <w:color w:val="231F20"/>
          <w:spacing w:val="-11"/>
        </w:rPr>
        <w:t> </w:t>
      </w:r>
      <w:r>
        <w:rPr>
          <w:color w:val="231F20"/>
        </w:rPr>
        <w:t>2001)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also</w:t>
      </w:r>
      <w:r>
        <w:rPr>
          <w:color w:val="231F20"/>
          <w:spacing w:val="-48"/>
        </w:rPr>
        <w:t> </w:t>
      </w:r>
      <w:r>
        <w:rPr>
          <w:color w:val="231F20"/>
        </w:rPr>
        <w:t>influences</w:t>
      </w:r>
      <w:r>
        <w:rPr>
          <w:color w:val="231F20"/>
          <w:spacing w:val="-1"/>
        </w:rPr>
        <w:t> </w:t>
      </w:r>
      <w:r>
        <w:rPr>
          <w:color w:val="231F20"/>
        </w:rPr>
        <w:t>the bargaining power of the domestic</w:t>
      </w:r>
      <w:r>
        <w:rPr>
          <w:color w:val="231F20"/>
          <w:spacing w:val="-1"/>
        </w:rPr>
        <w:t> </w:t>
      </w:r>
      <w:r>
        <w:rPr>
          <w:color w:val="231F20"/>
        </w:rPr>
        <w:t>workers.</w:t>
      </w:r>
    </w:p>
    <w:p>
      <w:pPr>
        <w:pStyle w:val="BodyText"/>
        <w:spacing w:line="249" w:lineRule="auto" w:before="10"/>
        <w:ind w:left="589" w:right="306" w:firstLine="240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social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economic</w:t>
      </w:r>
      <w:r>
        <w:rPr>
          <w:color w:val="231F20"/>
          <w:spacing w:val="-7"/>
        </w:rPr>
        <w:t> </w:t>
      </w:r>
      <w:r>
        <w:rPr>
          <w:color w:val="231F20"/>
        </w:rPr>
        <w:t>distress</w:t>
      </w:r>
      <w:r>
        <w:rPr>
          <w:color w:val="231F20"/>
          <w:spacing w:val="-8"/>
        </w:rPr>
        <w:t> </w:t>
      </w:r>
      <w:r>
        <w:rPr>
          <w:color w:val="231F20"/>
        </w:rPr>
        <w:t>faced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domestic</w:t>
      </w:r>
      <w:r>
        <w:rPr>
          <w:color w:val="231F20"/>
          <w:spacing w:val="-8"/>
        </w:rPr>
        <w:t> </w:t>
      </w:r>
      <w:r>
        <w:rPr>
          <w:color w:val="231F20"/>
        </w:rPr>
        <w:t>workers</w:t>
      </w:r>
      <w:r>
        <w:rPr>
          <w:color w:val="231F20"/>
          <w:spacing w:val="-8"/>
        </w:rPr>
        <w:t> </w:t>
      </w:r>
      <w:r>
        <w:rPr>
          <w:color w:val="231F20"/>
        </w:rPr>
        <w:t>across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country</w:t>
      </w:r>
      <w:r>
        <w:rPr>
          <w:color w:val="231F20"/>
          <w:spacing w:val="-8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COVID-19</w:t>
      </w:r>
      <w:r>
        <w:rPr>
          <w:color w:val="231F20"/>
          <w:spacing w:val="-48"/>
        </w:rPr>
        <w:t> </w:t>
      </w:r>
      <w:r>
        <w:rPr>
          <w:color w:val="231F20"/>
        </w:rPr>
        <w:t>pandemic, added to the existing inequities and right violations especially in urban areas. In Mumbai,</w:t>
      </w:r>
      <w:r>
        <w:rPr>
          <w:color w:val="231F20"/>
          <w:spacing w:val="1"/>
        </w:rPr>
        <w:t> </w:t>
      </w:r>
      <w:r>
        <w:rPr>
          <w:color w:val="231F20"/>
        </w:rPr>
        <w:t>many</w:t>
      </w:r>
      <w:r>
        <w:rPr>
          <w:color w:val="231F20"/>
          <w:spacing w:val="-11"/>
        </w:rPr>
        <w:t> </w:t>
      </w:r>
      <w:r>
        <w:rPr>
          <w:color w:val="231F20"/>
        </w:rPr>
        <w:t>domestic</w:t>
      </w:r>
      <w:r>
        <w:rPr>
          <w:color w:val="231F20"/>
          <w:spacing w:val="-10"/>
        </w:rPr>
        <w:t> </w:t>
      </w:r>
      <w:r>
        <w:rPr>
          <w:color w:val="231F20"/>
        </w:rPr>
        <w:t>workers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slum</w:t>
      </w:r>
      <w:r>
        <w:rPr>
          <w:color w:val="231F20"/>
          <w:spacing w:val="-10"/>
        </w:rPr>
        <w:t> </w:t>
      </w:r>
      <w:r>
        <w:rPr>
          <w:color w:val="231F20"/>
        </w:rPr>
        <w:t>areas</w:t>
      </w:r>
      <w:r>
        <w:rPr>
          <w:color w:val="231F20"/>
          <w:spacing w:val="-10"/>
        </w:rPr>
        <w:t> </w:t>
      </w:r>
      <w:r>
        <w:rPr>
          <w:color w:val="231F20"/>
        </w:rPr>
        <w:t>working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upper</w:t>
      </w:r>
      <w:r>
        <w:rPr>
          <w:color w:val="231F20"/>
          <w:spacing w:val="-10"/>
        </w:rPr>
        <w:t> </w:t>
      </w:r>
      <w:r>
        <w:rPr>
          <w:color w:val="231F20"/>
        </w:rPr>
        <w:t>middle-class</w:t>
      </w:r>
      <w:r>
        <w:rPr>
          <w:color w:val="231F20"/>
          <w:spacing w:val="-10"/>
        </w:rPr>
        <w:t> </w:t>
      </w:r>
      <w:r>
        <w:rPr>
          <w:color w:val="231F20"/>
        </w:rPr>
        <w:t>houses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neighbourhood</w:t>
      </w:r>
    </w:p>
    <w:p>
      <w:pPr>
        <w:spacing w:after="0" w:line="249" w:lineRule="auto"/>
        <w:jc w:val="both"/>
        <w:sectPr>
          <w:headerReference w:type="even" r:id="rId11"/>
          <w:headerReference w:type="default" r:id="rId12"/>
          <w:pgSz w:w="10440" w:h="13680"/>
          <w:pgMar w:header="924" w:footer="0" w:top="1180" w:bottom="280" w:left="400" w:right="860"/>
          <w:pgNumType w:start="442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49" w:lineRule="auto" w:before="91"/>
        <w:ind w:left="770" w:right="125"/>
        <w:jc w:val="both"/>
      </w:pPr>
      <w:r>
        <w:rPr>
          <w:color w:val="231F20"/>
        </w:rPr>
        <w:t>were sent back on unpaid leave amidst the lockdown (Parth, 2020). In Delhi, domestic workers com-</w:t>
      </w:r>
      <w:r>
        <w:rPr>
          <w:color w:val="231F20"/>
          <w:spacing w:val="1"/>
        </w:rPr>
        <w:t> </w:t>
      </w:r>
      <w:r>
        <w:rPr>
          <w:color w:val="231F20"/>
        </w:rPr>
        <w:t>plained of reduced wages and non-payment during March–April 2020 and later joblessness. Those who</w:t>
      </w:r>
      <w:r>
        <w:rPr>
          <w:color w:val="231F20"/>
          <w:spacing w:val="-47"/>
        </w:rPr>
        <w:t> </w:t>
      </w:r>
      <w:r>
        <w:rPr>
          <w:color w:val="231F20"/>
        </w:rPr>
        <w:t>were not listed in the ration registry based on 2011 census and migrant labourers were left out from</w:t>
      </w:r>
      <w:r>
        <w:rPr>
          <w:color w:val="231F20"/>
          <w:spacing w:val="1"/>
        </w:rPr>
        <w:t> </w:t>
      </w:r>
      <w:r>
        <w:rPr>
          <w:color w:val="231F20"/>
        </w:rPr>
        <w:t>public provisioning (Goel et al., 2020; Yadav, 2020). Whereas majority of 180,000 migrant workers in</w:t>
      </w:r>
      <w:r>
        <w:rPr>
          <w:color w:val="231F20"/>
          <w:spacing w:val="1"/>
        </w:rPr>
        <w:t> </w:t>
      </w:r>
      <w:r>
        <w:rPr>
          <w:color w:val="231F20"/>
        </w:rPr>
        <w:t>Delhi without documents were unable to access social security and relief measures offered by the gov-</w:t>
      </w:r>
      <w:r>
        <w:rPr>
          <w:color w:val="231F20"/>
          <w:spacing w:val="1"/>
        </w:rPr>
        <w:t> </w:t>
      </w:r>
      <w:r>
        <w:rPr>
          <w:color w:val="231F20"/>
        </w:rPr>
        <w:t>ernment during the pandemic, the native workers in Kerala, could avail free ration and community</w:t>
      </w:r>
      <w:r>
        <w:rPr>
          <w:color w:val="231F20"/>
          <w:spacing w:val="1"/>
        </w:rPr>
        <w:t> </w:t>
      </w:r>
      <w:r>
        <w:rPr>
          <w:color w:val="231F20"/>
        </w:rPr>
        <w:t>kitchen services instituted by the state (Self-Employed Women's Association [SEWA], 2020). Absence</w:t>
      </w:r>
      <w:r>
        <w:rPr>
          <w:color w:val="231F20"/>
          <w:spacing w:val="-47"/>
        </w:rPr>
        <w:t> </w:t>
      </w:r>
      <w:r>
        <w:rPr>
          <w:color w:val="231F20"/>
        </w:rPr>
        <w:t>of formal registration with social security board denied women domestic workers of any government</w:t>
      </w:r>
      <w:r>
        <w:rPr>
          <w:color w:val="231F20"/>
          <w:spacing w:val="1"/>
        </w:rPr>
        <w:t> </w:t>
      </w:r>
      <w:r>
        <w:rPr>
          <w:color w:val="231F20"/>
        </w:rPr>
        <w:t>relief during the pandemic times whereby 51% had difficulty buying essential food items and 36% had</w:t>
      </w:r>
      <w:r>
        <w:rPr>
          <w:color w:val="231F20"/>
          <w:spacing w:val="1"/>
        </w:rPr>
        <w:t> </w:t>
      </w:r>
      <w:r>
        <w:rPr>
          <w:color w:val="231F20"/>
        </w:rPr>
        <w:t>difficulty with health care access (Institute of Social Study Trust, 2020). Telephonic survey with 500</w:t>
      </w:r>
      <w:r>
        <w:rPr>
          <w:color w:val="231F20"/>
          <w:spacing w:val="1"/>
        </w:rPr>
        <w:t> </w:t>
      </w:r>
      <w:r>
        <w:rPr>
          <w:color w:val="231F20"/>
        </w:rPr>
        <w:t>domestic</w:t>
      </w:r>
      <w:r>
        <w:rPr>
          <w:color w:val="231F20"/>
          <w:spacing w:val="-4"/>
        </w:rPr>
        <w:t> </w:t>
      </w:r>
      <w:r>
        <w:rPr>
          <w:color w:val="231F20"/>
        </w:rPr>
        <w:t>workers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Jaipur</w:t>
      </w:r>
      <w:r>
        <w:rPr>
          <w:color w:val="231F20"/>
          <w:spacing w:val="-3"/>
        </w:rPr>
        <w:t> </w:t>
      </w:r>
      <w:r>
        <w:rPr>
          <w:color w:val="231F20"/>
        </w:rPr>
        <w:t>showed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only</w:t>
      </w:r>
      <w:r>
        <w:rPr>
          <w:color w:val="231F20"/>
          <w:spacing w:val="-3"/>
        </w:rPr>
        <w:t> </w:t>
      </w:r>
      <w:r>
        <w:rPr>
          <w:color w:val="231F20"/>
        </w:rPr>
        <w:t>51%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workers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paid</w:t>
      </w:r>
      <w:r>
        <w:rPr>
          <w:color w:val="231F20"/>
          <w:spacing w:val="-3"/>
        </w:rPr>
        <w:t> </w:t>
      </w:r>
      <w:r>
        <w:rPr>
          <w:color w:val="231F20"/>
        </w:rPr>
        <w:t>salary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work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did</w:t>
      </w:r>
      <w:r>
        <w:rPr>
          <w:color w:val="231F20"/>
          <w:spacing w:val="-47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month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March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44%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workers</w:t>
      </w:r>
      <w:r>
        <w:rPr>
          <w:color w:val="231F20"/>
          <w:spacing w:val="-5"/>
        </w:rPr>
        <w:t> </w:t>
      </w:r>
      <w:r>
        <w:rPr>
          <w:color w:val="231F20"/>
        </w:rPr>
        <w:t>ended</w:t>
      </w:r>
      <w:r>
        <w:rPr>
          <w:color w:val="231F20"/>
          <w:spacing w:val="-5"/>
        </w:rPr>
        <w:t> </w:t>
      </w:r>
      <w:r>
        <w:rPr>
          <w:color w:val="231F20"/>
        </w:rPr>
        <w:t>up</w:t>
      </w:r>
      <w:r>
        <w:rPr>
          <w:color w:val="231F20"/>
          <w:spacing w:val="-5"/>
        </w:rPr>
        <w:t> </w:t>
      </w:r>
      <w:r>
        <w:rPr>
          <w:color w:val="231F20"/>
        </w:rPr>
        <w:t>borrowing</w:t>
      </w:r>
      <w:r>
        <w:rPr>
          <w:color w:val="231F20"/>
          <w:spacing w:val="-5"/>
        </w:rPr>
        <w:t> </w:t>
      </w:r>
      <w:r>
        <w:rPr>
          <w:color w:val="231F20"/>
        </w:rPr>
        <w:t>money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money</w:t>
      </w:r>
      <w:r>
        <w:rPr>
          <w:color w:val="231F20"/>
          <w:spacing w:val="-5"/>
        </w:rPr>
        <w:t> </w:t>
      </w:r>
      <w:r>
        <w:rPr>
          <w:color w:val="231F20"/>
        </w:rPr>
        <w:t>lenders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exor-</w:t>
      </w:r>
      <w:r>
        <w:rPr>
          <w:color w:val="231F20"/>
          <w:spacing w:val="-48"/>
        </w:rPr>
        <w:t> </w:t>
      </w:r>
      <w:r>
        <w:rPr>
          <w:color w:val="231F20"/>
        </w:rPr>
        <w:t>bitant interest rates (Bharti, 2020). Deshpande (2020) highlights the gender gap in the average hours</w:t>
      </w:r>
      <w:r>
        <w:rPr>
          <w:color w:val="231F20"/>
          <w:spacing w:val="1"/>
        </w:rPr>
        <w:t> </w:t>
      </w:r>
      <w:r>
        <w:rPr>
          <w:color w:val="231F20"/>
        </w:rPr>
        <w:t>spend on work which increased post-lockdown for the domestic workers. Due to lack of uniformity in</w:t>
      </w:r>
      <w:r>
        <w:rPr>
          <w:color w:val="231F20"/>
          <w:spacing w:val="1"/>
        </w:rPr>
        <w:t> </w:t>
      </w:r>
      <w:r>
        <w:rPr>
          <w:color w:val="231F20"/>
        </w:rPr>
        <w:t>wage structure, the marginalisation and vulnerabilities of the domestic workers in Cuttack doubled dur-</w:t>
      </w:r>
      <w:r>
        <w:rPr>
          <w:color w:val="231F20"/>
          <w:spacing w:val="-47"/>
        </w:rPr>
        <w:t> </w:t>
      </w:r>
      <w:r>
        <w:rPr>
          <w:color w:val="231F20"/>
        </w:rPr>
        <w:t>ing the pandemic (Nanda, 2016). About 80% of the high-volume domestic workers (more than 10 jobs</w:t>
      </w:r>
      <w:r>
        <w:rPr>
          <w:color w:val="231F20"/>
          <w:spacing w:val="1"/>
        </w:rPr>
        <w:t> </w:t>
      </w:r>
      <w:r>
        <w:rPr>
          <w:color w:val="231F20"/>
        </w:rPr>
        <w:t>per week) ended up almost jobless and half of them reported poor access to medical care during the</w:t>
      </w:r>
      <w:r>
        <w:rPr>
          <w:color w:val="231F20"/>
          <w:spacing w:val="1"/>
        </w:rPr>
        <w:t> </w:t>
      </w:r>
      <w:r>
        <w:rPr>
          <w:color w:val="231F20"/>
        </w:rPr>
        <w:t>period (National Domestic Workers Alliance, 2020). Anandi and Deepa (2020) based on their study in</w:t>
      </w:r>
      <w:r>
        <w:rPr>
          <w:color w:val="231F20"/>
          <w:spacing w:val="1"/>
        </w:rPr>
        <w:t> </w:t>
      </w:r>
      <w:r>
        <w:rPr>
          <w:color w:val="231F20"/>
        </w:rPr>
        <w:t>Chennai</w:t>
      </w:r>
      <w:r>
        <w:rPr>
          <w:color w:val="231F20"/>
          <w:spacing w:val="-4"/>
        </w:rPr>
        <w:t> </w:t>
      </w:r>
      <w:r>
        <w:rPr>
          <w:color w:val="231F20"/>
        </w:rPr>
        <w:t>city</w:t>
      </w:r>
      <w:r>
        <w:rPr>
          <w:color w:val="231F20"/>
          <w:spacing w:val="-3"/>
        </w:rPr>
        <w:t> </w:t>
      </w:r>
      <w:r>
        <w:rPr>
          <w:color w:val="231F20"/>
        </w:rPr>
        <w:t>concluded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working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high-risk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3"/>
        </w:rPr>
        <w:t> </w:t>
      </w:r>
      <w:r>
        <w:rPr>
          <w:color w:val="231F20"/>
        </w:rPr>
        <w:t>without</w:t>
      </w:r>
      <w:r>
        <w:rPr>
          <w:color w:val="231F20"/>
          <w:spacing w:val="-3"/>
        </w:rPr>
        <w:t> </w:t>
      </w:r>
      <w:r>
        <w:rPr>
          <w:color w:val="231F20"/>
        </w:rPr>
        <w:t>safety</w:t>
      </w:r>
      <w:r>
        <w:rPr>
          <w:color w:val="231F20"/>
          <w:spacing w:val="-3"/>
        </w:rPr>
        <w:t> </w:t>
      </w:r>
      <w:r>
        <w:rPr>
          <w:color w:val="231F20"/>
        </w:rPr>
        <w:t>measures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lack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access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health care</w:t>
      </w:r>
      <w:r>
        <w:rPr>
          <w:color w:val="231F20"/>
          <w:spacing w:val="-1"/>
        </w:rPr>
        <w:t> </w:t>
      </w:r>
      <w:r>
        <w:rPr>
          <w:color w:val="231F20"/>
        </w:rPr>
        <w:t>made domestic</w:t>
      </w:r>
      <w:r>
        <w:rPr>
          <w:color w:val="231F20"/>
          <w:spacing w:val="-1"/>
        </w:rPr>
        <w:t> </w:t>
      </w:r>
      <w:r>
        <w:rPr>
          <w:color w:val="231F20"/>
        </w:rPr>
        <w:t>workers</w:t>
      </w:r>
      <w:r>
        <w:rPr>
          <w:color w:val="231F20"/>
          <w:spacing w:val="-1"/>
        </w:rPr>
        <w:t> </w:t>
      </w:r>
      <w:r>
        <w:rPr>
          <w:color w:val="231F20"/>
        </w:rPr>
        <w:t>most vulnerable</w:t>
      </w:r>
      <w:r>
        <w:rPr>
          <w:color w:val="231F20"/>
          <w:spacing w:val="-1"/>
        </w:rPr>
        <w:t> </w:t>
      </w:r>
      <w:r>
        <w:rPr>
          <w:color w:val="231F20"/>
        </w:rPr>
        <w:t>amongst the</w:t>
      </w:r>
      <w:r>
        <w:rPr>
          <w:color w:val="231F20"/>
          <w:spacing w:val="-1"/>
        </w:rPr>
        <w:t> </w:t>
      </w:r>
      <w:r>
        <w:rPr>
          <w:color w:val="231F20"/>
        </w:rPr>
        <w:t>informal sector</w:t>
      </w:r>
      <w:r>
        <w:rPr>
          <w:color w:val="231F20"/>
          <w:spacing w:val="-2"/>
        </w:rPr>
        <w:t> </w:t>
      </w:r>
      <w:r>
        <w:rPr>
          <w:color w:val="231F20"/>
        </w:rPr>
        <w:t>employees.</w:t>
      </w:r>
    </w:p>
    <w:p>
      <w:pPr>
        <w:pStyle w:val="BodyText"/>
        <w:spacing w:line="249" w:lineRule="auto" w:before="17"/>
        <w:ind w:left="770" w:right="125" w:firstLine="240"/>
        <w:jc w:val="both"/>
      </w:pPr>
      <w:r>
        <w:rPr>
          <w:color w:val="231F20"/>
        </w:rPr>
        <w:t>Comparable conditions of women domestic workers are reported from other parts of the world.</w:t>
      </w:r>
      <w:r>
        <w:rPr>
          <w:color w:val="231F20"/>
          <w:spacing w:val="1"/>
        </w:rPr>
        <w:t> </w:t>
      </w:r>
      <w:r>
        <w:rPr>
          <w:color w:val="231F20"/>
        </w:rPr>
        <w:t>Termination of employment, salary cuts and denial of payment, increased and uncompensated loads of</w:t>
      </w:r>
      <w:r>
        <w:rPr>
          <w:color w:val="231F20"/>
          <w:spacing w:val="1"/>
        </w:rPr>
        <w:t> </w:t>
      </w:r>
      <w:r>
        <w:rPr>
          <w:color w:val="231F20"/>
        </w:rPr>
        <w:t>labour, lack of access to government relief and subsidies, and lack of care for own health risks due to</w:t>
      </w:r>
      <w:r>
        <w:rPr>
          <w:color w:val="231F20"/>
          <w:spacing w:val="1"/>
        </w:rPr>
        <w:t> </w:t>
      </w:r>
      <w:r>
        <w:rPr>
          <w:color w:val="231F20"/>
        </w:rPr>
        <w:t>pandemic</w:t>
      </w:r>
      <w:r>
        <w:rPr>
          <w:color w:val="231F20"/>
          <w:spacing w:val="-5"/>
        </w:rPr>
        <w:t> </w:t>
      </w:r>
      <w:r>
        <w:rPr>
          <w:color w:val="231F20"/>
        </w:rPr>
        <w:t>(International</w:t>
      </w:r>
      <w:r>
        <w:rPr>
          <w:color w:val="231F20"/>
          <w:spacing w:val="-4"/>
        </w:rPr>
        <w:t> </w:t>
      </w:r>
      <w:r>
        <w:rPr>
          <w:color w:val="231F20"/>
        </w:rPr>
        <w:t>Domestic</w:t>
      </w:r>
      <w:r>
        <w:rPr>
          <w:color w:val="231F20"/>
          <w:spacing w:val="-7"/>
        </w:rPr>
        <w:t> </w:t>
      </w:r>
      <w:r>
        <w:rPr>
          <w:color w:val="231F20"/>
        </w:rPr>
        <w:t>Workers</w:t>
      </w:r>
      <w:r>
        <w:rPr>
          <w:color w:val="231F20"/>
          <w:spacing w:val="-4"/>
        </w:rPr>
        <w:t> </w:t>
      </w:r>
      <w:r>
        <w:rPr>
          <w:color w:val="231F20"/>
        </w:rPr>
        <w:t>Federation</w:t>
      </w:r>
      <w:r>
        <w:rPr>
          <w:color w:val="231F20"/>
          <w:spacing w:val="-4"/>
        </w:rPr>
        <w:t> </w:t>
      </w:r>
      <w:r>
        <w:rPr>
          <w:color w:val="231F20"/>
        </w:rPr>
        <w:t>[IDWF],</w:t>
      </w:r>
      <w:r>
        <w:rPr>
          <w:color w:val="231F20"/>
          <w:spacing w:val="-5"/>
        </w:rPr>
        <w:t> </w:t>
      </w:r>
      <w:r>
        <w:rPr>
          <w:color w:val="231F20"/>
        </w:rPr>
        <w:t>2020),</w:t>
      </w:r>
      <w:r>
        <w:rPr>
          <w:color w:val="231F20"/>
          <w:spacing w:val="-4"/>
        </w:rPr>
        <w:t> </w:t>
      </w:r>
      <w:r>
        <w:rPr>
          <w:color w:val="231F20"/>
        </w:rPr>
        <w:t>contextual</w:t>
      </w:r>
      <w:r>
        <w:rPr>
          <w:color w:val="231F20"/>
          <w:spacing w:val="-4"/>
        </w:rPr>
        <w:t> </w:t>
      </w:r>
      <w:r>
        <w:rPr>
          <w:color w:val="231F20"/>
        </w:rPr>
        <w:t>vulnerabilities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8"/>
        </w:rPr>
        <w:t> </w:t>
      </w:r>
      <w:r>
        <w:rPr>
          <w:color w:val="231F20"/>
        </w:rPr>
        <w:t>include caring for at-risk population (aged people), extra workload without extra pay, lack of access to</w:t>
      </w:r>
      <w:r>
        <w:rPr>
          <w:color w:val="231F20"/>
          <w:spacing w:val="1"/>
        </w:rPr>
        <w:t> </w:t>
      </w:r>
      <w:r>
        <w:rPr>
          <w:color w:val="231F20"/>
        </w:rPr>
        <w:t>health care, lack of safety at workplace, health risks in Latin American and Caribbean countries (UN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WOMEN,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2020),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lack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access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protection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schemes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resulting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poor</w:t>
      </w:r>
      <w:r>
        <w:rPr>
          <w:color w:val="231F20"/>
          <w:spacing w:val="-11"/>
        </w:rPr>
        <w:t> </w:t>
      </w:r>
      <w:r>
        <w:rPr>
          <w:color w:val="231F20"/>
        </w:rPr>
        <w:t>access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essential</w:t>
      </w:r>
      <w:r>
        <w:rPr>
          <w:color w:val="231F20"/>
          <w:spacing w:val="-48"/>
        </w:rPr>
        <w:t> </w:t>
      </w:r>
      <w:r>
        <w:rPr>
          <w:color w:val="231F20"/>
        </w:rPr>
        <w:t>food</w:t>
      </w:r>
      <w:r>
        <w:rPr>
          <w:color w:val="231F20"/>
          <w:spacing w:val="-12"/>
        </w:rPr>
        <w:t> </w:t>
      </w:r>
      <w:r>
        <w:rPr>
          <w:color w:val="231F20"/>
        </w:rPr>
        <w:t>items,</w:t>
      </w:r>
      <w:r>
        <w:rPr>
          <w:color w:val="231F20"/>
          <w:spacing w:val="-11"/>
        </w:rPr>
        <w:t> </w:t>
      </w:r>
      <w:r>
        <w:rPr>
          <w:color w:val="231F20"/>
        </w:rPr>
        <w:t>constraints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immunisation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infants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safe</w:t>
      </w:r>
      <w:r>
        <w:rPr>
          <w:color w:val="231F20"/>
          <w:spacing w:val="-12"/>
        </w:rPr>
        <w:t> </w:t>
      </w:r>
      <w:r>
        <w:rPr>
          <w:color w:val="231F20"/>
        </w:rPr>
        <w:t>childbirth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Peru</w:t>
      </w:r>
      <w:r>
        <w:rPr>
          <w:color w:val="231F20"/>
          <w:spacing w:val="-12"/>
        </w:rPr>
        <w:t> </w:t>
      </w:r>
      <w:r>
        <w:rPr>
          <w:color w:val="231F20"/>
        </w:rPr>
        <w:t>where</w:t>
      </w:r>
      <w:r>
        <w:rPr>
          <w:color w:val="231F20"/>
          <w:spacing w:val="-13"/>
        </w:rPr>
        <w:t> </w:t>
      </w:r>
      <w:r>
        <w:rPr>
          <w:color w:val="231F20"/>
        </w:rPr>
        <w:t>90%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domestic</w:t>
      </w:r>
      <w:r>
        <w:rPr>
          <w:color w:val="231F20"/>
          <w:spacing w:val="-48"/>
        </w:rPr>
        <w:t> </w:t>
      </w:r>
      <w:r>
        <w:rPr>
          <w:color w:val="231F20"/>
        </w:rPr>
        <w:t>workers are women (Perez &amp; Gandolfi, 2020), increased instances of violence both at home and work-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place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feeling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isolation,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fear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anxiety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among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women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domestic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workers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Ethiopia</w:t>
      </w:r>
      <w:r>
        <w:rPr>
          <w:color w:val="231F20"/>
          <w:spacing w:val="-16"/>
        </w:rPr>
        <w:t> </w:t>
      </w:r>
      <w:r>
        <w:rPr>
          <w:color w:val="231F20"/>
        </w:rPr>
        <w:t>(Amdeselassie</w:t>
      </w:r>
      <w:r>
        <w:rPr>
          <w:color w:val="231F20"/>
          <w:spacing w:val="-47"/>
        </w:rPr>
        <w:t> </w:t>
      </w:r>
      <w:r>
        <w:rPr>
          <w:color w:val="231F20"/>
        </w:rPr>
        <w:t>et</w:t>
      </w:r>
      <w:r>
        <w:rPr>
          <w:color w:val="231F20"/>
          <w:spacing w:val="-6"/>
        </w:rPr>
        <w:t> </w:t>
      </w:r>
      <w:r>
        <w:rPr>
          <w:color w:val="231F20"/>
        </w:rPr>
        <w:t>al.,</w:t>
      </w:r>
      <w:r>
        <w:rPr>
          <w:color w:val="231F20"/>
          <w:spacing w:val="-5"/>
        </w:rPr>
        <w:t> </w:t>
      </w:r>
      <w:r>
        <w:rPr>
          <w:color w:val="231F20"/>
        </w:rPr>
        <w:t>2020)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stigmatisation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harassment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employers</w:t>
      </w:r>
      <w:r>
        <w:rPr>
          <w:color w:val="231F20"/>
          <w:spacing w:val="-5"/>
        </w:rPr>
        <w:t> </w:t>
      </w:r>
      <w:r>
        <w:rPr>
          <w:color w:val="231F20"/>
        </w:rPr>
        <w:t>(ILO,</w:t>
      </w:r>
      <w:r>
        <w:rPr>
          <w:color w:val="231F20"/>
          <w:spacing w:val="-5"/>
        </w:rPr>
        <w:t> </w:t>
      </w:r>
      <w:r>
        <w:rPr>
          <w:color w:val="231F20"/>
        </w:rPr>
        <w:t>2020)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reported</w:t>
      </w:r>
      <w:r>
        <w:rPr>
          <w:color w:val="231F20"/>
          <w:spacing w:val="-5"/>
        </w:rPr>
        <w:t> </w:t>
      </w:r>
      <w:r>
        <w:rPr>
          <w:color w:val="231F20"/>
        </w:rPr>
        <w:t>globally.</w:t>
      </w:r>
    </w:p>
    <w:p>
      <w:pPr>
        <w:pStyle w:val="BodyText"/>
        <w:spacing w:line="249" w:lineRule="auto" w:before="9"/>
        <w:ind w:left="770" w:right="125" w:firstLine="240"/>
        <w:jc w:val="both"/>
      </w:pPr>
      <w:r>
        <w:rPr>
          <w:color w:val="231F20"/>
        </w:rPr>
        <w:t>Considering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universality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structural</w:t>
      </w:r>
      <w:r>
        <w:rPr>
          <w:color w:val="231F20"/>
          <w:spacing w:val="-11"/>
        </w:rPr>
        <w:t> </w:t>
      </w:r>
      <w:r>
        <w:rPr>
          <w:color w:val="231F20"/>
        </w:rPr>
        <w:t>inequities</w:t>
      </w:r>
      <w:r>
        <w:rPr>
          <w:color w:val="231F20"/>
          <w:spacing w:val="-11"/>
        </w:rPr>
        <w:t> </w:t>
      </w:r>
      <w:r>
        <w:rPr>
          <w:color w:val="231F20"/>
        </w:rPr>
        <w:t>faced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domestic</w:t>
      </w:r>
      <w:r>
        <w:rPr>
          <w:color w:val="231F20"/>
          <w:spacing w:val="-12"/>
        </w:rPr>
        <w:t> </w:t>
      </w:r>
      <w:r>
        <w:rPr>
          <w:color w:val="231F20"/>
        </w:rPr>
        <w:t>workers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signifi-</w:t>
      </w:r>
      <w:r>
        <w:rPr>
          <w:color w:val="231F20"/>
          <w:spacing w:val="-48"/>
        </w:rPr>
        <w:t> </w:t>
      </w:r>
      <w:r>
        <w:rPr>
          <w:color w:val="231F20"/>
        </w:rPr>
        <w:t>cance of having a deeper understanding of the phenomenon in the context of the pandemic, a study was</w:t>
      </w:r>
      <w:r>
        <w:rPr>
          <w:color w:val="231F20"/>
          <w:spacing w:val="-47"/>
        </w:rPr>
        <w:t> </w:t>
      </w:r>
      <w:r>
        <w:rPr>
          <w:color w:val="231F20"/>
        </w:rPr>
        <w:t>undertaken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develop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comprehensive</w:t>
      </w:r>
      <w:r>
        <w:rPr>
          <w:color w:val="231F20"/>
          <w:spacing w:val="-3"/>
        </w:rPr>
        <w:t> </w:t>
      </w:r>
      <w:r>
        <w:rPr>
          <w:color w:val="231F20"/>
        </w:rPr>
        <w:t>outline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constraints</w:t>
      </w:r>
      <w:r>
        <w:rPr>
          <w:color w:val="231F20"/>
          <w:spacing w:val="-3"/>
        </w:rPr>
        <w:t> </w:t>
      </w:r>
      <w:r>
        <w:rPr>
          <w:color w:val="231F20"/>
        </w:rPr>
        <w:t>faced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domestic</w:t>
      </w:r>
      <w:r>
        <w:rPr>
          <w:color w:val="231F20"/>
          <w:spacing w:val="-2"/>
        </w:rPr>
        <w:t> </w:t>
      </w:r>
      <w:r>
        <w:rPr>
          <w:color w:val="231F20"/>
        </w:rPr>
        <w:t>workers.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study</w:t>
      </w:r>
      <w:r>
        <w:rPr>
          <w:color w:val="231F20"/>
          <w:spacing w:val="-48"/>
        </w:rPr>
        <w:t> </w:t>
      </w:r>
      <w:r>
        <w:rPr>
          <w:color w:val="231F20"/>
        </w:rPr>
        <w:t>attempted to assess the situation of domestic workers in relation to changed working conditions, liveli-</w:t>
      </w:r>
      <w:r>
        <w:rPr>
          <w:color w:val="231F20"/>
          <w:spacing w:val="1"/>
        </w:rPr>
        <w:t> </w:t>
      </w:r>
      <w:r>
        <w:rPr>
          <w:color w:val="231F20"/>
        </w:rPr>
        <w:t>hood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family</w:t>
      </w:r>
      <w:r>
        <w:rPr>
          <w:color w:val="231F20"/>
          <w:spacing w:val="-5"/>
        </w:rPr>
        <w:t> </w:t>
      </w:r>
      <w:r>
        <w:rPr>
          <w:color w:val="231F20"/>
        </w:rPr>
        <w:t>dynamics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document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state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systems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place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address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issues.</w:t>
      </w:r>
      <w:r>
        <w:rPr>
          <w:color w:val="231F20"/>
          <w:spacing w:val="-48"/>
        </w:rPr>
        <w:t> </w:t>
      </w:r>
      <w:r>
        <w:rPr>
          <w:color w:val="231F20"/>
        </w:rPr>
        <w:t>The study outcome is expected to have policy implications towards addressing the experience of social</w:t>
      </w:r>
      <w:r>
        <w:rPr>
          <w:color w:val="231F20"/>
          <w:spacing w:val="1"/>
        </w:rPr>
        <w:t> </w:t>
      </w:r>
      <w:r>
        <w:rPr>
          <w:color w:val="231F20"/>
        </w:rPr>
        <w:t>exclusion of domestic workers from the state welfare framework and also towards tackling the existing</w:t>
      </w:r>
      <w:r>
        <w:rPr>
          <w:color w:val="231F20"/>
          <w:spacing w:val="-47"/>
        </w:rPr>
        <w:t> </w:t>
      </w:r>
      <w:r>
        <w:rPr>
          <w:color w:val="231F20"/>
        </w:rPr>
        <w:t>systemic</w:t>
      </w:r>
      <w:r>
        <w:rPr>
          <w:color w:val="231F20"/>
          <w:spacing w:val="-2"/>
        </w:rPr>
        <w:t> </w:t>
      </w:r>
      <w:r>
        <w:rPr>
          <w:color w:val="231F20"/>
        </w:rPr>
        <w:t>labour right violations.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1142" w:val="left" w:leader="none"/>
        </w:tabs>
        <w:spacing w:line="240" w:lineRule="auto" w:before="0" w:after="0"/>
        <w:ind w:left="1141" w:right="0" w:hanging="372"/>
        <w:jc w:val="left"/>
      </w:pPr>
      <w:r>
        <w:rPr>
          <w:color w:val="231F20"/>
        </w:rPr>
        <w:t>Materials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Methods</w:t>
      </w:r>
    </w:p>
    <w:p>
      <w:pPr>
        <w:pStyle w:val="BodyText"/>
        <w:spacing w:line="249" w:lineRule="auto" w:before="120"/>
        <w:ind w:left="770" w:right="127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undertaken</w:t>
      </w:r>
      <w:r>
        <w:rPr>
          <w:color w:val="231F20"/>
          <w:spacing w:val="-4"/>
        </w:rPr>
        <w:t> </w:t>
      </w:r>
      <w:r>
        <w:rPr>
          <w:color w:val="231F20"/>
        </w:rPr>
        <w:t>using</w:t>
      </w:r>
      <w:r>
        <w:rPr>
          <w:color w:val="231F20"/>
          <w:spacing w:val="-3"/>
        </w:rPr>
        <w:t> </w:t>
      </w:r>
      <w:r>
        <w:rPr>
          <w:color w:val="231F20"/>
        </w:rPr>
        <w:t>mixed</w:t>
      </w:r>
      <w:r>
        <w:rPr>
          <w:color w:val="231F20"/>
          <w:spacing w:val="-3"/>
        </w:rPr>
        <w:t> </w:t>
      </w:r>
      <w:r>
        <w:rPr>
          <w:color w:val="231F20"/>
        </w:rPr>
        <w:t>methods,</w:t>
      </w:r>
      <w:r>
        <w:rPr>
          <w:color w:val="231F20"/>
          <w:spacing w:val="-3"/>
        </w:rPr>
        <w:t> </w:t>
      </w:r>
      <w:r>
        <w:rPr>
          <w:color w:val="231F20"/>
        </w:rPr>
        <w:t>through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quantitative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qualitative</w:t>
      </w:r>
      <w:r>
        <w:rPr>
          <w:color w:val="231F20"/>
          <w:spacing w:val="-4"/>
        </w:rPr>
        <w:t> </w:t>
      </w:r>
      <w:r>
        <w:rPr>
          <w:color w:val="231F20"/>
        </w:rPr>
        <w:t>dimensions</w:t>
      </w:r>
      <w:r>
        <w:rPr>
          <w:color w:val="231F20"/>
          <w:spacing w:val="-48"/>
        </w:rPr>
        <w:t> </w:t>
      </w:r>
      <w:r>
        <w:rPr>
          <w:color w:val="231F20"/>
        </w:rPr>
        <w:t>of the issues related to livelihood and working conditions of the domestic workers during pandemic</w:t>
      </w:r>
      <w:r>
        <w:rPr>
          <w:color w:val="231F20"/>
          <w:spacing w:val="1"/>
        </w:rPr>
        <w:t> </w:t>
      </w:r>
      <w:r>
        <w:rPr>
          <w:color w:val="231F20"/>
        </w:rPr>
        <w:t>scenario in India were explored. The data was collected from 260 women domestic workers from three</w:t>
      </w:r>
      <w:r>
        <w:rPr>
          <w:color w:val="231F20"/>
          <w:spacing w:val="1"/>
        </w:rPr>
        <w:t> </w:t>
      </w:r>
      <w:r>
        <w:rPr>
          <w:color w:val="231F20"/>
        </w:rPr>
        <w:t>major</w:t>
      </w:r>
      <w:r>
        <w:rPr>
          <w:color w:val="231F20"/>
          <w:spacing w:val="46"/>
        </w:rPr>
        <w:t> </w:t>
      </w:r>
      <w:r>
        <w:rPr>
          <w:color w:val="231F20"/>
        </w:rPr>
        <w:t>cities</w:t>
      </w:r>
      <w:r>
        <w:rPr>
          <w:color w:val="231F20"/>
          <w:spacing w:val="47"/>
        </w:rPr>
        <w:t> </w:t>
      </w:r>
      <w:r>
        <w:rPr>
          <w:color w:val="231F20"/>
        </w:rPr>
        <w:t>in</w:t>
      </w:r>
      <w:r>
        <w:rPr>
          <w:color w:val="231F20"/>
          <w:spacing w:val="47"/>
        </w:rPr>
        <w:t> </w:t>
      </w:r>
      <w:r>
        <w:rPr>
          <w:color w:val="231F20"/>
        </w:rPr>
        <w:t>India,</w:t>
      </w:r>
      <w:r>
        <w:rPr>
          <w:color w:val="231F20"/>
          <w:spacing w:val="46"/>
        </w:rPr>
        <w:t> </w:t>
      </w:r>
      <w:r>
        <w:rPr>
          <w:color w:val="231F20"/>
        </w:rPr>
        <w:t>namely</w:t>
      </w:r>
      <w:r>
        <w:rPr>
          <w:color w:val="231F20"/>
          <w:spacing w:val="47"/>
        </w:rPr>
        <w:t> </w:t>
      </w:r>
      <w:r>
        <w:rPr>
          <w:color w:val="231F20"/>
        </w:rPr>
        <w:t>New</w:t>
      </w:r>
      <w:r>
        <w:rPr>
          <w:color w:val="231F20"/>
          <w:spacing w:val="47"/>
        </w:rPr>
        <w:t> </w:t>
      </w:r>
      <w:r>
        <w:rPr>
          <w:color w:val="231F20"/>
        </w:rPr>
        <w:t>Delhi,</w:t>
      </w:r>
      <w:r>
        <w:rPr>
          <w:color w:val="231F20"/>
          <w:spacing w:val="46"/>
        </w:rPr>
        <w:t> </w:t>
      </w:r>
      <w:r>
        <w:rPr>
          <w:color w:val="231F20"/>
        </w:rPr>
        <w:t>Mumbai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Kochi.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7"/>
        </w:rPr>
        <w:t> </w:t>
      </w:r>
      <w:r>
        <w:rPr>
          <w:color w:val="231F20"/>
        </w:rPr>
        <w:t>cities</w:t>
      </w:r>
      <w:r>
        <w:rPr>
          <w:color w:val="231F20"/>
          <w:spacing w:val="47"/>
        </w:rPr>
        <w:t> </w:t>
      </w:r>
      <w:r>
        <w:rPr>
          <w:color w:val="231F20"/>
        </w:rPr>
        <w:t>were</w:t>
      </w:r>
      <w:r>
        <w:rPr>
          <w:color w:val="231F20"/>
          <w:spacing w:val="47"/>
        </w:rPr>
        <w:t> </w:t>
      </w:r>
      <w:r>
        <w:rPr>
          <w:color w:val="231F20"/>
        </w:rPr>
        <w:t>chosen</w:t>
      </w:r>
      <w:r>
        <w:rPr>
          <w:color w:val="231F20"/>
          <w:spacing w:val="46"/>
        </w:rPr>
        <w:t> </w:t>
      </w:r>
      <w:r>
        <w:rPr>
          <w:color w:val="231F20"/>
        </w:rPr>
        <w:t>based</w:t>
      </w:r>
      <w:r>
        <w:rPr>
          <w:color w:val="231F20"/>
          <w:spacing w:val="47"/>
        </w:rPr>
        <w:t> </w:t>
      </w:r>
      <w:r>
        <w:rPr>
          <w:color w:val="231F20"/>
        </w:rPr>
        <w:t>on</w:t>
      </w:r>
    </w:p>
    <w:p>
      <w:pPr>
        <w:spacing w:after="0" w:line="249" w:lineRule="auto"/>
        <w:jc w:val="both"/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49" w:lineRule="auto" w:before="91"/>
        <w:ind w:left="589" w:right="305"/>
        <w:jc w:val="both"/>
      </w:pPr>
      <w:r>
        <w:rPr>
          <w:color w:val="231F20"/>
        </w:rPr>
        <w:t>preliminary newspaper reports about the plight of domestic workers in these cities during the lockdown</w:t>
      </w:r>
      <w:r>
        <w:rPr>
          <w:color w:val="231F20"/>
          <w:spacing w:val="-47"/>
        </w:rPr>
        <w:t> </w:t>
      </w:r>
      <w:r>
        <w:rPr>
          <w:color w:val="231F20"/>
        </w:rPr>
        <w:t>period. The contact details of the women domestic workers were collected through non-governmental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organisations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Domestic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Worker’s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Collectives</w:t>
      </w:r>
      <w:r>
        <w:rPr>
          <w:color w:val="231F20"/>
          <w:spacing w:val="-7"/>
        </w:rPr>
        <w:t> </w:t>
      </w:r>
      <w:r>
        <w:rPr>
          <w:color w:val="231F20"/>
        </w:rPr>
        <w:t>working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cities</w:t>
      </w:r>
      <w:r>
        <w:rPr>
          <w:color w:val="231F20"/>
          <w:spacing w:val="-7"/>
        </w:rPr>
        <w:t> </w:t>
      </w:r>
      <w:r>
        <w:rPr>
          <w:color w:val="231F20"/>
        </w:rPr>
        <w:t>who</w:t>
      </w:r>
      <w:r>
        <w:rPr>
          <w:color w:val="231F20"/>
          <w:spacing w:val="-7"/>
        </w:rPr>
        <w:t> </w:t>
      </w:r>
      <w:r>
        <w:rPr>
          <w:color w:val="231F20"/>
        </w:rPr>
        <w:t>maintain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work-</w:t>
      </w:r>
      <w:r>
        <w:rPr>
          <w:color w:val="231F20"/>
          <w:spacing w:val="-48"/>
        </w:rPr>
        <w:t> </w:t>
      </w:r>
      <w:r>
        <w:rPr>
          <w:color w:val="231F20"/>
        </w:rPr>
        <w:t>ers registered with them. In Kochi, 305 people were registered, followed by 256 in Mumbai and 227 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Delhi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one-third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workers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lists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selected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permission.</w:t>
      </w:r>
      <w:r>
        <w:rPr>
          <w:color w:val="231F20"/>
          <w:spacing w:val="-20"/>
        </w:rPr>
        <w:t> </w:t>
      </w:r>
      <w:r>
        <w:rPr>
          <w:color w:val="231F20"/>
        </w:rPr>
        <w:t>Accordingly,</w:t>
      </w:r>
      <w:r>
        <w:rPr>
          <w:color w:val="231F20"/>
          <w:spacing w:val="1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lottery</w:t>
      </w:r>
      <w:r>
        <w:rPr>
          <w:color w:val="231F20"/>
          <w:spacing w:val="-4"/>
        </w:rPr>
        <w:t> </w:t>
      </w:r>
      <w:r>
        <w:rPr>
          <w:color w:val="231F20"/>
        </w:rPr>
        <w:t>method,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selected</w:t>
      </w:r>
      <w:r>
        <w:rPr>
          <w:color w:val="231F20"/>
          <w:spacing w:val="-5"/>
        </w:rPr>
        <w:t> </w:t>
      </w:r>
      <w:r>
        <w:rPr>
          <w:color w:val="231F20"/>
        </w:rPr>
        <w:t>101,</w:t>
      </w:r>
      <w:r>
        <w:rPr>
          <w:color w:val="231F20"/>
          <w:spacing w:val="-4"/>
        </w:rPr>
        <w:t> </w:t>
      </w:r>
      <w:r>
        <w:rPr>
          <w:color w:val="231F20"/>
        </w:rPr>
        <w:t>84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75</w:t>
      </w:r>
      <w:r>
        <w:rPr>
          <w:color w:val="231F20"/>
          <w:spacing w:val="-4"/>
        </w:rPr>
        <w:t> </w:t>
      </w:r>
      <w:r>
        <w:rPr>
          <w:color w:val="231F20"/>
        </w:rPr>
        <w:t>samples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Kochi,</w:t>
      </w:r>
      <w:r>
        <w:rPr>
          <w:color w:val="231F20"/>
          <w:spacing w:val="-4"/>
        </w:rPr>
        <w:t> </w:t>
      </w:r>
      <w:r>
        <w:rPr>
          <w:color w:val="231F20"/>
        </w:rPr>
        <w:t>Mumbai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Delhi,</w:t>
      </w:r>
      <w:r>
        <w:rPr>
          <w:color w:val="231F20"/>
          <w:spacing w:val="-4"/>
        </w:rPr>
        <w:t> </w:t>
      </w:r>
      <w:r>
        <w:rPr>
          <w:color w:val="231F20"/>
        </w:rPr>
        <w:t>respec-</w:t>
      </w:r>
      <w:r>
        <w:rPr>
          <w:color w:val="231F20"/>
          <w:spacing w:val="-48"/>
        </w:rPr>
        <w:t> </w:t>
      </w:r>
      <w:r>
        <w:rPr>
          <w:color w:val="231F20"/>
        </w:rPr>
        <w:t>tively. The survey focused on socio-demographic details, working conditions, employer–worker rela-</w:t>
      </w:r>
      <w:r>
        <w:rPr>
          <w:color w:val="231F20"/>
          <w:spacing w:val="1"/>
        </w:rPr>
        <w:t> </w:t>
      </w:r>
      <w:r>
        <w:rPr>
          <w:color w:val="231F20"/>
        </w:rPr>
        <w:t>tionships, impact of the pandemic on livelihood and family conditions, health care and state support</w:t>
      </w:r>
      <w:r>
        <w:rPr>
          <w:color w:val="231F20"/>
          <w:spacing w:val="1"/>
        </w:rPr>
        <w:t> </w:t>
      </w:r>
      <w:r>
        <w:rPr>
          <w:color w:val="231F20"/>
        </w:rPr>
        <w:t>systems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workers</w:t>
      </w:r>
      <w:r>
        <w:rPr>
          <w:color w:val="231F20"/>
          <w:spacing w:val="-6"/>
        </w:rPr>
        <w:t> </w:t>
      </w:r>
      <w:r>
        <w:rPr>
          <w:color w:val="231F20"/>
        </w:rPr>
        <w:t>during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pandemic</w:t>
      </w:r>
      <w:r>
        <w:rPr>
          <w:color w:val="231F20"/>
          <w:spacing w:val="-6"/>
        </w:rPr>
        <w:t> </w:t>
      </w:r>
      <w:r>
        <w:rPr>
          <w:color w:val="231F20"/>
        </w:rPr>
        <w:t>situation.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analysis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done</w:t>
      </w:r>
      <w:r>
        <w:rPr>
          <w:color w:val="231F20"/>
          <w:spacing w:val="-5"/>
        </w:rPr>
        <w:t> </w:t>
      </w:r>
      <w:r>
        <w:rPr>
          <w:color w:val="231F20"/>
        </w:rPr>
        <w:t>using</w:t>
      </w:r>
      <w:r>
        <w:rPr>
          <w:color w:val="231F20"/>
          <w:spacing w:val="-6"/>
        </w:rPr>
        <w:t> </w:t>
      </w:r>
      <w:r>
        <w:rPr>
          <w:color w:val="231F20"/>
        </w:rPr>
        <w:t>SPSS</w:t>
      </w:r>
      <w:r>
        <w:rPr>
          <w:color w:val="231F20"/>
          <w:spacing w:val="-6"/>
        </w:rPr>
        <w:t> </w:t>
      </w:r>
      <w:r>
        <w:rPr>
          <w:color w:val="231F20"/>
        </w:rPr>
        <w:t>package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descriptive statistics presented using figures and tables. Qualitative evidences were also collected</w:t>
      </w:r>
      <w:r>
        <w:rPr>
          <w:color w:val="231F20"/>
          <w:spacing w:val="1"/>
        </w:rPr>
        <w:t> </w:t>
      </w:r>
      <w:r>
        <w:rPr>
          <w:color w:val="231F20"/>
        </w:rPr>
        <w:t>through telephonic conversations with 12 domestic workers, 4 each from New Delhi, Mumbai 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Kochi.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12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workers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selected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peer</w:t>
      </w:r>
      <w:r>
        <w:rPr>
          <w:color w:val="231F20"/>
          <w:spacing w:val="-9"/>
        </w:rPr>
        <w:t> </w:t>
      </w:r>
      <w:r>
        <w:rPr>
          <w:color w:val="231F20"/>
        </w:rPr>
        <w:t>leaders</w:t>
      </w:r>
      <w:r>
        <w:rPr>
          <w:color w:val="231F20"/>
          <w:spacing w:val="-9"/>
        </w:rPr>
        <w:t> </w:t>
      </w:r>
      <w:r>
        <w:rPr>
          <w:color w:val="231F20"/>
        </w:rPr>
        <w:t>who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organising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workers</w:t>
      </w:r>
      <w:r>
        <w:rPr>
          <w:color w:val="231F20"/>
          <w:spacing w:val="-9"/>
        </w:rPr>
        <w:t> </w:t>
      </w:r>
      <w:r>
        <w:rPr>
          <w:color w:val="231F20"/>
        </w:rPr>
        <w:t>under</w:t>
      </w:r>
      <w:r>
        <w:rPr>
          <w:color w:val="231F20"/>
          <w:spacing w:val="-47"/>
        </w:rPr>
        <w:t> </w:t>
      </w:r>
      <w:r>
        <w:rPr>
          <w:color w:val="231F20"/>
        </w:rPr>
        <w:t>the NGO’s guidance. The interviews were transcribed and coded and a manual analysis was done to</w:t>
      </w:r>
      <w:r>
        <w:rPr>
          <w:color w:val="231F20"/>
          <w:spacing w:val="1"/>
        </w:rPr>
        <w:t> </w:t>
      </w:r>
      <w:r>
        <w:rPr>
          <w:color w:val="231F20"/>
        </w:rPr>
        <w:t>identify the emerging themes. The study protocol and the tool were submitted to the Internal Human</w:t>
      </w:r>
      <w:r>
        <w:rPr>
          <w:color w:val="231F20"/>
          <w:spacing w:val="1"/>
        </w:rPr>
        <w:t> </w:t>
      </w:r>
      <w:r>
        <w:rPr>
          <w:color w:val="231F20"/>
        </w:rPr>
        <w:t>Ethics Subcommittee of the University and the necessary approval was sought. Informed consent was</w:t>
      </w:r>
      <w:r>
        <w:rPr>
          <w:color w:val="231F20"/>
          <w:spacing w:val="1"/>
        </w:rPr>
        <w:t> </w:t>
      </w:r>
      <w:r>
        <w:rPr>
          <w:color w:val="231F20"/>
        </w:rPr>
        <w:t>taken during interview and the confidentiality of the collected data is maintained.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975" w:val="left" w:leader="none"/>
        </w:tabs>
        <w:spacing w:line="240" w:lineRule="auto" w:before="0" w:after="0"/>
        <w:ind w:left="974" w:right="0" w:hanging="385"/>
        <w:jc w:val="left"/>
      </w:pPr>
      <w:r>
        <w:rPr>
          <w:color w:val="231F20"/>
        </w:rPr>
        <w:t>Results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Discussion</w:t>
      </w:r>
    </w:p>
    <w:p>
      <w:pPr>
        <w:pStyle w:val="BodyText"/>
        <w:spacing w:line="249" w:lineRule="auto" w:before="120"/>
        <w:ind w:left="590" w:right="306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analysed</w:t>
      </w:r>
      <w:r>
        <w:rPr>
          <w:color w:val="231F20"/>
          <w:spacing w:val="-9"/>
        </w:rPr>
        <w:t> </w:t>
      </w:r>
      <w:r>
        <w:rPr>
          <w:color w:val="231F20"/>
        </w:rPr>
        <w:t>here</w:t>
      </w:r>
      <w:r>
        <w:rPr>
          <w:color w:val="231F20"/>
          <w:spacing w:val="-10"/>
        </w:rPr>
        <w:t> </w:t>
      </w:r>
      <w:r>
        <w:rPr>
          <w:color w:val="231F20"/>
        </w:rPr>
        <w:t>include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general</w:t>
      </w:r>
      <w:r>
        <w:rPr>
          <w:color w:val="231F20"/>
          <w:spacing w:val="-10"/>
        </w:rPr>
        <w:t> </w:t>
      </w:r>
      <w:r>
        <w:rPr>
          <w:color w:val="231F20"/>
        </w:rPr>
        <w:t>socio-economic</w:t>
      </w:r>
      <w:r>
        <w:rPr>
          <w:color w:val="231F20"/>
          <w:spacing w:val="-11"/>
        </w:rPr>
        <w:t> </w:t>
      </w:r>
      <w:r>
        <w:rPr>
          <w:color w:val="231F20"/>
        </w:rPr>
        <w:t>profile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women</w:t>
      </w:r>
      <w:r>
        <w:rPr>
          <w:color w:val="231F20"/>
          <w:spacing w:val="-11"/>
        </w:rPr>
        <w:t> </w:t>
      </w:r>
      <w:r>
        <w:rPr>
          <w:color w:val="231F20"/>
        </w:rPr>
        <w:t>domestic</w:t>
      </w:r>
      <w:r>
        <w:rPr>
          <w:color w:val="231F20"/>
          <w:spacing w:val="-10"/>
        </w:rPr>
        <w:t> </w:t>
      </w:r>
      <w:r>
        <w:rPr>
          <w:color w:val="231F20"/>
        </w:rPr>
        <w:t>workers,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48"/>
        </w:rPr>
        <w:t> </w:t>
      </w:r>
      <w:r>
        <w:rPr>
          <w:color w:val="231F20"/>
        </w:rPr>
        <w:t>working conditions, livelihood and household dynamics during the pandemic, health issues and access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health</w:t>
      </w:r>
      <w:r>
        <w:rPr>
          <w:color w:val="231F20"/>
          <w:spacing w:val="-1"/>
        </w:rPr>
        <w:t> </w:t>
      </w:r>
      <w:r>
        <w:rPr>
          <w:color w:val="231F20"/>
        </w:rPr>
        <w:t>care during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and the</w:t>
      </w:r>
      <w:r>
        <w:rPr>
          <w:color w:val="231F20"/>
          <w:spacing w:val="-1"/>
        </w:rPr>
        <w:t> </w:t>
      </w:r>
      <w:r>
        <w:rPr>
          <w:color w:val="231F20"/>
        </w:rPr>
        <w:t>nature</w:t>
      </w:r>
      <w:r>
        <w:rPr>
          <w:color w:val="231F20"/>
          <w:spacing w:val="-1"/>
        </w:rPr>
        <w:t> </w:t>
      </w:r>
      <w:r>
        <w:rPr>
          <w:color w:val="231F20"/>
        </w:rPr>
        <w:t>of state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2"/>
        </w:rPr>
        <w:t> </w:t>
      </w:r>
      <w:r>
        <w:rPr>
          <w:color w:val="231F20"/>
        </w:rPr>
        <w:t>extended 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domestic workers.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</w:pPr>
      <w:r>
        <w:rPr>
          <w:color w:val="231F20"/>
          <w:w w:val="80"/>
        </w:rPr>
        <w:t>General</w:t>
      </w:r>
      <w:r>
        <w:rPr>
          <w:color w:val="231F20"/>
          <w:spacing w:val="13"/>
          <w:w w:val="80"/>
        </w:rPr>
        <w:t> </w:t>
      </w:r>
      <w:r>
        <w:rPr>
          <w:color w:val="231F20"/>
          <w:w w:val="80"/>
        </w:rPr>
        <w:t>Profile</w:t>
      </w:r>
      <w:r>
        <w:rPr>
          <w:color w:val="231F20"/>
          <w:spacing w:val="13"/>
          <w:w w:val="80"/>
        </w:rPr>
        <w:t> </w:t>
      </w:r>
      <w:r>
        <w:rPr>
          <w:color w:val="231F20"/>
          <w:w w:val="80"/>
        </w:rPr>
        <w:t>of</w:t>
      </w:r>
      <w:r>
        <w:rPr>
          <w:color w:val="231F20"/>
          <w:spacing w:val="13"/>
          <w:w w:val="80"/>
        </w:rPr>
        <w:t> </w:t>
      </w:r>
      <w:r>
        <w:rPr>
          <w:color w:val="231F20"/>
          <w:w w:val="80"/>
        </w:rPr>
        <w:t>the</w:t>
      </w:r>
      <w:r>
        <w:rPr>
          <w:color w:val="231F20"/>
          <w:spacing w:val="13"/>
          <w:w w:val="80"/>
        </w:rPr>
        <w:t> </w:t>
      </w:r>
      <w:r>
        <w:rPr>
          <w:color w:val="231F20"/>
          <w:w w:val="80"/>
        </w:rPr>
        <w:t>Respondents</w:t>
      </w:r>
    </w:p>
    <w:p>
      <w:pPr>
        <w:pStyle w:val="BodyText"/>
        <w:spacing w:line="249" w:lineRule="auto" w:before="120"/>
        <w:ind w:left="590" w:right="306"/>
        <w:jc w:val="both"/>
      </w:pPr>
      <w:r>
        <w:rPr>
          <w:color w:val="231F20"/>
        </w:rPr>
        <w:t>Among the 260 women domestic workers who participated in the study from New Delhi, Mumbai and</w:t>
      </w:r>
      <w:r>
        <w:rPr>
          <w:color w:val="231F20"/>
          <w:spacing w:val="1"/>
        </w:rPr>
        <w:t> </w:t>
      </w:r>
      <w:r>
        <w:rPr>
          <w:color w:val="231F20"/>
        </w:rPr>
        <w:t>Kochi, 30% belonged to Other Backward Classes (OBC), 28.5% General, 24.6% Scheduled Castes</w:t>
      </w:r>
      <w:r>
        <w:rPr>
          <w:color w:val="231F20"/>
          <w:spacing w:val="1"/>
        </w:rPr>
        <w:t> </w:t>
      </w:r>
      <w:r>
        <w:rPr>
          <w:color w:val="231F20"/>
        </w:rPr>
        <w:t>(SCs) and 16.9% Scheduled Tribes (STs) communities. In the age wise categorisation, majority of the</w:t>
      </w:r>
      <w:r>
        <w:rPr>
          <w:color w:val="231F20"/>
          <w:spacing w:val="1"/>
        </w:rPr>
        <w:t> </w:t>
      </w:r>
      <w:r>
        <w:rPr>
          <w:color w:val="231F20"/>
        </w:rPr>
        <w:t>respondents belonged to 42–49 years (26.5%), 34–41 years (21.5%) and 26–33 years (19.2%). The age</w:t>
      </w:r>
      <w:r>
        <w:rPr>
          <w:color w:val="231F20"/>
          <w:spacing w:val="-47"/>
        </w:rPr>
        <w:t> </w:t>
      </w:r>
      <w:r>
        <w:rPr>
          <w:color w:val="231F20"/>
        </w:rPr>
        <w:t>group of the rest of the respondents belonged to 50–57 years (15.8%), 18–25 years (10%) and 58–65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years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(6.9%).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Among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respondent</w:t>
      </w:r>
      <w:r>
        <w:rPr>
          <w:color w:val="231F20"/>
          <w:spacing w:val="-4"/>
        </w:rPr>
        <w:t> </w:t>
      </w:r>
      <w:r>
        <w:rPr>
          <w:color w:val="231F20"/>
        </w:rPr>
        <w:t>domestic</w:t>
      </w:r>
      <w:r>
        <w:rPr>
          <w:color w:val="231F20"/>
          <w:spacing w:val="-5"/>
        </w:rPr>
        <w:t> </w:t>
      </w:r>
      <w:r>
        <w:rPr>
          <w:color w:val="231F20"/>
        </w:rPr>
        <w:t>workers,</w:t>
      </w:r>
      <w:r>
        <w:rPr>
          <w:color w:val="231F20"/>
          <w:spacing w:val="-5"/>
        </w:rPr>
        <w:t> </w:t>
      </w:r>
      <w:r>
        <w:rPr>
          <w:color w:val="231F20"/>
        </w:rPr>
        <w:t>53%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migrants</w:t>
      </w:r>
      <w:r>
        <w:rPr>
          <w:color w:val="231F20"/>
          <w:spacing w:val="-4"/>
        </w:rPr>
        <w:t> </w:t>
      </w:r>
      <w:r>
        <w:rPr>
          <w:color w:val="231F20"/>
        </w:rPr>
        <w:t>(predominantly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rural</w:t>
      </w:r>
      <w:r>
        <w:rPr>
          <w:color w:val="231F20"/>
          <w:spacing w:val="-47"/>
        </w:rPr>
        <w:t> </w:t>
      </w:r>
      <w:r>
        <w:rPr>
          <w:color w:val="231F20"/>
        </w:rPr>
        <w:t>village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city)</w:t>
      </w:r>
      <w:r>
        <w:rPr>
          <w:color w:val="231F20"/>
          <w:spacing w:val="-8"/>
        </w:rPr>
        <w:t> </w:t>
      </w:r>
      <w:r>
        <w:rPr>
          <w:color w:val="231F20"/>
        </w:rPr>
        <w:t>while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rest</w:t>
      </w:r>
      <w:r>
        <w:rPr>
          <w:color w:val="231F20"/>
          <w:spacing w:val="-8"/>
        </w:rPr>
        <w:t> </w:t>
      </w:r>
      <w:r>
        <w:rPr>
          <w:color w:val="231F20"/>
        </w:rPr>
        <w:t>(47%)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natives</w:t>
      </w:r>
      <w:r>
        <w:rPr>
          <w:color w:val="231F20"/>
          <w:spacing w:val="-8"/>
        </w:rPr>
        <w:t> </w:t>
      </w:r>
      <w:r>
        <w:rPr>
          <w:color w:val="231F20"/>
        </w:rPr>
        <w:t>(see</w:t>
      </w:r>
      <w:r>
        <w:rPr>
          <w:color w:val="231F20"/>
          <w:spacing w:val="-8"/>
        </w:rPr>
        <w:t> </w:t>
      </w:r>
      <w:r>
        <w:rPr>
          <w:color w:val="231F20"/>
        </w:rPr>
        <w:t>Figure</w:t>
      </w:r>
      <w:r>
        <w:rPr>
          <w:color w:val="231F20"/>
          <w:spacing w:val="-7"/>
        </w:rPr>
        <w:t> </w:t>
      </w:r>
      <w:r>
        <w:rPr>
          <w:color w:val="231F20"/>
        </w:rPr>
        <w:t>1).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interstate</w:t>
      </w:r>
      <w:r>
        <w:rPr>
          <w:color w:val="231F20"/>
          <w:spacing w:val="-7"/>
        </w:rPr>
        <w:t> </w:t>
      </w:r>
      <w:r>
        <w:rPr>
          <w:color w:val="231F20"/>
        </w:rPr>
        <w:t>analysis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respon-</w:t>
      </w:r>
      <w:r>
        <w:rPr>
          <w:color w:val="231F20"/>
          <w:spacing w:val="-48"/>
        </w:rPr>
        <w:t> </w:t>
      </w:r>
      <w:r>
        <w:rPr>
          <w:color w:val="231F20"/>
        </w:rPr>
        <w:t>dents showed that Delhi has the most number (69) of migrant domestic workers followed by Mumbai</w:t>
      </w:r>
      <w:r>
        <w:rPr>
          <w:color w:val="231F20"/>
          <w:spacing w:val="1"/>
        </w:rPr>
        <w:t> </w:t>
      </w:r>
      <w:r>
        <w:rPr>
          <w:color w:val="231F20"/>
        </w:rPr>
        <w:t>(62),</w:t>
      </w:r>
      <w:r>
        <w:rPr>
          <w:color w:val="231F20"/>
          <w:spacing w:val="-1"/>
        </w:rPr>
        <w:t> </w:t>
      </w:r>
      <w:r>
        <w:rPr>
          <w:color w:val="231F20"/>
        </w:rPr>
        <w:t>while</w:t>
      </w:r>
      <w:r>
        <w:rPr>
          <w:color w:val="231F20"/>
          <w:spacing w:val="-1"/>
        </w:rPr>
        <w:t> </w:t>
      </w:r>
      <w:r>
        <w:rPr>
          <w:color w:val="231F20"/>
        </w:rPr>
        <w:t>it was</w:t>
      </w:r>
      <w:r>
        <w:rPr>
          <w:color w:val="231F20"/>
          <w:spacing w:val="-1"/>
        </w:rPr>
        <w:t> </w:t>
      </w:r>
      <w:r>
        <w:rPr>
          <w:color w:val="231F20"/>
        </w:rPr>
        <w:t>the lowest (6) in Kerala.</w:t>
      </w:r>
    </w:p>
    <w:p>
      <w:pPr>
        <w:pStyle w:val="BodyText"/>
        <w:spacing w:line="249" w:lineRule="auto" w:before="8"/>
        <w:ind w:left="590" w:right="307" w:firstLine="240"/>
        <w:jc w:val="both"/>
      </w:pP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enumerating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years</w:t>
      </w:r>
      <w:r>
        <w:rPr>
          <w:color w:val="231F20"/>
          <w:spacing w:val="-3"/>
        </w:rPr>
        <w:t> </w:t>
      </w:r>
      <w:r>
        <w:rPr>
          <w:color w:val="231F20"/>
        </w:rPr>
        <w:t>spent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domestic</w:t>
      </w:r>
      <w:r>
        <w:rPr>
          <w:color w:val="231F20"/>
          <w:spacing w:val="-3"/>
        </w:rPr>
        <w:t> </w:t>
      </w:r>
      <w:r>
        <w:rPr>
          <w:color w:val="231F20"/>
        </w:rPr>
        <w:t>workers,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found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27.3%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them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48"/>
        </w:rPr>
        <w:t> </w:t>
      </w:r>
      <w:r>
        <w:rPr>
          <w:color w:val="231F20"/>
        </w:rPr>
        <w:t>engaged in domestic work for the last 1–5 years, 30.4% have served 6–10 years and 28.8% have com-</w:t>
      </w:r>
      <w:r>
        <w:rPr>
          <w:color w:val="231F20"/>
          <w:spacing w:val="1"/>
        </w:rPr>
        <w:t> </w:t>
      </w:r>
      <w:r>
        <w:rPr>
          <w:color w:val="231F20"/>
        </w:rPr>
        <w:t>pleted</w:t>
      </w:r>
      <w:r>
        <w:rPr>
          <w:color w:val="231F20"/>
          <w:spacing w:val="11"/>
        </w:rPr>
        <w:t> </w:t>
      </w:r>
      <w:r>
        <w:rPr>
          <w:color w:val="231F20"/>
        </w:rPr>
        <w:t>11–15</w:t>
      </w:r>
      <w:r>
        <w:rPr>
          <w:color w:val="231F20"/>
          <w:spacing w:val="11"/>
        </w:rPr>
        <w:t> </w:t>
      </w:r>
      <w:r>
        <w:rPr>
          <w:color w:val="231F20"/>
        </w:rPr>
        <w:t>years.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rest</w:t>
      </w:r>
      <w:r>
        <w:rPr>
          <w:color w:val="231F20"/>
          <w:spacing w:val="11"/>
        </w:rPr>
        <w:t> </w:t>
      </w:r>
      <w:r>
        <w:rPr>
          <w:color w:val="231F20"/>
        </w:rPr>
        <w:t>8%</w:t>
      </w:r>
      <w:r>
        <w:rPr>
          <w:color w:val="231F20"/>
          <w:spacing w:val="11"/>
        </w:rPr>
        <w:t> </w:t>
      </w:r>
      <w:r>
        <w:rPr>
          <w:color w:val="231F20"/>
        </w:rPr>
        <w:t>have</w:t>
      </w:r>
      <w:r>
        <w:rPr>
          <w:color w:val="231F20"/>
          <w:spacing w:val="11"/>
        </w:rPr>
        <w:t> </w:t>
      </w:r>
      <w:r>
        <w:rPr>
          <w:color w:val="231F20"/>
        </w:rPr>
        <w:t>spent</w:t>
      </w:r>
      <w:r>
        <w:rPr>
          <w:color w:val="231F20"/>
          <w:spacing w:val="11"/>
        </w:rPr>
        <w:t> </w:t>
      </w:r>
      <w:r>
        <w:rPr>
          <w:color w:val="231F20"/>
        </w:rPr>
        <w:t>16–20</w:t>
      </w:r>
      <w:r>
        <w:rPr>
          <w:color w:val="231F20"/>
          <w:spacing w:val="11"/>
        </w:rPr>
        <w:t> </w:t>
      </w:r>
      <w:r>
        <w:rPr>
          <w:color w:val="231F20"/>
        </w:rPr>
        <w:t>years,</w:t>
      </w:r>
      <w:r>
        <w:rPr>
          <w:color w:val="231F20"/>
          <w:spacing w:val="11"/>
        </w:rPr>
        <w:t> </w:t>
      </w:r>
      <w:r>
        <w:rPr>
          <w:color w:val="231F20"/>
        </w:rPr>
        <w:t>3.5%</w:t>
      </w:r>
      <w:r>
        <w:rPr>
          <w:color w:val="231F20"/>
          <w:spacing w:val="11"/>
        </w:rPr>
        <w:t> </w:t>
      </w:r>
      <w:r>
        <w:rPr>
          <w:color w:val="231F20"/>
        </w:rPr>
        <w:t>have</w:t>
      </w:r>
      <w:r>
        <w:rPr>
          <w:color w:val="231F20"/>
          <w:spacing w:val="11"/>
        </w:rPr>
        <w:t> </w:t>
      </w:r>
      <w:r>
        <w:rPr>
          <w:color w:val="231F20"/>
        </w:rPr>
        <w:t>spent</w:t>
      </w:r>
      <w:r>
        <w:rPr>
          <w:color w:val="231F20"/>
          <w:spacing w:val="11"/>
        </w:rPr>
        <w:t> </w:t>
      </w:r>
      <w:r>
        <w:rPr>
          <w:color w:val="231F20"/>
        </w:rPr>
        <w:t>21–25</w:t>
      </w:r>
      <w:r>
        <w:rPr>
          <w:color w:val="231F20"/>
          <w:spacing w:val="11"/>
        </w:rPr>
        <w:t> </w:t>
      </w:r>
      <w:r>
        <w:rPr>
          <w:color w:val="231F20"/>
        </w:rPr>
        <w:t>years,</w:t>
      </w:r>
      <w:r>
        <w:rPr>
          <w:color w:val="231F20"/>
          <w:spacing w:val="11"/>
        </w:rPr>
        <w:t> </w:t>
      </w:r>
      <w:r>
        <w:rPr>
          <w:color w:val="231F20"/>
        </w:rPr>
        <w:t>1.2%</w:t>
      </w:r>
      <w:r>
        <w:rPr>
          <w:color w:val="231F20"/>
          <w:spacing w:val="11"/>
        </w:rPr>
        <w:t> </w:t>
      </w:r>
      <w:r>
        <w:rPr>
          <w:color w:val="231F20"/>
        </w:rPr>
        <w:t>have</w:t>
      </w:r>
    </w:p>
    <w:p>
      <w:pPr>
        <w:pStyle w:val="BodyText"/>
        <w:spacing w:line="249" w:lineRule="auto" w:before="2"/>
        <w:ind w:left="590" w:right="305"/>
        <w:jc w:val="both"/>
      </w:pPr>
      <w:r>
        <w:rPr>
          <w:color w:val="231F20"/>
        </w:rPr>
        <w:t>spent 26–30 years and 0.7% between 31 and 35 years (see Figure 2). About 95% were working as part-</w:t>
      </w:r>
      <w:r>
        <w:rPr>
          <w:color w:val="231F20"/>
          <w:spacing w:val="-47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5%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working</w:t>
      </w:r>
      <w:r>
        <w:rPr>
          <w:color w:val="231F20"/>
          <w:spacing w:val="-7"/>
        </w:rPr>
        <w:t> </w:t>
      </w:r>
      <w:r>
        <w:rPr>
          <w:color w:val="231F20"/>
        </w:rPr>
        <w:t>full-time.</w:t>
      </w:r>
      <w:r>
        <w:rPr>
          <w:color w:val="231F20"/>
          <w:spacing w:val="-7"/>
        </w:rPr>
        <w:t> </w:t>
      </w:r>
      <w:r>
        <w:rPr>
          <w:color w:val="231F20"/>
        </w:rPr>
        <w:t>Out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260,</w:t>
      </w:r>
      <w:r>
        <w:rPr>
          <w:color w:val="231F20"/>
          <w:spacing w:val="-7"/>
        </w:rPr>
        <w:t> </w:t>
      </w:r>
      <w:r>
        <w:rPr>
          <w:color w:val="231F20"/>
        </w:rPr>
        <w:t>60.7%</w:t>
      </w:r>
      <w:r>
        <w:rPr>
          <w:color w:val="231F20"/>
          <w:spacing w:val="-7"/>
        </w:rPr>
        <w:t> </w:t>
      </w:r>
      <w:r>
        <w:rPr>
          <w:color w:val="231F20"/>
        </w:rPr>
        <w:t>worked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than</w:t>
      </w:r>
      <w:r>
        <w:rPr>
          <w:color w:val="231F20"/>
          <w:spacing w:val="-7"/>
        </w:rPr>
        <w:t> </w:t>
      </w:r>
      <w:r>
        <w:rPr>
          <w:color w:val="231F20"/>
        </w:rPr>
        <w:t>five</w:t>
      </w:r>
      <w:r>
        <w:rPr>
          <w:color w:val="231F20"/>
          <w:spacing w:val="-7"/>
        </w:rPr>
        <w:t> </w:t>
      </w:r>
      <w:r>
        <w:rPr>
          <w:color w:val="231F20"/>
        </w:rPr>
        <w:t>hours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day,</w:t>
      </w:r>
      <w:r>
        <w:rPr>
          <w:color w:val="231F20"/>
          <w:spacing w:val="-7"/>
        </w:rPr>
        <w:t> </w:t>
      </w:r>
      <w:r>
        <w:rPr>
          <w:color w:val="231F20"/>
        </w:rPr>
        <w:t>whereas</w:t>
      </w:r>
      <w:r>
        <w:rPr>
          <w:color w:val="231F20"/>
          <w:spacing w:val="-47"/>
        </w:rPr>
        <w:t> </w:t>
      </w:r>
      <w:r>
        <w:rPr>
          <w:color w:val="231F20"/>
        </w:rPr>
        <w:t>23% worked for 3–5 hours followed by another 16% who worked for less than three hours. About 82%</w:t>
      </w:r>
      <w:r>
        <w:rPr>
          <w:color w:val="231F20"/>
          <w:spacing w:val="-47"/>
        </w:rPr>
        <w:t> </w:t>
      </w:r>
      <w:r>
        <w:rPr>
          <w:color w:val="231F20"/>
        </w:rPr>
        <w:t>worked in multiple houses whereas 18% worked only in one house. About 78% were engaged in clean-</w:t>
      </w:r>
      <w:r>
        <w:rPr>
          <w:color w:val="231F20"/>
          <w:spacing w:val="-47"/>
        </w:rPr>
        <w:t> </w:t>
      </w:r>
      <w:r>
        <w:rPr>
          <w:color w:val="231F20"/>
        </w:rPr>
        <w:t>ing</w:t>
      </w:r>
      <w:r>
        <w:rPr>
          <w:color w:val="231F20"/>
          <w:spacing w:val="-2"/>
        </w:rPr>
        <w:t> </w:t>
      </w:r>
      <w:r>
        <w:rPr>
          <w:color w:val="231F20"/>
        </w:rPr>
        <w:t>tasks,</w:t>
      </w:r>
      <w:r>
        <w:rPr>
          <w:color w:val="231F20"/>
          <w:spacing w:val="-1"/>
        </w:rPr>
        <w:t> </w:t>
      </w:r>
      <w:r>
        <w:rPr>
          <w:color w:val="231F20"/>
        </w:rPr>
        <w:t>followed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5.7%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child</w:t>
      </w:r>
      <w:r>
        <w:rPr>
          <w:color w:val="231F20"/>
          <w:spacing w:val="-1"/>
        </w:rPr>
        <w:t> </w:t>
      </w:r>
      <w:r>
        <w:rPr>
          <w:color w:val="231F20"/>
        </w:rPr>
        <w:t>rearing</w:t>
      </w:r>
      <w:r>
        <w:rPr>
          <w:color w:val="231F20"/>
          <w:spacing w:val="-2"/>
        </w:rPr>
        <w:t> </w:t>
      </w:r>
      <w:r>
        <w:rPr>
          <w:color w:val="231F20"/>
        </w:rPr>
        <w:t>help</w:t>
      </w:r>
      <w:r>
        <w:rPr>
          <w:color w:val="231F20"/>
          <w:spacing w:val="-1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office</w:t>
      </w:r>
      <w:r>
        <w:rPr>
          <w:color w:val="231F20"/>
          <w:spacing w:val="-1"/>
        </w:rPr>
        <w:t> </w:t>
      </w:r>
      <w:r>
        <w:rPr>
          <w:color w:val="231F20"/>
        </w:rPr>
        <w:t>hours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16.2%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involved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cook-</w:t>
      </w:r>
      <w:r>
        <w:rPr>
          <w:color w:val="231F20"/>
          <w:spacing w:val="-48"/>
        </w:rPr>
        <w:t> </w:t>
      </w:r>
      <w:r>
        <w:rPr>
          <w:color w:val="231F20"/>
        </w:rPr>
        <w:t>ing–cleaning together. It was seen that 36.5% of them travelled more than 30 minutes to reach the</w:t>
      </w:r>
      <w:r>
        <w:rPr>
          <w:color w:val="231F20"/>
          <w:spacing w:val="1"/>
        </w:rPr>
        <w:t> </w:t>
      </w:r>
      <w:r>
        <w:rPr>
          <w:color w:val="231F20"/>
        </w:rPr>
        <w:t>workplace,</w:t>
      </w:r>
      <w:r>
        <w:rPr>
          <w:color w:val="231F20"/>
          <w:spacing w:val="-2"/>
        </w:rPr>
        <w:t> </w:t>
      </w:r>
      <w:r>
        <w:rPr>
          <w:color w:val="231F20"/>
        </w:rPr>
        <w:t>covering distance of more than 10 km.</w:t>
      </w:r>
    </w:p>
    <w:p>
      <w:pPr>
        <w:pStyle w:val="BodyText"/>
        <w:spacing w:line="237" w:lineRule="auto" w:before="8"/>
        <w:ind w:left="590" w:right="306" w:firstLine="240"/>
        <w:jc w:val="both"/>
      </w:pPr>
      <w:r>
        <w:rPr>
          <w:color w:val="231F20"/>
        </w:rPr>
        <w:t>Before COVID-19 pandemic affected their livelihood, 54.6% reported a monthly income of Rs</w:t>
      </w:r>
      <w:r>
        <w:rPr>
          <w:color w:val="231F20"/>
          <w:spacing w:val="1"/>
        </w:rPr>
        <w:t> </w:t>
      </w:r>
      <w:r>
        <w:rPr>
          <w:color w:val="231F20"/>
        </w:rPr>
        <w:t>5,001–10,000,</w:t>
      </w:r>
      <w:r>
        <w:rPr>
          <w:color w:val="231F20"/>
          <w:spacing w:val="35"/>
        </w:rPr>
        <w:t> </w:t>
      </w:r>
      <w:r>
        <w:rPr>
          <w:color w:val="231F20"/>
        </w:rPr>
        <w:t>followed</w:t>
      </w:r>
      <w:r>
        <w:rPr>
          <w:color w:val="231F20"/>
          <w:spacing w:val="35"/>
        </w:rPr>
        <w:t> </w:t>
      </w:r>
      <w:r>
        <w:rPr>
          <w:color w:val="231F20"/>
        </w:rPr>
        <w:t>by</w:t>
      </w:r>
      <w:r>
        <w:rPr>
          <w:color w:val="231F20"/>
          <w:spacing w:val="36"/>
        </w:rPr>
        <w:t> </w:t>
      </w:r>
      <w:r>
        <w:rPr>
          <w:color w:val="231F20"/>
        </w:rPr>
        <w:t>21.9%</w:t>
      </w:r>
      <w:r>
        <w:rPr>
          <w:color w:val="231F20"/>
          <w:spacing w:val="36"/>
        </w:rPr>
        <w:t> </w:t>
      </w:r>
      <w:r>
        <w:rPr>
          <w:color w:val="231F20"/>
        </w:rPr>
        <w:t>having</w:t>
      </w:r>
      <w:r>
        <w:rPr>
          <w:color w:val="231F20"/>
          <w:spacing w:val="34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monthly</w:t>
      </w:r>
      <w:r>
        <w:rPr>
          <w:color w:val="231F20"/>
          <w:spacing w:val="35"/>
        </w:rPr>
        <w:t> </w:t>
      </w:r>
      <w:r>
        <w:rPr>
          <w:color w:val="231F20"/>
        </w:rPr>
        <w:t>income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rFonts w:ascii="SimSun" w:hAnsi="SimSun"/>
          <w:color w:val="231F20"/>
        </w:rPr>
        <w:t>`</w:t>
      </w:r>
      <w:r>
        <w:rPr>
          <w:rFonts w:ascii="SimSun" w:hAnsi="SimSun"/>
          <w:color w:val="231F20"/>
          <w:spacing w:val="-15"/>
        </w:rPr>
        <w:t> </w:t>
      </w:r>
      <w:r>
        <w:rPr>
          <w:color w:val="231F20"/>
        </w:rPr>
        <w:t>1,000–5,000.</w:t>
      </w:r>
      <w:r>
        <w:rPr>
          <w:color w:val="231F20"/>
          <w:spacing w:val="36"/>
        </w:rPr>
        <w:t> </w:t>
      </w:r>
      <w:r>
        <w:rPr>
          <w:color w:val="231F20"/>
        </w:rPr>
        <w:t>Only</w:t>
      </w:r>
      <w:r>
        <w:rPr>
          <w:color w:val="231F20"/>
          <w:spacing w:val="35"/>
        </w:rPr>
        <w:t> </w:t>
      </w:r>
      <w:r>
        <w:rPr>
          <w:color w:val="231F20"/>
        </w:rPr>
        <w:t>20.7%</w:t>
      </w:r>
      <w:r>
        <w:rPr>
          <w:color w:val="231F20"/>
          <w:spacing w:val="36"/>
        </w:rPr>
        <w:t> </w:t>
      </w:r>
      <w:r>
        <w:rPr>
          <w:color w:val="231F20"/>
        </w:rPr>
        <w:t>had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</w:p>
    <w:p>
      <w:pPr>
        <w:spacing w:after="0" w:line="237" w:lineRule="auto"/>
        <w:jc w:val="both"/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3354"/>
      </w:pPr>
      <w:r>
        <w:rPr/>
        <w:pict>
          <v:group style="width:155.6pt;height:143.35pt;mso-position-horizontal-relative:char;mso-position-vertical-relative:line" coordorigin="0,0" coordsize="3112,2867">
            <v:shape style="position:absolute;left:5;top:5;width:3102;height:2857" type="#_x0000_t75" stroked="false">
              <v:imagedata r:id="rId13" o:title=""/>
            </v:shape>
            <v:rect style="position:absolute;left:5;top:5;width:3102;height:2857" filled="false" stroked="true" strokeweight=".5pt" strokecolor="#231f20">
              <v:stroke dashstyle="solid"/>
            </v:rect>
          </v:group>
        </w:pict>
      </w:r>
      <w:r>
        <w:rPr/>
      </w:r>
    </w:p>
    <w:p>
      <w:pPr>
        <w:pStyle w:val="BodyText"/>
        <w:spacing w:before="1"/>
        <w:rPr>
          <w:sz w:val="9"/>
        </w:rPr>
      </w:pPr>
    </w:p>
    <w:p>
      <w:pPr>
        <w:spacing w:before="98"/>
        <w:ind w:left="770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0"/>
          <w:sz w:val="18"/>
        </w:rPr>
        <w:t>Figure</w:t>
      </w:r>
      <w:r>
        <w:rPr>
          <w:rFonts w:ascii="Trebuchet MS"/>
          <w:b/>
          <w:color w:val="231F20"/>
          <w:spacing w:val="12"/>
          <w:w w:val="90"/>
          <w:sz w:val="18"/>
        </w:rPr>
        <w:t> </w:t>
      </w:r>
      <w:r>
        <w:rPr>
          <w:rFonts w:ascii="Trebuchet MS"/>
          <w:b/>
          <w:color w:val="231F20"/>
          <w:w w:val="90"/>
          <w:sz w:val="18"/>
        </w:rPr>
        <w:t>1.</w:t>
      </w:r>
      <w:r>
        <w:rPr>
          <w:rFonts w:ascii="Trebuchet MS"/>
          <w:b/>
          <w:color w:val="231F20"/>
          <w:spacing w:val="13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Migration</w:t>
      </w:r>
      <w:r>
        <w:rPr>
          <w:rFonts w:ascii="Arial MT"/>
          <w:color w:val="231F20"/>
          <w:spacing w:val="18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Status.</w:t>
      </w:r>
    </w:p>
    <w:p>
      <w:pPr>
        <w:pStyle w:val="BodyText"/>
        <w:spacing w:before="3"/>
        <w:rPr>
          <w:rFonts w:ascii="Arial MT"/>
          <w:sz w:val="21"/>
        </w:rPr>
      </w:pPr>
      <w:r>
        <w:rPr/>
        <w:pict>
          <v:group style="position:absolute;margin-left:148.100006pt;margin-top:14.189244pt;width:246.8pt;height:184.85pt;mso-position-horizontal-relative:page;mso-position-vertical-relative:paragraph;z-index:-15727104;mso-wrap-distance-left:0;mso-wrap-distance-right:0" coordorigin="2962,284" coordsize="4936,3697">
            <v:shape style="position:absolute;left:2967;top:288;width:4926;height:3565" type="#_x0000_t75" stroked="false">
              <v:imagedata r:id="rId14" o:title=""/>
            </v:shape>
            <v:rect style="position:absolute;left:2967;top:288;width:4926;height:3687" filled="false" stroked="true" strokeweight=".5pt" strokecolor="#231f20">
              <v:stroke dashstyle="solid"/>
            </v:rect>
            <w10:wrap type="topAndBottom"/>
          </v:group>
        </w:pict>
      </w:r>
    </w:p>
    <w:p>
      <w:pPr>
        <w:pStyle w:val="BodyText"/>
        <w:spacing w:before="10"/>
        <w:rPr>
          <w:rFonts w:ascii="Arial MT"/>
          <w:sz w:val="9"/>
        </w:rPr>
      </w:pPr>
    </w:p>
    <w:p>
      <w:pPr>
        <w:spacing w:before="98"/>
        <w:ind w:left="770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0"/>
          <w:sz w:val="18"/>
        </w:rPr>
        <w:t>Figure</w:t>
      </w:r>
      <w:r>
        <w:rPr>
          <w:rFonts w:ascii="Trebuchet MS"/>
          <w:b/>
          <w:color w:val="231F20"/>
          <w:spacing w:val="11"/>
          <w:w w:val="90"/>
          <w:sz w:val="18"/>
        </w:rPr>
        <w:t> </w:t>
      </w:r>
      <w:r>
        <w:rPr>
          <w:rFonts w:ascii="Trebuchet MS"/>
          <w:b/>
          <w:color w:val="231F20"/>
          <w:w w:val="90"/>
          <w:sz w:val="18"/>
        </w:rPr>
        <w:t>2.</w:t>
      </w:r>
      <w:r>
        <w:rPr>
          <w:rFonts w:ascii="Trebuchet MS"/>
          <w:b/>
          <w:color w:val="231F20"/>
          <w:spacing w:val="12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Number</w:t>
      </w:r>
      <w:r>
        <w:rPr>
          <w:rFonts w:ascii="Arial MT"/>
          <w:color w:val="231F20"/>
          <w:spacing w:val="16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of</w:t>
      </w:r>
      <w:r>
        <w:rPr>
          <w:rFonts w:ascii="Arial MT"/>
          <w:color w:val="231F20"/>
          <w:spacing w:val="17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Years</w:t>
      </w:r>
      <w:r>
        <w:rPr>
          <w:rFonts w:ascii="Arial MT"/>
          <w:color w:val="231F20"/>
          <w:spacing w:val="16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Spent.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line="248" w:lineRule="exact" w:before="78"/>
        <w:ind w:left="770"/>
        <w:jc w:val="both"/>
      </w:pPr>
      <w:r>
        <w:rPr>
          <w:color w:val="231F20"/>
        </w:rPr>
        <w:t>monthly</w:t>
      </w:r>
      <w:r>
        <w:rPr>
          <w:color w:val="231F20"/>
          <w:spacing w:val="39"/>
        </w:rPr>
        <w:t> </w:t>
      </w:r>
      <w:r>
        <w:rPr>
          <w:color w:val="231F20"/>
        </w:rPr>
        <w:t>income</w:t>
      </w:r>
      <w:r>
        <w:rPr>
          <w:color w:val="231F20"/>
          <w:spacing w:val="39"/>
        </w:rPr>
        <w:t> </w:t>
      </w:r>
      <w:r>
        <w:rPr>
          <w:color w:val="231F20"/>
        </w:rPr>
        <w:t>between</w:t>
      </w:r>
      <w:r>
        <w:rPr>
          <w:color w:val="231F20"/>
          <w:spacing w:val="40"/>
        </w:rPr>
        <w:t> </w:t>
      </w:r>
      <w:r>
        <w:rPr>
          <w:rFonts w:ascii="SimSun" w:hAnsi="SimSun"/>
          <w:color w:val="231F20"/>
        </w:rPr>
        <w:t>`</w:t>
      </w:r>
      <w:r>
        <w:rPr>
          <w:rFonts w:ascii="SimSun" w:hAnsi="SimSun"/>
          <w:color w:val="231F20"/>
          <w:spacing w:val="-10"/>
        </w:rPr>
        <w:t> </w:t>
      </w:r>
      <w:r>
        <w:rPr>
          <w:color w:val="231F20"/>
        </w:rPr>
        <w:t>10,001–15,000.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rest</w:t>
      </w:r>
      <w:r>
        <w:rPr>
          <w:color w:val="231F20"/>
          <w:spacing w:val="40"/>
        </w:rPr>
        <w:t> </w:t>
      </w:r>
      <w:r>
        <w:rPr>
          <w:color w:val="231F20"/>
        </w:rPr>
        <w:t>1.5%</w:t>
      </w:r>
      <w:r>
        <w:rPr>
          <w:color w:val="231F20"/>
          <w:spacing w:val="40"/>
        </w:rPr>
        <w:t> </w:t>
      </w:r>
      <w:r>
        <w:rPr>
          <w:color w:val="231F20"/>
        </w:rPr>
        <w:t>reported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monthly</w:t>
      </w:r>
      <w:r>
        <w:rPr>
          <w:color w:val="231F20"/>
          <w:spacing w:val="40"/>
        </w:rPr>
        <w:t> </w:t>
      </w:r>
      <w:r>
        <w:rPr>
          <w:color w:val="231F20"/>
        </w:rPr>
        <w:t>income</w:t>
      </w:r>
      <w:r>
        <w:rPr>
          <w:color w:val="231F20"/>
          <w:spacing w:val="40"/>
        </w:rPr>
        <w:t> </w:t>
      </w:r>
      <w:r>
        <w:rPr>
          <w:color w:val="231F20"/>
        </w:rPr>
        <w:t>between</w:t>
      </w:r>
    </w:p>
    <w:p>
      <w:pPr>
        <w:pStyle w:val="BodyText"/>
        <w:spacing w:line="249" w:lineRule="auto"/>
        <w:ind w:left="770" w:right="127"/>
        <w:jc w:val="both"/>
      </w:pPr>
      <w:r>
        <w:rPr>
          <w:rFonts w:ascii="SimSun" w:hAnsi="SimSun"/>
          <w:color w:val="231F20"/>
          <w:spacing w:val="-1"/>
        </w:rPr>
        <w:t>`</w:t>
      </w:r>
      <w:r>
        <w:rPr>
          <w:rFonts w:ascii="SimSun" w:hAnsi="SimSun"/>
          <w:color w:val="231F20"/>
          <w:spacing w:val="-45"/>
        </w:rPr>
        <w:t> </w:t>
      </w:r>
      <w:r>
        <w:rPr>
          <w:color w:val="231F20"/>
          <w:spacing w:val="-1"/>
        </w:rPr>
        <w:t>15,001–20,000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1.2%</w:t>
      </w:r>
      <w:r>
        <w:rPr>
          <w:color w:val="231F20"/>
          <w:spacing w:val="5"/>
        </w:rPr>
        <w:t> </w:t>
      </w:r>
      <w:r>
        <w:rPr>
          <w:color w:val="231F20"/>
        </w:rPr>
        <w:t>between</w:t>
      </w:r>
      <w:r>
        <w:rPr>
          <w:color w:val="231F20"/>
          <w:spacing w:val="5"/>
        </w:rPr>
        <w:t> </w:t>
      </w:r>
      <w:r>
        <w:rPr>
          <w:rFonts w:ascii="SimSun" w:hAnsi="SimSun"/>
          <w:color w:val="231F20"/>
        </w:rPr>
        <w:t>`</w:t>
      </w:r>
      <w:r>
        <w:rPr>
          <w:rFonts w:ascii="SimSun" w:hAnsi="SimSun"/>
          <w:color w:val="231F20"/>
          <w:spacing w:val="-45"/>
        </w:rPr>
        <w:t> </w:t>
      </w:r>
      <w:r>
        <w:rPr>
          <w:color w:val="231F20"/>
        </w:rPr>
        <w:t>20,001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rFonts w:ascii="SimSun" w:hAnsi="SimSun"/>
          <w:color w:val="231F20"/>
        </w:rPr>
        <w:t>`</w:t>
      </w:r>
      <w:r>
        <w:rPr>
          <w:rFonts w:ascii="SimSun" w:hAnsi="SimSun"/>
          <w:color w:val="231F20"/>
          <w:spacing w:val="-44"/>
        </w:rPr>
        <w:t> </w:t>
      </w:r>
      <w:r>
        <w:rPr>
          <w:color w:val="231F20"/>
        </w:rPr>
        <w:t>25,000</w:t>
      </w:r>
      <w:r>
        <w:rPr>
          <w:color w:val="231F20"/>
          <w:spacing w:val="5"/>
        </w:rPr>
        <w:t> </w:t>
      </w:r>
      <w:r>
        <w:rPr>
          <w:color w:val="231F20"/>
        </w:rPr>
        <w:t>(see</w:t>
      </w:r>
      <w:r>
        <w:rPr>
          <w:color w:val="231F20"/>
          <w:spacing w:val="5"/>
        </w:rPr>
        <w:t> </w:t>
      </w:r>
      <w:r>
        <w:rPr>
          <w:color w:val="231F20"/>
        </w:rPr>
        <w:t>Figure</w:t>
      </w:r>
      <w:r>
        <w:rPr>
          <w:color w:val="231F20"/>
          <w:spacing w:val="5"/>
        </w:rPr>
        <w:t> </w:t>
      </w:r>
      <w:r>
        <w:rPr>
          <w:color w:val="231F20"/>
        </w:rPr>
        <w:t>3).</w:t>
      </w:r>
      <w:r>
        <w:rPr>
          <w:color w:val="231F20"/>
          <w:spacing w:val="5"/>
        </w:rPr>
        <w:t> </w:t>
      </w:r>
      <w:r>
        <w:rPr>
          <w:color w:val="231F20"/>
        </w:rPr>
        <w:t>Majority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respondents</w:t>
      </w:r>
      <w:r>
        <w:rPr>
          <w:color w:val="231F20"/>
          <w:spacing w:val="-47"/>
        </w:rPr>
        <w:t> </w:t>
      </w:r>
      <w:r>
        <w:rPr>
          <w:color w:val="231F20"/>
        </w:rPr>
        <w:t>(94.6%) did not avail minimum wages for the work done. Only 5.4% were paid their salaries as per the</w:t>
      </w:r>
      <w:r>
        <w:rPr>
          <w:color w:val="231F20"/>
          <w:spacing w:val="-47"/>
        </w:rPr>
        <w:t> </w:t>
      </w:r>
      <w:r>
        <w:rPr>
          <w:color w:val="231F20"/>
        </w:rPr>
        <w:t>minimum</w:t>
      </w:r>
      <w:r>
        <w:rPr>
          <w:color w:val="231F20"/>
          <w:spacing w:val="-8"/>
        </w:rPr>
        <w:t> </w:t>
      </w:r>
      <w:r>
        <w:rPr>
          <w:color w:val="231F20"/>
        </w:rPr>
        <w:t>wages</w:t>
      </w:r>
      <w:r>
        <w:rPr>
          <w:color w:val="231F20"/>
          <w:spacing w:val="-8"/>
        </w:rPr>
        <w:t> </w:t>
      </w:r>
      <w:r>
        <w:rPr>
          <w:color w:val="231F20"/>
        </w:rPr>
        <w:t>rate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city,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wages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revised</w:t>
      </w:r>
      <w:r>
        <w:rPr>
          <w:color w:val="231F20"/>
          <w:spacing w:val="-7"/>
        </w:rPr>
        <w:t> </w:t>
      </w:r>
      <w:r>
        <w:rPr>
          <w:color w:val="231F20"/>
        </w:rPr>
        <w:t>once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year.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seen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94.6%</w:t>
      </w:r>
      <w:r>
        <w:rPr>
          <w:color w:val="231F20"/>
          <w:spacing w:val="-48"/>
        </w:rPr>
        <w:t> </w:t>
      </w:r>
      <w:r>
        <w:rPr>
          <w:color w:val="231F20"/>
        </w:rPr>
        <w:t>of the domestic workers did not have access to PPF/NPS type savings and are outside the bracket of</w:t>
      </w:r>
      <w:r>
        <w:rPr>
          <w:color w:val="231F20"/>
          <w:spacing w:val="1"/>
        </w:rPr>
        <w:t> </w:t>
      </w:r>
      <w:r>
        <w:rPr>
          <w:color w:val="231F20"/>
        </w:rPr>
        <w:t>security measures. Even before the pandemic times only 5.4% of the workers availed PPF/contributory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savings,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reason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being</w:t>
      </w:r>
      <w:r>
        <w:rPr>
          <w:color w:val="231F20"/>
          <w:spacing w:val="-2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recruited</w:t>
      </w:r>
      <w:r>
        <w:rPr>
          <w:color w:val="231F20"/>
          <w:spacing w:val="-2"/>
        </w:rPr>
        <w:t> </w:t>
      </w:r>
      <w:r>
        <w:rPr>
          <w:color w:val="231F20"/>
        </w:rPr>
        <w:t>through</w:t>
      </w:r>
      <w:r>
        <w:rPr>
          <w:color w:val="231F20"/>
          <w:spacing w:val="-1"/>
        </w:rPr>
        <w:t> </w:t>
      </w:r>
      <w:r>
        <w:rPr>
          <w:color w:val="231F20"/>
        </w:rPr>
        <w:t>placement</w:t>
      </w:r>
      <w:r>
        <w:rPr>
          <w:color w:val="231F20"/>
          <w:spacing w:val="-2"/>
        </w:rPr>
        <w:t> </w:t>
      </w:r>
      <w:r>
        <w:rPr>
          <w:color w:val="231F20"/>
        </w:rPr>
        <w:t>agencies</w:t>
      </w:r>
      <w:r>
        <w:rPr>
          <w:color w:val="231F20"/>
          <w:spacing w:val="-2"/>
        </w:rPr>
        <w:t> </w:t>
      </w:r>
      <w:r>
        <w:rPr>
          <w:color w:val="231F20"/>
        </w:rPr>
        <w:t>(see</w:t>
      </w:r>
      <w:r>
        <w:rPr>
          <w:color w:val="231F20"/>
          <w:spacing w:val="-2"/>
        </w:rPr>
        <w:t> </w:t>
      </w:r>
      <w:r>
        <w:rPr>
          <w:color w:val="231F20"/>
        </w:rPr>
        <w:t>Figure</w:t>
      </w:r>
      <w:r>
        <w:rPr>
          <w:color w:val="231F20"/>
          <w:spacing w:val="-2"/>
        </w:rPr>
        <w:t> </w:t>
      </w:r>
      <w:r>
        <w:rPr>
          <w:color w:val="231F20"/>
        </w:rPr>
        <w:t>4).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good</w:t>
      </w:r>
      <w:r>
        <w:rPr>
          <w:color w:val="231F20"/>
          <w:spacing w:val="-2"/>
        </w:rPr>
        <w:t> </w:t>
      </w:r>
      <w:r>
        <w:rPr>
          <w:color w:val="231F20"/>
        </w:rPr>
        <w:t>major-</w:t>
      </w:r>
      <w:r>
        <w:rPr>
          <w:color w:val="231F20"/>
          <w:spacing w:val="-47"/>
        </w:rPr>
        <w:t> </w:t>
      </w:r>
      <w:r>
        <w:rPr>
          <w:color w:val="231F20"/>
        </w:rPr>
        <w:t>ity (77.3%) did not have membership in any associations working to ensure social security of domestic</w:t>
      </w:r>
      <w:r>
        <w:rPr>
          <w:color w:val="231F20"/>
          <w:spacing w:val="1"/>
        </w:rPr>
        <w:t> </w:t>
      </w:r>
      <w:r>
        <w:rPr>
          <w:color w:val="231F20"/>
        </w:rPr>
        <w:t>workers. Only 22% of the respondents had membership in any organisation/association that is working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 rights of the domestic workers</w:t>
      </w:r>
      <w:r>
        <w:rPr>
          <w:color w:val="231F20"/>
          <w:spacing w:val="-1"/>
        </w:rPr>
        <w:t> </w:t>
      </w:r>
      <w:r>
        <w:rPr>
          <w:color w:val="231F20"/>
        </w:rPr>
        <w:t>(see Figure</w:t>
      </w:r>
      <w:r>
        <w:rPr>
          <w:color w:val="231F20"/>
          <w:spacing w:val="-2"/>
        </w:rPr>
        <w:t> </w:t>
      </w:r>
      <w:r>
        <w:rPr>
          <w:color w:val="231F20"/>
        </w:rPr>
        <w:t>5).</w:t>
      </w:r>
    </w:p>
    <w:p>
      <w:pPr>
        <w:pStyle w:val="BodyText"/>
        <w:spacing w:line="249" w:lineRule="auto"/>
        <w:ind w:left="770" w:right="127" w:firstLine="240"/>
        <w:jc w:val="both"/>
      </w:pPr>
      <w:r>
        <w:rPr>
          <w:color w:val="231F20"/>
        </w:rPr>
        <w:t>Amongst the 12 cases under qualitative enquiry, 6 belonged to OBC, 3 to SC and 3 to ST category.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were educated below 8th</w:t>
      </w:r>
      <w:r>
        <w:rPr>
          <w:color w:val="231F20"/>
          <w:spacing w:val="-1"/>
        </w:rPr>
        <w:t> </w:t>
      </w:r>
      <w:r>
        <w:rPr>
          <w:color w:val="231F20"/>
        </w:rPr>
        <w:t>Standard.</w:t>
      </w:r>
      <w:r>
        <w:rPr>
          <w:color w:val="231F20"/>
          <w:spacing w:val="-11"/>
        </w:rPr>
        <w:t> </w:t>
      </w:r>
      <w:r>
        <w:rPr>
          <w:color w:val="231F20"/>
        </w:rPr>
        <w:t>Among the 12, 6 have</w:t>
      </w:r>
      <w:r>
        <w:rPr>
          <w:color w:val="231F20"/>
          <w:spacing w:val="-1"/>
        </w:rPr>
        <w:t> </w:t>
      </w:r>
      <w:r>
        <w:rPr>
          <w:color w:val="231F20"/>
        </w:rPr>
        <w:t>been working for more</w:t>
      </w:r>
      <w:r>
        <w:rPr>
          <w:color w:val="231F20"/>
          <w:spacing w:val="-1"/>
        </w:rPr>
        <w:t> </w:t>
      </w:r>
      <w:r>
        <w:rPr>
          <w:color w:val="231F20"/>
        </w:rPr>
        <w:t>than 5 years; 3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</w:p>
    <w:p>
      <w:pPr>
        <w:spacing w:after="0" w:line="249" w:lineRule="auto"/>
        <w:jc w:val="both"/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</w:pPr>
    </w:p>
    <w:p>
      <w:pPr>
        <w:pStyle w:val="BodyText"/>
        <w:spacing w:before="8" w:after="1"/>
        <w:rPr>
          <w:sz w:val="16"/>
        </w:rPr>
      </w:pPr>
    </w:p>
    <w:p>
      <w:pPr>
        <w:pStyle w:val="BodyText"/>
        <w:ind w:left="2225"/>
      </w:pPr>
      <w:r>
        <w:rPr/>
        <w:pict>
          <v:group style="width:263.1pt;height:157.85pt;mso-position-horizontal-relative:char;mso-position-vertical-relative:line" coordorigin="0,0" coordsize="5262,3157">
            <v:shape style="position:absolute;left:6;top:6;width:5249;height:3144" type="#_x0000_t75" stroked="false">
              <v:imagedata r:id="rId15" o:title=""/>
            </v:shape>
            <v:rect style="position:absolute;left:6;top:6;width:5249;height:3144" filled="false" stroked="true" strokeweight=".616pt" strokecolor="#231f20">
              <v:stroke dashstyle="solid"/>
            </v:rect>
          </v:group>
        </w:pict>
      </w:r>
      <w:r>
        <w:rPr/>
      </w:r>
    </w:p>
    <w:p>
      <w:pPr>
        <w:pStyle w:val="BodyText"/>
        <w:spacing w:before="8"/>
        <w:rPr>
          <w:sz w:val="9"/>
        </w:rPr>
      </w:pPr>
    </w:p>
    <w:p>
      <w:pPr>
        <w:spacing w:before="99"/>
        <w:ind w:left="596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5"/>
          <w:sz w:val="18"/>
        </w:rPr>
        <w:t>Figure</w:t>
      </w:r>
      <w:r>
        <w:rPr>
          <w:rFonts w:ascii="Trebuchet MS"/>
          <w:b/>
          <w:color w:val="231F20"/>
          <w:spacing w:val="-6"/>
          <w:w w:val="95"/>
          <w:sz w:val="18"/>
        </w:rPr>
        <w:t> </w:t>
      </w:r>
      <w:r>
        <w:rPr>
          <w:rFonts w:ascii="Trebuchet MS"/>
          <w:b/>
          <w:color w:val="231F20"/>
          <w:w w:val="95"/>
          <w:sz w:val="18"/>
        </w:rPr>
        <w:t>3.</w:t>
      </w:r>
      <w:r>
        <w:rPr>
          <w:rFonts w:ascii="Trebuchet MS"/>
          <w:b/>
          <w:color w:val="231F20"/>
          <w:spacing w:val="-6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Monthly</w:t>
      </w:r>
      <w:r>
        <w:rPr>
          <w:rFonts w:ascii="Arial MT"/>
          <w:color w:val="231F20"/>
          <w:spacing w:val="-1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Income.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7"/>
        <w:rPr>
          <w:rFonts w:ascii="Arial MT"/>
          <w:sz w:val="12"/>
        </w:rPr>
      </w:pPr>
      <w:r>
        <w:rPr/>
        <w:pict>
          <v:group style="position:absolute;margin-left:159.199997pt;margin-top:9.199221pt;width:206.6pt;height:137.4pt;mso-position-horizontal-relative:page;mso-position-vertical-relative:paragraph;z-index:-15726080;mso-wrap-distance-left:0;mso-wrap-distance-right:0" coordorigin="3184,184" coordsize="4132,2748">
            <v:shape style="position:absolute;left:3189;top:188;width:4122;height:2738" type="#_x0000_t75" stroked="false">
              <v:imagedata r:id="rId16" o:title=""/>
            </v:shape>
            <v:rect style="position:absolute;left:3189;top:188;width:4122;height:2738" filled="false" stroked="true" strokeweight=".5pt" strokecolor="#231f20">
              <v:stroke dashstyle="solid"/>
            </v:rect>
            <w10:wrap type="topAndBottom"/>
          </v:group>
        </w:pict>
      </w:r>
    </w:p>
    <w:p>
      <w:pPr>
        <w:pStyle w:val="BodyText"/>
        <w:spacing w:before="10"/>
        <w:rPr>
          <w:rFonts w:ascii="Arial MT"/>
          <w:sz w:val="9"/>
        </w:rPr>
      </w:pPr>
    </w:p>
    <w:p>
      <w:pPr>
        <w:spacing w:before="98"/>
        <w:ind w:left="590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0"/>
          <w:sz w:val="18"/>
        </w:rPr>
        <w:t>Figure</w:t>
      </w:r>
      <w:r>
        <w:rPr>
          <w:rFonts w:ascii="Trebuchet MS"/>
          <w:b/>
          <w:color w:val="231F20"/>
          <w:spacing w:val="-3"/>
          <w:w w:val="90"/>
          <w:sz w:val="18"/>
        </w:rPr>
        <w:t> </w:t>
      </w:r>
      <w:r>
        <w:rPr>
          <w:rFonts w:ascii="Trebuchet MS"/>
          <w:b/>
          <w:color w:val="231F20"/>
          <w:w w:val="90"/>
          <w:sz w:val="18"/>
        </w:rPr>
        <w:t>4.</w:t>
      </w:r>
      <w:r>
        <w:rPr>
          <w:rFonts w:ascii="Trebuchet MS"/>
          <w:b/>
          <w:color w:val="231F20"/>
          <w:spacing w:val="-2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Savings</w:t>
      </w:r>
      <w:r>
        <w:rPr>
          <w:rFonts w:ascii="Arial MT"/>
          <w:color w:val="231F20"/>
          <w:spacing w:val="3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and</w:t>
      </w:r>
      <w:r>
        <w:rPr>
          <w:rFonts w:ascii="Arial MT"/>
          <w:color w:val="231F20"/>
          <w:spacing w:val="2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Minimum</w:t>
      </w:r>
      <w:r>
        <w:rPr>
          <w:rFonts w:ascii="Arial MT"/>
          <w:color w:val="231F20"/>
          <w:spacing w:val="3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Wages.</w:t>
      </w:r>
    </w:p>
    <w:p>
      <w:pPr>
        <w:pStyle w:val="BodyText"/>
        <w:spacing w:before="6"/>
        <w:rPr>
          <w:rFonts w:ascii="Arial MT"/>
          <w:sz w:val="29"/>
        </w:rPr>
      </w:pPr>
      <w:r>
        <w:rPr/>
        <w:pict>
          <v:group style="position:absolute;margin-left:152pt;margin-top:18.933245pt;width:221pt;height:147.4pt;mso-position-horizontal-relative:page;mso-position-vertical-relative:paragraph;z-index:-15725568;mso-wrap-distance-left:0;mso-wrap-distance-right:0" coordorigin="3040,379" coordsize="4420,2948">
            <v:shape style="position:absolute;left:3330;top:523;width:4125;height:2596" type="#_x0000_t75" stroked="false">
              <v:imagedata r:id="rId17" o:title=""/>
            </v:shape>
            <v:rect style="position:absolute;left:3045;top:383;width:4410;height:2938" filled="false" stroked="true" strokeweight=".5pt" strokecolor="#231f20">
              <v:stroke dashstyle="solid"/>
            </v:rect>
            <w10:wrap type="topAndBottom"/>
          </v:group>
        </w:pict>
      </w:r>
    </w:p>
    <w:p>
      <w:pPr>
        <w:pStyle w:val="BodyText"/>
        <w:spacing w:before="10"/>
        <w:rPr>
          <w:rFonts w:ascii="Arial MT"/>
          <w:sz w:val="9"/>
        </w:rPr>
      </w:pPr>
    </w:p>
    <w:p>
      <w:pPr>
        <w:spacing w:before="98"/>
        <w:ind w:left="590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0"/>
          <w:sz w:val="18"/>
        </w:rPr>
        <w:t>Figure</w:t>
      </w:r>
      <w:r>
        <w:rPr>
          <w:rFonts w:ascii="Trebuchet MS"/>
          <w:b/>
          <w:color w:val="231F20"/>
          <w:spacing w:val="12"/>
          <w:w w:val="90"/>
          <w:sz w:val="18"/>
        </w:rPr>
        <w:t> </w:t>
      </w:r>
      <w:r>
        <w:rPr>
          <w:rFonts w:ascii="Trebuchet MS"/>
          <w:b/>
          <w:color w:val="231F20"/>
          <w:w w:val="90"/>
          <w:sz w:val="18"/>
        </w:rPr>
        <w:t>5.</w:t>
      </w:r>
      <w:r>
        <w:rPr>
          <w:rFonts w:ascii="Trebuchet MS"/>
          <w:b/>
          <w:color w:val="231F20"/>
          <w:spacing w:val="12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Membership</w:t>
      </w:r>
      <w:r>
        <w:rPr>
          <w:rFonts w:ascii="Arial MT"/>
          <w:color w:val="231F20"/>
          <w:spacing w:val="17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in</w:t>
      </w:r>
      <w:r>
        <w:rPr>
          <w:rFonts w:ascii="Arial MT"/>
          <w:color w:val="231F20"/>
          <w:spacing w:val="17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Associations.</w:t>
      </w:r>
    </w:p>
    <w:p>
      <w:pPr>
        <w:spacing w:after="0"/>
        <w:jc w:val="left"/>
        <w:rPr>
          <w:rFonts w:ascii="Arial MT"/>
          <w:sz w:val="18"/>
        </w:rPr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  <w:spacing w:before="8"/>
        <w:rPr>
          <w:rFonts w:ascii="Arial MT"/>
          <w:sz w:val="24"/>
        </w:rPr>
      </w:pPr>
    </w:p>
    <w:p>
      <w:pPr>
        <w:pStyle w:val="BodyText"/>
        <w:spacing w:line="249" w:lineRule="auto" w:before="91"/>
        <w:ind w:left="770" w:right="126"/>
        <w:jc w:val="both"/>
      </w:pPr>
      <w:r>
        <w:rPr>
          <w:color w:val="231F20"/>
        </w:rPr>
        <w:t>them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last</w:t>
      </w:r>
      <w:r>
        <w:rPr>
          <w:color w:val="231F20"/>
          <w:spacing w:val="-2"/>
        </w:rPr>
        <w:t> </w:t>
      </w:r>
      <w:r>
        <w:rPr>
          <w:color w:val="231F20"/>
        </w:rPr>
        <w:t>4</w:t>
      </w:r>
      <w:r>
        <w:rPr>
          <w:color w:val="231F20"/>
          <w:spacing w:val="-2"/>
        </w:rPr>
        <w:t> </w:t>
      </w:r>
      <w:r>
        <w:rPr>
          <w:color w:val="231F20"/>
        </w:rPr>
        <w:t>years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remaining</w:t>
      </w:r>
      <w:r>
        <w:rPr>
          <w:color w:val="231F20"/>
          <w:spacing w:val="-2"/>
        </w:rPr>
        <w:t> </w:t>
      </w:r>
      <w:r>
        <w:rPr>
          <w:color w:val="231F20"/>
        </w:rPr>
        <w:t>3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last</w:t>
      </w:r>
      <w:r>
        <w:rPr>
          <w:color w:val="231F20"/>
          <w:spacing w:val="-2"/>
        </w:rPr>
        <w:t> </w:t>
      </w:r>
      <w:r>
        <w:rPr>
          <w:color w:val="231F20"/>
        </w:rPr>
        <w:t>2</w:t>
      </w:r>
      <w:r>
        <w:rPr>
          <w:color w:val="231F20"/>
          <w:spacing w:val="-2"/>
        </w:rPr>
        <w:t> </w:t>
      </w:r>
      <w:r>
        <w:rPr>
          <w:color w:val="231F20"/>
        </w:rPr>
        <w:t>years.</w:t>
      </w:r>
      <w:r>
        <w:rPr>
          <w:color w:val="231F20"/>
          <w:spacing w:val="-3"/>
        </w:rPr>
        <w:t> </w:t>
      </w:r>
      <w:r>
        <w:rPr>
          <w:color w:val="231F20"/>
        </w:rPr>
        <w:t>None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them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membership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48"/>
        </w:rPr>
        <w:t> </w:t>
      </w:r>
      <w:r>
        <w:rPr>
          <w:color w:val="231F20"/>
        </w:rPr>
        <w:t>association.</w:t>
      </w:r>
      <w:r>
        <w:rPr>
          <w:color w:val="231F20"/>
          <w:spacing w:val="-1"/>
        </w:rPr>
        <w:t> </w:t>
      </w:r>
      <w:r>
        <w:rPr>
          <w:color w:val="231F20"/>
        </w:rPr>
        <w:t>Only</w:t>
      </w:r>
      <w:r>
        <w:rPr>
          <w:color w:val="231F20"/>
          <w:spacing w:val="-1"/>
        </w:rPr>
        <w:t> </w:t>
      </w:r>
      <w:r>
        <w:rPr>
          <w:color w:val="231F20"/>
        </w:rPr>
        <w:t>1 respondent had a PF</w:t>
      </w:r>
      <w:r>
        <w:rPr>
          <w:color w:val="231F20"/>
          <w:spacing w:val="-1"/>
        </w:rPr>
        <w:t> </w:t>
      </w:r>
      <w:r>
        <w:rPr>
          <w:color w:val="231F20"/>
        </w:rPr>
        <w:t>account for the last 9 months.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ind w:left="770"/>
      </w:pPr>
      <w:r>
        <w:rPr>
          <w:color w:val="231F20"/>
          <w:w w:val="85"/>
        </w:rPr>
        <w:t>Working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Conditions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Domestic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Workers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Pandemic</w:t>
      </w:r>
    </w:p>
    <w:p>
      <w:pPr>
        <w:pStyle w:val="BodyText"/>
        <w:spacing w:line="249" w:lineRule="auto" w:before="120"/>
        <w:ind w:left="770" w:right="126"/>
        <w:jc w:val="both"/>
      </w:pPr>
      <w:r>
        <w:rPr>
          <w:color w:val="231F20"/>
        </w:rPr>
        <w:t>Out of the total respondents across three cities, 117 had (45%) lost their jobs during March–June 2020.</w:t>
      </w:r>
      <w:r>
        <w:rPr>
          <w:color w:val="231F20"/>
          <w:spacing w:val="1"/>
        </w:rPr>
        <w:t> </w:t>
      </w:r>
      <w:r>
        <w:rPr>
          <w:color w:val="231F20"/>
        </w:rPr>
        <w:t>Of these, majorities faced job loss in the month of March (57.3%). About 31 respondents (26.5%) lost</w:t>
      </w:r>
      <w:r>
        <w:rPr>
          <w:color w:val="231F20"/>
          <w:spacing w:val="1"/>
        </w:rPr>
        <w:t> </w:t>
      </w:r>
      <w:r>
        <w:rPr>
          <w:color w:val="231F20"/>
        </w:rPr>
        <w:t>their job in April and 19 respondents (15.9%) lost jobs during May. Out of these 117 respondents, after</w:t>
      </w:r>
      <w:r>
        <w:rPr>
          <w:color w:val="231F20"/>
          <w:spacing w:val="-47"/>
        </w:rPr>
        <w:t> </w:t>
      </w:r>
      <w:r>
        <w:rPr>
          <w:color w:val="231F20"/>
        </w:rPr>
        <w:t>a break in job, 65 (55.6%) rejoined work during the months of June (32.5%), July (16.2%) and August</w:t>
      </w:r>
      <w:r>
        <w:rPr>
          <w:color w:val="231F20"/>
          <w:spacing w:val="1"/>
        </w:rPr>
        <w:t> </w:t>
      </w:r>
      <w:r>
        <w:rPr>
          <w:color w:val="231F20"/>
        </w:rPr>
        <w:t>2020 (6.8%). During the time of the interview in September–October 2020, 52 respondents (44.4%)</w:t>
      </w:r>
      <w:r>
        <w:rPr>
          <w:color w:val="231F20"/>
          <w:spacing w:val="1"/>
        </w:rPr>
        <w:t> </w:t>
      </w:r>
      <w:r>
        <w:rPr>
          <w:color w:val="231F20"/>
        </w:rPr>
        <w:t>remained jobless. After resuming work by August–September 2020, 208 (80%) are working currently,</w:t>
      </w:r>
      <w:r>
        <w:rPr>
          <w:color w:val="231F20"/>
          <w:spacing w:val="1"/>
        </w:rPr>
        <w:t> </w:t>
      </w:r>
      <w:r>
        <w:rPr>
          <w:color w:val="231F20"/>
        </w:rPr>
        <w:t>whereas</w:t>
      </w:r>
      <w:r>
        <w:rPr>
          <w:color w:val="231F20"/>
          <w:spacing w:val="-8"/>
        </w:rPr>
        <w:t> </w:t>
      </w:r>
      <w:r>
        <w:rPr>
          <w:color w:val="231F20"/>
        </w:rPr>
        <w:t>52</w:t>
      </w:r>
      <w:r>
        <w:rPr>
          <w:color w:val="231F20"/>
          <w:spacing w:val="-7"/>
        </w:rPr>
        <w:t> </w:t>
      </w:r>
      <w:r>
        <w:rPr>
          <w:color w:val="231F20"/>
        </w:rPr>
        <w:t>(20%)</w:t>
      </w:r>
      <w:r>
        <w:rPr>
          <w:color w:val="231F20"/>
          <w:spacing w:val="-8"/>
        </w:rPr>
        <w:t> </w:t>
      </w:r>
      <w:r>
        <w:rPr>
          <w:color w:val="231F20"/>
        </w:rPr>
        <w:t>remain</w:t>
      </w:r>
      <w:r>
        <w:rPr>
          <w:color w:val="231F20"/>
          <w:spacing w:val="-7"/>
        </w:rPr>
        <w:t> </w:t>
      </w:r>
      <w:r>
        <w:rPr>
          <w:color w:val="231F20"/>
        </w:rPr>
        <w:t>jobless</w:t>
      </w:r>
      <w:r>
        <w:rPr>
          <w:color w:val="231F20"/>
          <w:spacing w:val="-8"/>
        </w:rPr>
        <w:t> </w:t>
      </w:r>
      <w:r>
        <w:rPr>
          <w:color w:val="231F20"/>
        </w:rPr>
        <w:t>(September–October</w:t>
      </w:r>
      <w:r>
        <w:rPr>
          <w:color w:val="231F20"/>
          <w:spacing w:val="-7"/>
        </w:rPr>
        <w:t> </w:t>
      </w:r>
      <w:r>
        <w:rPr>
          <w:color w:val="231F20"/>
        </w:rPr>
        <w:t>2020).</w:t>
      </w:r>
      <w:r>
        <w:rPr>
          <w:color w:val="231F20"/>
          <w:spacing w:val="-8"/>
        </w:rPr>
        <w:t> </w:t>
      </w:r>
      <w:r>
        <w:rPr>
          <w:color w:val="231F20"/>
        </w:rPr>
        <w:t>Figure</w:t>
      </w:r>
      <w:r>
        <w:rPr>
          <w:color w:val="231F20"/>
          <w:spacing w:val="-7"/>
        </w:rPr>
        <w:t> </w:t>
      </w:r>
      <w:r>
        <w:rPr>
          <w:color w:val="231F20"/>
        </w:rPr>
        <w:t>6</w:t>
      </w:r>
      <w:r>
        <w:rPr>
          <w:color w:val="231F20"/>
          <w:spacing w:val="-7"/>
        </w:rPr>
        <w:t> </w:t>
      </w:r>
      <w:r>
        <w:rPr>
          <w:color w:val="231F20"/>
        </w:rPr>
        <w:t>shows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comparison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status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work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domestic</w:t>
      </w:r>
      <w:r>
        <w:rPr>
          <w:color w:val="231F20"/>
          <w:spacing w:val="-1"/>
        </w:rPr>
        <w:t> </w:t>
      </w:r>
      <w:r>
        <w:rPr>
          <w:color w:val="231F20"/>
        </w:rPr>
        <w:t>workers</w:t>
      </w:r>
      <w:r>
        <w:rPr>
          <w:color w:val="231F20"/>
          <w:spacing w:val="-2"/>
        </w:rPr>
        <w:t> </w:t>
      </w:r>
      <w:r>
        <w:rPr>
          <w:color w:val="231F20"/>
        </w:rPr>
        <w:t>during</w:t>
      </w:r>
      <w:r>
        <w:rPr>
          <w:color w:val="231F20"/>
          <w:spacing w:val="-1"/>
        </w:rPr>
        <w:t> </w:t>
      </w:r>
      <w:r>
        <w:rPr>
          <w:color w:val="231F20"/>
        </w:rPr>
        <w:t>March–April</w:t>
      </w:r>
      <w:r>
        <w:rPr>
          <w:color w:val="231F20"/>
          <w:spacing w:val="-2"/>
        </w:rPr>
        <w:t> </w:t>
      </w:r>
      <w:r>
        <w:rPr>
          <w:color w:val="231F20"/>
        </w:rPr>
        <w:t>2020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September–October</w:t>
      </w:r>
      <w:r>
        <w:rPr>
          <w:color w:val="231F20"/>
          <w:spacing w:val="-2"/>
        </w:rPr>
        <w:t> </w:t>
      </w:r>
      <w:r>
        <w:rPr>
          <w:color w:val="231F20"/>
        </w:rPr>
        <w:t>2020.</w:t>
      </w:r>
    </w:p>
    <w:p>
      <w:pPr>
        <w:pStyle w:val="BodyText"/>
        <w:spacing w:line="249" w:lineRule="auto" w:before="7"/>
        <w:ind w:left="770" w:right="126" w:firstLine="240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interstate</w:t>
      </w:r>
      <w:r>
        <w:rPr>
          <w:color w:val="231F20"/>
          <w:spacing w:val="-9"/>
        </w:rPr>
        <w:t> </w:t>
      </w:r>
      <w:r>
        <w:rPr>
          <w:color w:val="231F20"/>
        </w:rPr>
        <w:t>analysis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9"/>
        </w:rPr>
        <w:t> </w:t>
      </w:r>
      <w:r>
        <w:rPr>
          <w:color w:val="231F20"/>
        </w:rPr>
        <w:t>showed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interview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September–October,</w:t>
      </w:r>
      <w:r>
        <w:rPr>
          <w:color w:val="231F20"/>
          <w:spacing w:val="-9"/>
        </w:rPr>
        <w:t> </w:t>
      </w:r>
      <w:r>
        <w:rPr>
          <w:color w:val="231F20"/>
        </w:rPr>
        <w:t>47</w:t>
      </w:r>
      <w:r>
        <w:rPr>
          <w:color w:val="231F20"/>
          <w:spacing w:val="-47"/>
        </w:rPr>
        <w:t> </w:t>
      </w:r>
      <w:r>
        <w:rPr>
          <w:color w:val="231F20"/>
        </w:rPr>
        <w:t>respondents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Mumbai,</w:t>
      </w:r>
      <w:r>
        <w:rPr>
          <w:color w:val="231F20"/>
          <w:spacing w:val="-10"/>
        </w:rPr>
        <w:t> </w:t>
      </w:r>
      <w:r>
        <w:rPr>
          <w:color w:val="231F20"/>
        </w:rPr>
        <w:t>38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New</w:t>
      </w:r>
      <w:r>
        <w:rPr>
          <w:color w:val="231F20"/>
          <w:spacing w:val="-11"/>
        </w:rPr>
        <w:t> </w:t>
      </w:r>
      <w:r>
        <w:rPr>
          <w:color w:val="231F20"/>
        </w:rPr>
        <w:t>Delhi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32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Kochi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left</w:t>
      </w:r>
      <w:r>
        <w:rPr>
          <w:color w:val="231F20"/>
          <w:spacing w:val="-10"/>
        </w:rPr>
        <w:t> </w:t>
      </w:r>
      <w:r>
        <w:rPr>
          <w:color w:val="231F20"/>
        </w:rPr>
        <w:t>without</w:t>
      </w:r>
      <w:r>
        <w:rPr>
          <w:color w:val="231F20"/>
          <w:spacing w:val="-10"/>
        </w:rPr>
        <w:t> </w:t>
      </w:r>
      <w:r>
        <w:rPr>
          <w:color w:val="231F20"/>
        </w:rPr>
        <w:t>job.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case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27</w:t>
      </w:r>
      <w:r>
        <w:rPr>
          <w:color w:val="231F20"/>
          <w:spacing w:val="-10"/>
        </w:rPr>
        <w:t> </w:t>
      </w:r>
      <w:r>
        <w:rPr>
          <w:color w:val="231F20"/>
        </w:rPr>
        <w:t>respon-</w:t>
      </w:r>
      <w:r>
        <w:rPr>
          <w:color w:val="231F20"/>
          <w:spacing w:val="-48"/>
        </w:rPr>
        <w:t> </w:t>
      </w:r>
      <w:r>
        <w:rPr>
          <w:color w:val="231F20"/>
        </w:rPr>
        <w:t>dents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Mumbai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18</w:t>
      </w:r>
      <w:r>
        <w:rPr>
          <w:color w:val="231F20"/>
          <w:spacing w:val="-5"/>
        </w:rPr>
        <w:t> </w:t>
      </w:r>
      <w:r>
        <w:rPr>
          <w:color w:val="231F20"/>
        </w:rPr>
        <w:t>respondents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New</w:t>
      </w:r>
      <w:r>
        <w:rPr>
          <w:color w:val="231F20"/>
          <w:spacing w:val="-5"/>
        </w:rPr>
        <w:t> </w:t>
      </w:r>
      <w:r>
        <w:rPr>
          <w:color w:val="231F20"/>
        </w:rPr>
        <w:t>Delhi,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employers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unilaterally</w:t>
      </w:r>
      <w:r>
        <w:rPr>
          <w:color w:val="231F20"/>
          <w:spacing w:val="-5"/>
        </w:rPr>
        <w:t> </w:t>
      </w:r>
      <w:r>
        <w:rPr>
          <w:color w:val="231F20"/>
        </w:rPr>
        <w:t>terminated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work-</w:t>
      </w:r>
      <w:r>
        <w:rPr>
          <w:color w:val="231F20"/>
          <w:spacing w:val="-47"/>
        </w:rPr>
        <w:t> </w:t>
      </w:r>
      <w:r>
        <w:rPr>
          <w:color w:val="231F20"/>
        </w:rPr>
        <w:t>ers due to stigma associated with the pandemic, whereas in Kochi the major reason for loss of job was</w:t>
      </w:r>
      <w:r>
        <w:rPr>
          <w:color w:val="231F20"/>
          <w:spacing w:val="1"/>
        </w:rPr>
        <w:t> </w:t>
      </w:r>
      <w:r>
        <w:rPr>
          <w:color w:val="231F20"/>
        </w:rPr>
        <w:t>the lack of public transportation. Figure 7 shows the distribution of the domestic workers who faced</w:t>
      </w:r>
      <w:r>
        <w:rPr>
          <w:color w:val="231F20"/>
          <w:spacing w:val="1"/>
        </w:rPr>
        <w:t> </w:t>
      </w:r>
      <w:r>
        <w:rPr>
          <w:color w:val="231F20"/>
        </w:rPr>
        <w:t>stigma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pandemic</w:t>
      </w:r>
      <w:r>
        <w:rPr>
          <w:color w:val="231F20"/>
          <w:spacing w:val="-5"/>
        </w:rPr>
        <w:t> </w:t>
      </w:r>
      <w:r>
        <w:rPr>
          <w:color w:val="231F20"/>
        </w:rPr>
        <w:t>situation.</w:t>
      </w:r>
      <w:r>
        <w:rPr>
          <w:color w:val="231F20"/>
          <w:spacing w:val="-7"/>
        </w:rPr>
        <w:t> </w:t>
      </w:r>
      <w:r>
        <w:rPr>
          <w:color w:val="231F20"/>
        </w:rPr>
        <w:t>Workers</w:t>
      </w:r>
      <w:r>
        <w:rPr>
          <w:color w:val="231F20"/>
          <w:spacing w:val="-3"/>
        </w:rPr>
        <w:t> </w:t>
      </w:r>
      <w:r>
        <w:rPr>
          <w:color w:val="231F20"/>
        </w:rPr>
        <w:t>faced</w:t>
      </w:r>
      <w:r>
        <w:rPr>
          <w:color w:val="231F20"/>
          <w:spacing w:val="-5"/>
        </w:rPr>
        <w:t> </w:t>
      </w:r>
      <w:r>
        <w:rPr>
          <w:color w:val="231F20"/>
        </w:rPr>
        <w:t>stigma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discrimination</w:t>
      </w:r>
      <w:r>
        <w:rPr>
          <w:color w:val="231F20"/>
          <w:spacing w:val="-5"/>
        </w:rPr>
        <w:t> </w:t>
      </w:r>
      <w:r>
        <w:rPr>
          <w:color w:val="231F20"/>
        </w:rPr>
        <w:t>(57%)</w:t>
      </w:r>
      <w:r>
        <w:rPr>
          <w:color w:val="231F20"/>
          <w:spacing w:val="-3"/>
        </w:rPr>
        <w:t> </w:t>
      </w: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period</w:t>
      </w:r>
      <w:r>
        <w:rPr>
          <w:color w:val="231F20"/>
          <w:spacing w:val="-48"/>
        </w:rPr>
        <w:t> </w:t>
      </w:r>
      <w:r>
        <w:rPr>
          <w:color w:val="231F20"/>
        </w:rPr>
        <w:t>where they were projected as carriers of virus and were humiliated in many instances. All of them</w:t>
      </w:r>
      <w:r>
        <w:rPr>
          <w:color w:val="231F20"/>
          <w:spacing w:val="1"/>
        </w:rPr>
        <w:t> </w:t>
      </w:r>
      <w:r>
        <w:rPr>
          <w:color w:val="231F20"/>
        </w:rPr>
        <w:t>responded</w:t>
      </w:r>
      <w:r>
        <w:rPr>
          <w:color w:val="231F20"/>
          <w:spacing w:val="-1"/>
        </w:rPr>
        <w:t> </w:t>
      </w:r>
      <w:r>
        <w:rPr>
          <w:color w:val="231F20"/>
        </w:rPr>
        <w:t>that there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no effective</w:t>
      </w:r>
      <w:r>
        <w:rPr>
          <w:color w:val="231F20"/>
          <w:spacing w:val="-1"/>
        </w:rPr>
        <w:t> </w:t>
      </w:r>
      <w:r>
        <w:rPr>
          <w:color w:val="231F20"/>
        </w:rPr>
        <w:t>intervention from</w:t>
      </w:r>
      <w:r>
        <w:rPr>
          <w:color w:val="231F20"/>
          <w:spacing w:val="-1"/>
        </w:rPr>
        <w:t> </w:t>
      </w:r>
      <w:r>
        <w:rPr>
          <w:color w:val="231F20"/>
        </w:rPr>
        <w:t>the state</w:t>
      </w:r>
      <w:r>
        <w:rPr>
          <w:color w:val="231F20"/>
          <w:spacing w:val="-2"/>
        </w:rPr>
        <w:t> </w:t>
      </w:r>
      <w:r>
        <w:rPr>
          <w:color w:val="231F20"/>
        </w:rPr>
        <w:t>to curtail the</w:t>
      </w:r>
      <w:r>
        <w:rPr>
          <w:color w:val="231F20"/>
          <w:spacing w:val="-1"/>
        </w:rPr>
        <w:t> </w:t>
      </w:r>
      <w:r>
        <w:rPr>
          <w:color w:val="231F20"/>
        </w:rPr>
        <w:t>stigma.</w:t>
      </w:r>
    </w:p>
    <w:p>
      <w:pPr>
        <w:pStyle w:val="BodyText"/>
        <w:spacing w:line="249" w:lineRule="auto" w:before="6"/>
        <w:ind w:left="770" w:right="127" w:firstLine="240"/>
        <w:jc w:val="both"/>
      </w:pPr>
      <w:r>
        <w:rPr>
          <w:color w:val="231F20"/>
        </w:rPr>
        <w:t>Table</w:t>
      </w:r>
      <w:r>
        <w:rPr>
          <w:color w:val="231F20"/>
          <w:spacing w:val="-7"/>
        </w:rPr>
        <w:t> </w:t>
      </w:r>
      <w:r>
        <w:rPr>
          <w:color w:val="231F20"/>
        </w:rPr>
        <w:t>1</w:t>
      </w:r>
      <w:r>
        <w:rPr>
          <w:color w:val="231F20"/>
          <w:spacing w:val="-7"/>
        </w:rPr>
        <w:t> </w:t>
      </w:r>
      <w:r>
        <w:rPr>
          <w:color w:val="231F20"/>
        </w:rPr>
        <w:t>depicts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various</w:t>
      </w:r>
      <w:r>
        <w:rPr>
          <w:color w:val="231F20"/>
          <w:spacing w:val="-6"/>
        </w:rPr>
        <w:t> </w:t>
      </w:r>
      <w:r>
        <w:rPr>
          <w:color w:val="231F20"/>
        </w:rPr>
        <w:t>reasons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domestic</w:t>
      </w:r>
      <w:r>
        <w:rPr>
          <w:color w:val="231F20"/>
          <w:spacing w:val="-6"/>
        </w:rPr>
        <w:t> </w:t>
      </w:r>
      <w:r>
        <w:rPr>
          <w:color w:val="231F20"/>
        </w:rPr>
        <w:t>workers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forced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leave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jobs</w:t>
      </w:r>
      <w:r>
        <w:rPr>
          <w:color w:val="231F20"/>
          <w:spacing w:val="-48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pandemic</w:t>
      </w:r>
      <w:r>
        <w:rPr>
          <w:color w:val="231F20"/>
          <w:spacing w:val="-7"/>
        </w:rPr>
        <w:t> </w:t>
      </w:r>
      <w:r>
        <w:rPr>
          <w:color w:val="231F20"/>
        </w:rPr>
        <w:t>scenario.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employer</w:t>
      </w:r>
      <w:r>
        <w:rPr>
          <w:color w:val="231F20"/>
          <w:spacing w:val="-7"/>
        </w:rPr>
        <w:t> </w:t>
      </w:r>
      <w:r>
        <w:rPr>
          <w:color w:val="231F20"/>
        </w:rPr>
        <w:t>unilaterally</w:t>
      </w:r>
      <w:r>
        <w:rPr>
          <w:color w:val="231F20"/>
          <w:spacing w:val="-7"/>
        </w:rPr>
        <w:t> </w:t>
      </w:r>
      <w:r>
        <w:rPr>
          <w:color w:val="231F20"/>
        </w:rPr>
        <w:t>terminated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service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38.5%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respon-</w:t>
      </w:r>
      <w:r>
        <w:rPr>
          <w:color w:val="231F20"/>
          <w:spacing w:val="-48"/>
        </w:rPr>
        <w:t> </w:t>
      </w:r>
      <w:r>
        <w:rPr>
          <w:color w:val="231F20"/>
        </w:rPr>
        <w:t>dents,</w:t>
      </w:r>
      <w:r>
        <w:rPr>
          <w:color w:val="231F20"/>
          <w:spacing w:val="-10"/>
        </w:rPr>
        <w:t> </w:t>
      </w:r>
      <w:r>
        <w:rPr>
          <w:color w:val="231F20"/>
        </w:rPr>
        <w:t>whereas</w:t>
      </w:r>
      <w:r>
        <w:rPr>
          <w:color w:val="231F20"/>
          <w:spacing w:val="-10"/>
        </w:rPr>
        <w:t> </w:t>
      </w:r>
      <w:r>
        <w:rPr>
          <w:color w:val="231F20"/>
        </w:rPr>
        <w:t>25.6%</w:t>
      </w:r>
      <w:r>
        <w:rPr>
          <w:color w:val="231F20"/>
          <w:spacing w:val="-10"/>
        </w:rPr>
        <w:t> </w:t>
      </w:r>
      <w:r>
        <w:rPr>
          <w:color w:val="231F20"/>
        </w:rPr>
        <w:t>lost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job</w:t>
      </w:r>
      <w:r>
        <w:rPr>
          <w:color w:val="231F20"/>
          <w:spacing w:val="-10"/>
        </w:rPr>
        <w:t> </w:t>
      </w:r>
      <w:r>
        <w:rPr>
          <w:color w:val="231F20"/>
        </w:rPr>
        <w:t>due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transportation</w:t>
      </w:r>
      <w:r>
        <w:rPr>
          <w:color w:val="231F20"/>
          <w:spacing w:val="-10"/>
        </w:rPr>
        <w:t> </w:t>
      </w:r>
      <w:r>
        <w:rPr>
          <w:color w:val="231F20"/>
        </w:rPr>
        <w:t>restrictions.</w:t>
      </w:r>
      <w:r>
        <w:rPr>
          <w:color w:val="231F20"/>
          <w:spacing w:val="-9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major</w:t>
      </w:r>
      <w:r>
        <w:rPr>
          <w:color w:val="231F20"/>
          <w:spacing w:val="-10"/>
        </w:rPr>
        <w:t> </w:t>
      </w:r>
      <w:r>
        <w:rPr>
          <w:color w:val="231F20"/>
        </w:rPr>
        <w:t>reasons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discontinu-</w:t>
      </w:r>
      <w:r>
        <w:rPr>
          <w:color w:val="231F20"/>
          <w:spacing w:val="-48"/>
        </w:rPr>
        <w:t> </w:t>
      </w:r>
      <w:r>
        <w:rPr>
          <w:color w:val="231F20"/>
        </w:rPr>
        <w:t>ation of job by the domestic workers were fear for own health (18.8%), impossible social distancing at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workplace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(12%)</w:t>
      </w:r>
      <w:r>
        <w:rPr>
          <w:color w:val="231F20"/>
        </w:rPr>
        <w:t> </w:t>
      </w:r>
      <w:r>
        <w:rPr>
          <w:color w:val="231F20"/>
          <w:spacing w:val="-1"/>
        </w:rPr>
        <w:t>and stigma towards</w:t>
      </w:r>
      <w:r>
        <w:rPr>
          <w:color w:val="231F20"/>
        </w:rPr>
        <w:t> </w:t>
      </w:r>
      <w:r>
        <w:rPr>
          <w:color w:val="231F20"/>
          <w:spacing w:val="-1"/>
        </w:rPr>
        <w:t>domestic </w:t>
      </w:r>
      <w:r>
        <w:rPr>
          <w:color w:val="231F20"/>
        </w:rPr>
        <w:t>workers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Resident</w:t>
      </w:r>
      <w:r>
        <w:rPr>
          <w:color w:val="231F20"/>
          <w:spacing w:val="-5"/>
        </w:rPr>
        <w:t> </w:t>
      </w:r>
      <w:r>
        <w:rPr>
          <w:color w:val="231F20"/>
        </w:rPr>
        <w:t>Welfare</w:t>
      </w:r>
      <w:r>
        <w:rPr>
          <w:color w:val="231F20"/>
          <w:spacing w:val="-12"/>
        </w:rPr>
        <w:t> </w:t>
      </w:r>
      <w:r>
        <w:rPr>
          <w:color w:val="231F20"/>
        </w:rPr>
        <w:t>Associations</w:t>
      </w:r>
      <w:r>
        <w:rPr>
          <w:color w:val="231F20"/>
          <w:spacing w:val="-2"/>
        </w:rPr>
        <w:t> </w:t>
      </w:r>
      <w:r>
        <w:rPr>
          <w:color w:val="231F20"/>
        </w:rPr>
        <w:t>(5.1%).</w:t>
      </w:r>
    </w:p>
    <w:p>
      <w:pPr>
        <w:pStyle w:val="BodyText"/>
        <w:spacing w:line="249" w:lineRule="auto" w:before="5"/>
        <w:ind w:left="770" w:right="127" w:firstLine="240"/>
        <w:jc w:val="both"/>
      </w:pPr>
      <w:r>
        <w:rPr>
          <w:color w:val="231F20"/>
        </w:rPr>
        <w:t>During the month of March when the first lockdown was announced, 144 respondents (55.4 %)</w:t>
      </w:r>
      <w:r>
        <w:rPr>
          <w:color w:val="231F20"/>
          <w:spacing w:val="1"/>
        </w:rPr>
        <w:t> </w:t>
      </w:r>
      <w:r>
        <w:rPr>
          <w:color w:val="231F20"/>
        </w:rPr>
        <w:t>received</w:t>
      </w:r>
      <w:r>
        <w:rPr>
          <w:color w:val="231F20"/>
          <w:spacing w:val="-9"/>
        </w:rPr>
        <w:t> </w:t>
      </w:r>
      <w:r>
        <w:rPr>
          <w:color w:val="231F20"/>
        </w:rPr>
        <w:t>full</w:t>
      </w:r>
      <w:r>
        <w:rPr>
          <w:color w:val="231F20"/>
          <w:spacing w:val="-9"/>
        </w:rPr>
        <w:t> </w:t>
      </w:r>
      <w:r>
        <w:rPr>
          <w:color w:val="231F20"/>
        </w:rPr>
        <w:t>salary</w:t>
      </w:r>
      <w:r>
        <w:rPr>
          <w:color w:val="231F20"/>
          <w:spacing w:val="-9"/>
        </w:rPr>
        <w:t> </w:t>
      </w:r>
      <w:r>
        <w:rPr>
          <w:color w:val="231F20"/>
        </w:rPr>
        <w:t>whereas</w:t>
      </w:r>
      <w:r>
        <w:rPr>
          <w:color w:val="231F20"/>
          <w:spacing w:val="-9"/>
        </w:rPr>
        <w:t> </w:t>
      </w:r>
      <w:r>
        <w:rPr>
          <w:color w:val="231F20"/>
        </w:rPr>
        <w:t>101</w:t>
      </w:r>
      <w:r>
        <w:rPr>
          <w:color w:val="231F20"/>
          <w:spacing w:val="-9"/>
        </w:rPr>
        <w:t> </w:t>
      </w:r>
      <w:r>
        <w:rPr>
          <w:color w:val="231F20"/>
        </w:rPr>
        <w:t>(38.8%)</w:t>
      </w:r>
      <w:r>
        <w:rPr>
          <w:color w:val="231F20"/>
          <w:spacing w:val="-9"/>
        </w:rPr>
        <w:t> </w:t>
      </w:r>
      <w:r>
        <w:rPr>
          <w:color w:val="231F20"/>
        </w:rPr>
        <w:t>received</w:t>
      </w:r>
      <w:r>
        <w:rPr>
          <w:color w:val="231F20"/>
          <w:spacing w:val="-9"/>
        </w:rPr>
        <w:t> </w:t>
      </w:r>
      <w:r>
        <w:rPr>
          <w:color w:val="231F20"/>
        </w:rPr>
        <w:t>only</w:t>
      </w:r>
      <w:r>
        <w:rPr>
          <w:color w:val="231F20"/>
          <w:spacing w:val="-9"/>
        </w:rPr>
        <w:t> </w:t>
      </w:r>
      <w:r>
        <w:rPr>
          <w:color w:val="231F20"/>
        </w:rPr>
        <w:t>half</w:t>
      </w:r>
      <w:r>
        <w:rPr>
          <w:color w:val="231F20"/>
          <w:spacing w:val="-9"/>
        </w:rPr>
        <w:t> </w:t>
      </w:r>
      <w:r>
        <w:rPr>
          <w:color w:val="231F20"/>
        </w:rPr>
        <w:t>salary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15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them</w:t>
      </w:r>
      <w:r>
        <w:rPr>
          <w:color w:val="231F20"/>
          <w:spacing w:val="-9"/>
        </w:rPr>
        <w:t> </w:t>
      </w:r>
      <w:r>
        <w:rPr>
          <w:color w:val="231F20"/>
        </w:rPr>
        <w:t>(5.8%)</w:t>
      </w:r>
      <w:r>
        <w:rPr>
          <w:color w:val="231F20"/>
          <w:spacing w:val="-9"/>
        </w:rPr>
        <w:t> </w:t>
      </w:r>
      <w:r>
        <w:rPr>
          <w:color w:val="231F20"/>
        </w:rPr>
        <w:t>did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receive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salary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all.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Table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2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shows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nature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payment</w:t>
      </w:r>
      <w:r>
        <w:rPr>
          <w:color w:val="231F20"/>
          <w:spacing w:val="-8"/>
        </w:rPr>
        <w:t> </w:t>
      </w:r>
      <w:r>
        <w:rPr>
          <w:color w:val="231F20"/>
        </w:rPr>
        <w:t>received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domestic</w:t>
      </w:r>
      <w:r>
        <w:rPr>
          <w:color w:val="231F20"/>
          <w:spacing w:val="-8"/>
        </w:rPr>
        <w:t> </w:t>
      </w:r>
      <w:r>
        <w:rPr>
          <w:color w:val="231F20"/>
        </w:rPr>
        <w:t>workers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last</w:t>
      </w:r>
      <w:r>
        <w:rPr>
          <w:color w:val="231F20"/>
          <w:spacing w:val="-8"/>
        </w:rPr>
        <w:t> </w:t>
      </w:r>
      <w:r>
        <w:rPr>
          <w:color w:val="231F20"/>
        </w:rPr>
        <w:t>month</w:t>
      </w:r>
    </w:p>
    <w:p>
      <w:pPr>
        <w:pStyle w:val="BodyText"/>
      </w:pPr>
    </w:p>
    <w:p>
      <w:pPr>
        <w:pStyle w:val="BodyText"/>
        <w:rPr>
          <w:sz w:val="14"/>
        </w:rPr>
      </w:pPr>
      <w:r>
        <w:rPr/>
        <w:pict>
          <v:group style="position:absolute;margin-left:112.870003pt;margin-top:10.034429pt;width:305.3pt;height:162pt;mso-position-horizontal-relative:page;mso-position-vertical-relative:paragraph;z-index:-15725056;mso-wrap-distance-left:0;mso-wrap-distance-right:0" coordorigin="2257,201" coordsize="6106,3240">
            <v:shape style="position:absolute;left:2348;top:311;width:5923;height:3038" type="#_x0000_t75" stroked="false">
              <v:imagedata r:id="rId18" o:title=""/>
            </v:shape>
            <v:rect style="position:absolute;left:2262;top:205;width:6096;height:3230" filled="false" stroked="true" strokeweight=".5pt" strokecolor="#231f20">
              <v:stroke dashstyle="solid"/>
            </v:rect>
            <w10:wrap type="topAndBottom"/>
          </v:group>
        </w:pict>
      </w:r>
    </w:p>
    <w:p>
      <w:pPr>
        <w:pStyle w:val="BodyText"/>
        <w:spacing w:before="10"/>
        <w:rPr>
          <w:sz w:val="9"/>
        </w:rPr>
      </w:pPr>
    </w:p>
    <w:p>
      <w:pPr>
        <w:spacing w:before="98"/>
        <w:ind w:left="770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5"/>
          <w:sz w:val="18"/>
        </w:rPr>
        <w:t>Figure</w:t>
      </w:r>
      <w:r>
        <w:rPr>
          <w:rFonts w:ascii="Trebuchet MS"/>
          <w:b/>
          <w:color w:val="231F20"/>
          <w:spacing w:val="-8"/>
          <w:w w:val="95"/>
          <w:sz w:val="18"/>
        </w:rPr>
        <w:t> </w:t>
      </w:r>
      <w:r>
        <w:rPr>
          <w:rFonts w:ascii="Trebuchet MS"/>
          <w:b/>
          <w:color w:val="231F20"/>
          <w:w w:val="95"/>
          <w:sz w:val="18"/>
        </w:rPr>
        <w:t>6.</w:t>
      </w:r>
      <w:r>
        <w:rPr>
          <w:rFonts w:ascii="Trebuchet MS"/>
          <w:b/>
          <w:color w:val="231F20"/>
          <w:spacing w:val="-7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Status</w:t>
      </w:r>
      <w:r>
        <w:rPr>
          <w:rFonts w:ascii="Arial MT"/>
          <w:color w:val="231F20"/>
          <w:spacing w:val="-3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of</w:t>
      </w:r>
      <w:r>
        <w:rPr>
          <w:rFonts w:ascii="Arial MT"/>
          <w:color w:val="231F20"/>
          <w:spacing w:val="-3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Work</w:t>
      </w:r>
      <w:r>
        <w:rPr>
          <w:rFonts w:ascii="Arial MT"/>
          <w:color w:val="231F20"/>
          <w:spacing w:val="-2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During</w:t>
      </w:r>
      <w:r>
        <w:rPr>
          <w:rFonts w:ascii="Arial MT"/>
          <w:color w:val="231F20"/>
          <w:spacing w:val="-3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March/April</w:t>
      </w:r>
      <w:r>
        <w:rPr>
          <w:rFonts w:ascii="Arial MT"/>
          <w:color w:val="231F20"/>
          <w:spacing w:val="-2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and</w:t>
      </w:r>
      <w:r>
        <w:rPr>
          <w:rFonts w:ascii="Arial MT"/>
          <w:color w:val="231F20"/>
          <w:spacing w:val="-3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September/October</w:t>
      </w:r>
      <w:r>
        <w:rPr>
          <w:rFonts w:ascii="Arial MT"/>
          <w:color w:val="231F20"/>
          <w:spacing w:val="-3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2020.</w:t>
      </w:r>
    </w:p>
    <w:p>
      <w:pPr>
        <w:spacing w:after="0"/>
        <w:jc w:val="left"/>
        <w:rPr>
          <w:rFonts w:ascii="Arial MT"/>
          <w:sz w:val="18"/>
        </w:rPr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9"/>
        <w:rPr>
          <w:rFonts w:ascii="Arial MT"/>
          <w:sz w:val="16"/>
        </w:rPr>
      </w:pPr>
    </w:p>
    <w:p>
      <w:pPr>
        <w:pStyle w:val="BodyText"/>
        <w:ind w:left="3288"/>
        <w:rPr>
          <w:rFonts w:ascii="Arial MT"/>
        </w:rPr>
      </w:pPr>
      <w:r>
        <w:rPr>
          <w:rFonts w:ascii="Arial MT"/>
        </w:rPr>
        <w:pict>
          <v:group style="width:156.2pt;height:153.2pt;mso-position-horizontal-relative:char;mso-position-vertical-relative:line" coordorigin="0,0" coordsize="3124,3064">
            <v:shape style="position:absolute;left:5;top:5;width:3114;height:3054" type="#_x0000_t75" stroked="false">
              <v:imagedata r:id="rId19" o:title=""/>
            </v:shape>
            <v:rect style="position:absolute;left:5;top:5;width:3114;height:3054" filled="false" stroked="true" strokeweight=".5pt" strokecolor="#231f20">
              <v:stroke dashstyle="solid"/>
            </v:rect>
          </v:group>
        </w:pict>
      </w:r>
      <w:r>
        <w:rPr>
          <w:rFonts w:ascii="Arial MT"/>
        </w:rPr>
      </w:r>
    </w:p>
    <w:p>
      <w:pPr>
        <w:pStyle w:val="BodyText"/>
        <w:spacing w:before="2"/>
        <w:rPr>
          <w:rFonts w:ascii="Arial MT"/>
          <w:sz w:val="9"/>
        </w:rPr>
      </w:pPr>
    </w:p>
    <w:p>
      <w:pPr>
        <w:spacing w:before="99"/>
        <w:ind w:left="590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0"/>
          <w:sz w:val="18"/>
        </w:rPr>
        <w:t>Figure</w:t>
      </w:r>
      <w:r>
        <w:rPr>
          <w:rFonts w:ascii="Trebuchet MS"/>
          <w:b/>
          <w:color w:val="231F20"/>
          <w:spacing w:val="-3"/>
          <w:w w:val="90"/>
          <w:sz w:val="18"/>
        </w:rPr>
        <w:t> </w:t>
      </w:r>
      <w:r>
        <w:rPr>
          <w:rFonts w:ascii="Trebuchet MS"/>
          <w:b/>
          <w:color w:val="231F20"/>
          <w:w w:val="90"/>
          <w:sz w:val="18"/>
        </w:rPr>
        <w:t>7.</w:t>
      </w:r>
      <w:r>
        <w:rPr>
          <w:rFonts w:ascii="Trebuchet MS"/>
          <w:b/>
          <w:color w:val="231F20"/>
          <w:spacing w:val="-2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Stigma</w:t>
      </w:r>
      <w:r>
        <w:rPr>
          <w:rFonts w:ascii="Arial MT"/>
          <w:color w:val="231F20"/>
          <w:spacing w:val="2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Faced</w:t>
      </w:r>
      <w:r>
        <w:rPr>
          <w:rFonts w:ascii="Arial MT"/>
          <w:color w:val="231F20"/>
          <w:spacing w:val="2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During</w:t>
      </w:r>
      <w:r>
        <w:rPr>
          <w:rFonts w:ascii="Arial MT"/>
          <w:color w:val="231F20"/>
          <w:spacing w:val="2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Pandemic.</w:t>
      </w:r>
    </w:p>
    <w:p>
      <w:pPr>
        <w:pStyle w:val="BodyText"/>
        <w:rPr>
          <w:rFonts w:ascii="Arial MT"/>
        </w:rPr>
      </w:pPr>
    </w:p>
    <w:p>
      <w:pPr>
        <w:spacing w:before="134"/>
        <w:ind w:left="590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0"/>
          <w:sz w:val="18"/>
        </w:rPr>
        <w:t>Table</w:t>
      </w:r>
      <w:r>
        <w:rPr>
          <w:rFonts w:ascii="Trebuchet MS"/>
          <w:b/>
          <w:color w:val="231F20"/>
          <w:spacing w:val="-1"/>
          <w:w w:val="90"/>
          <w:sz w:val="18"/>
        </w:rPr>
        <w:t> </w:t>
      </w:r>
      <w:r>
        <w:rPr>
          <w:rFonts w:ascii="Trebuchet MS"/>
          <w:b/>
          <w:color w:val="231F20"/>
          <w:w w:val="90"/>
          <w:sz w:val="18"/>
        </w:rPr>
        <w:t>1.</w:t>
      </w:r>
      <w:r>
        <w:rPr>
          <w:rFonts w:ascii="Trebuchet MS"/>
          <w:b/>
          <w:color w:val="231F20"/>
          <w:spacing w:val="-1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Reasons</w:t>
      </w:r>
      <w:r>
        <w:rPr>
          <w:rFonts w:ascii="Arial MT"/>
          <w:color w:val="231F20"/>
          <w:spacing w:val="4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for</w:t>
      </w:r>
      <w:r>
        <w:rPr>
          <w:rFonts w:ascii="Arial MT"/>
          <w:color w:val="231F20"/>
          <w:spacing w:val="4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Losing</w:t>
      </w:r>
      <w:r>
        <w:rPr>
          <w:rFonts w:ascii="Arial MT"/>
          <w:color w:val="231F20"/>
          <w:spacing w:val="3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Job</w:t>
      </w:r>
      <w:r>
        <w:rPr>
          <w:rFonts w:ascii="Arial MT"/>
          <w:color w:val="231F20"/>
          <w:spacing w:val="4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During</w:t>
      </w:r>
      <w:r>
        <w:rPr>
          <w:rFonts w:ascii="Arial MT"/>
          <w:color w:val="231F20"/>
          <w:spacing w:val="4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Pandemic.</w:t>
      </w:r>
    </w:p>
    <w:p>
      <w:pPr>
        <w:pStyle w:val="BodyText"/>
        <w:spacing w:before="5"/>
        <w:rPr>
          <w:rFonts w:ascii="Arial MT"/>
          <w:sz w:val="7"/>
        </w:rPr>
      </w:pPr>
    </w:p>
    <w:tbl>
      <w:tblPr>
        <w:tblW w:w="0" w:type="auto"/>
        <w:jc w:val="left"/>
        <w:tblInd w:w="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3670"/>
        <w:gridCol w:w="1834"/>
        <w:gridCol w:w="1799"/>
      </w:tblGrid>
      <w:tr>
        <w:trPr>
          <w:trHeight w:val="360" w:hRule="atLeast"/>
        </w:trPr>
        <w:tc>
          <w:tcPr>
            <w:tcW w:w="97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Sl.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No.</w:t>
            </w:r>
          </w:p>
        </w:tc>
        <w:tc>
          <w:tcPr>
            <w:tcW w:w="367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32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Reasons</w:t>
            </w:r>
          </w:p>
        </w:tc>
        <w:tc>
          <w:tcPr>
            <w:tcW w:w="183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508" w:right="4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Frequency</w:t>
            </w:r>
          </w:p>
        </w:tc>
        <w:tc>
          <w:tcPr>
            <w:tcW w:w="179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449" w:right="43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Percentage</w:t>
            </w:r>
          </w:p>
        </w:tc>
      </w:tr>
      <w:tr>
        <w:trPr>
          <w:trHeight w:val="410" w:hRule="atLeast"/>
        </w:trPr>
        <w:tc>
          <w:tcPr>
            <w:tcW w:w="97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367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32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Employer</w:t>
            </w:r>
            <w:r>
              <w:rPr>
                <w:color w:val="231F20"/>
                <w:spacing w:val="1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terminated</w:t>
            </w:r>
            <w:r>
              <w:rPr>
                <w:color w:val="231F20"/>
                <w:spacing w:val="1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1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service</w:t>
            </w:r>
          </w:p>
        </w:tc>
        <w:tc>
          <w:tcPr>
            <w:tcW w:w="183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508" w:right="4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45</w:t>
            </w:r>
          </w:p>
        </w:tc>
        <w:tc>
          <w:tcPr>
            <w:tcW w:w="179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449" w:right="43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38.5</w:t>
            </w:r>
          </w:p>
        </w:tc>
      </w:tr>
      <w:tr>
        <w:trPr>
          <w:trHeight w:val="370" w:hRule="atLeast"/>
        </w:trPr>
        <w:tc>
          <w:tcPr>
            <w:tcW w:w="9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3670" w:type="dxa"/>
          </w:tcPr>
          <w:p>
            <w:pPr>
              <w:pStyle w:val="TableParagraph"/>
              <w:ind w:left="325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Fear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own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health</w:t>
            </w:r>
          </w:p>
        </w:tc>
        <w:tc>
          <w:tcPr>
            <w:tcW w:w="1834" w:type="dxa"/>
          </w:tcPr>
          <w:p>
            <w:pPr>
              <w:pStyle w:val="TableParagraph"/>
              <w:ind w:left="508" w:right="4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1799" w:type="dxa"/>
          </w:tcPr>
          <w:p>
            <w:pPr>
              <w:pStyle w:val="TableParagraph"/>
              <w:ind w:left="449" w:right="43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18.8</w:t>
            </w:r>
          </w:p>
        </w:tc>
      </w:tr>
      <w:tr>
        <w:trPr>
          <w:trHeight w:val="370" w:hRule="atLeast"/>
        </w:trPr>
        <w:tc>
          <w:tcPr>
            <w:tcW w:w="9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3</w:t>
            </w:r>
          </w:p>
        </w:tc>
        <w:tc>
          <w:tcPr>
            <w:tcW w:w="3670" w:type="dxa"/>
          </w:tcPr>
          <w:p>
            <w:pPr>
              <w:pStyle w:val="TableParagraph"/>
              <w:ind w:left="32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Social</w:t>
            </w:r>
            <w:r>
              <w:rPr>
                <w:color w:val="231F20"/>
                <w:spacing w:val="2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distancing</w:t>
            </w:r>
            <w:r>
              <w:rPr>
                <w:color w:val="231F20"/>
                <w:spacing w:val="2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impossible</w:t>
            </w:r>
          </w:p>
        </w:tc>
        <w:tc>
          <w:tcPr>
            <w:tcW w:w="1834" w:type="dxa"/>
          </w:tcPr>
          <w:p>
            <w:pPr>
              <w:pStyle w:val="TableParagraph"/>
              <w:ind w:left="508" w:right="4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1799" w:type="dxa"/>
          </w:tcPr>
          <w:p>
            <w:pPr>
              <w:pStyle w:val="TableParagraph"/>
              <w:ind w:left="449" w:right="43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370" w:hRule="atLeast"/>
        </w:trPr>
        <w:tc>
          <w:tcPr>
            <w:tcW w:w="9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4</w:t>
            </w:r>
          </w:p>
        </w:tc>
        <w:tc>
          <w:tcPr>
            <w:tcW w:w="3670" w:type="dxa"/>
          </w:tcPr>
          <w:p>
            <w:pPr>
              <w:pStyle w:val="TableParagraph"/>
              <w:ind w:left="325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Transportation</w:t>
            </w:r>
            <w:r>
              <w:rPr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restrictions</w:t>
            </w:r>
          </w:p>
        </w:tc>
        <w:tc>
          <w:tcPr>
            <w:tcW w:w="1834" w:type="dxa"/>
          </w:tcPr>
          <w:p>
            <w:pPr>
              <w:pStyle w:val="TableParagraph"/>
              <w:ind w:left="508" w:right="4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1799" w:type="dxa"/>
          </w:tcPr>
          <w:p>
            <w:pPr>
              <w:pStyle w:val="TableParagraph"/>
              <w:ind w:left="449" w:right="43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25.6</w:t>
            </w:r>
          </w:p>
        </w:tc>
      </w:tr>
      <w:tr>
        <w:trPr>
          <w:trHeight w:val="368" w:hRule="atLeast"/>
        </w:trPr>
        <w:tc>
          <w:tcPr>
            <w:tcW w:w="9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5</w:t>
            </w:r>
          </w:p>
        </w:tc>
        <w:tc>
          <w:tcPr>
            <w:tcW w:w="3670" w:type="dxa"/>
          </w:tcPr>
          <w:p>
            <w:pPr>
              <w:pStyle w:val="TableParagraph"/>
              <w:ind w:left="32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Stigma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by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resident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welfare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association</w:t>
            </w:r>
          </w:p>
        </w:tc>
        <w:tc>
          <w:tcPr>
            <w:tcW w:w="1834" w:type="dxa"/>
          </w:tcPr>
          <w:p>
            <w:pPr>
              <w:pStyle w:val="TableParagraph"/>
              <w:ind w:left="74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6</w:t>
            </w:r>
          </w:p>
        </w:tc>
        <w:tc>
          <w:tcPr>
            <w:tcW w:w="1799" w:type="dxa"/>
          </w:tcPr>
          <w:p>
            <w:pPr>
              <w:pStyle w:val="TableParagraph"/>
              <w:ind w:left="449" w:right="43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5.1</w:t>
            </w:r>
          </w:p>
        </w:tc>
      </w:tr>
      <w:tr>
        <w:trPr>
          <w:trHeight w:val="320" w:hRule="atLeast"/>
        </w:trPr>
        <w:tc>
          <w:tcPr>
            <w:tcW w:w="97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05"/>
                <w:sz w:val="18"/>
              </w:rPr>
              <w:t>Total</w:t>
            </w:r>
          </w:p>
        </w:tc>
        <w:tc>
          <w:tcPr>
            <w:tcW w:w="367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508" w:right="434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117</w:t>
            </w:r>
          </w:p>
        </w:tc>
        <w:tc>
          <w:tcPr>
            <w:tcW w:w="179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449" w:right="43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100</w:t>
            </w:r>
          </w:p>
        </w:tc>
      </w:tr>
    </w:tbl>
    <w:p>
      <w:pPr>
        <w:pStyle w:val="BodyText"/>
        <w:spacing w:before="9"/>
        <w:rPr>
          <w:rFonts w:ascii="Arial MT"/>
          <w:sz w:val="26"/>
        </w:rPr>
      </w:pPr>
    </w:p>
    <w:p>
      <w:pPr>
        <w:pStyle w:val="BodyText"/>
        <w:spacing w:line="249" w:lineRule="auto"/>
        <w:ind w:left="589" w:right="306"/>
        <w:jc w:val="both"/>
      </w:pPr>
      <w:r>
        <w:rPr>
          <w:color w:val="231F20"/>
        </w:rPr>
        <w:t>of work during the lockdown period. Qualitative data also substantiates the reduction in payment to the</w:t>
      </w:r>
      <w:r>
        <w:rPr>
          <w:color w:val="231F20"/>
          <w:spacing w:val="-47"/>
        </w:rPr>
        <w:t> </w:t>
      </w:r>
      <w:r>
        <w:rPr>
          <w:color w:val="231F20"/>
        </w:rPr>
        <w:t>workers.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in-depth</w:t>
      </w:r>
      <w:r>
        <w:rPr>
          <w:color w:val="231F20"/>
          <w:spacing w:val="-7"/>
        </w:rPr>
        <w:t> </w:t>
      </w:r>
      <w:r>
        <w:rPr>
          <w:color w:val="231F20"/>
        </w:rPr>
        <w:t>interview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domestic</w:t>
      </w:r>
      <w:r>
        <w:rPr>
          <w:color w:val="231F20"/>
          <w:spacing w:val="-7"/>
        </w:rPr>
        <w:t> </w:t>
      </w:r>
      <w:r>
        <w:rPr>
          <w:color w:val="231F20"/>
        </w:rPr>
        <w:t>workers,</w:t>
      </w:r>
      <w:r>
        <w:rPr>
          <w:color w:val="231F20"/>
          <w:spacing w:val="-6"/>
        </w:rPr>
        <w:t> </w:t>
      </w:r>
      <w:r>
        <w:rPr>
          <w:color w:val="231F20"/>
        </w:rPr>
        <w:t>half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them</w:t>
      </w:r>
      <w:r>
        <w:rPr>
          <w:color w:val="231F20"/>
          <w:spacing w:val="-6"/>
        </w:rPr>
        <w:t> </w:t>
      </w:r>
      <w:r>
        <w:rPr>
          <w:color w:val="231F20"/>
        </w:rPr>
        <w:t>said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employer(s)</w:t>
      </w:r>
      <w:r>
        <w:rPr>
          <w:color w:val="231F20"/>
          <w:spacing w:val="-48"/>
        </w:rPr>
        <w:t> </w:t>
      </w:r>
      <w:r>
        <w:rPr>
          <w:color w:val="231F20"/>
        </w:rPr>
        <w:t>paid</w:t>
      </w:r>
      <w:r>
        <w:rPr>
          <w:color w:val="231F20"/>
          <w:spacing w:val="-3"/>
        </w:rPr>
        <w:t> </w:t>
      </w:r>
      <w:r>
        <w:rPr>
          <w:color w:val="231F20"/>
        </w:rPr>
        <w:t>them</w:t>
      </w:r>
      <w:r>
        <w:rPr>
          <w:color w:val="231F20"/>
          <w:spacing w:val="-2"/>
        </w:rPr>
        <w:t> </w:t>
      </w:r>
      <w:r>
        <w:rPr>
          <w:color w:val="231F20"/>
        </w:rPr>
        <w:t>full</w:t>
      </w:r>
      <w:r>
        <w:rPr>
          <w:color w:val="231F20"/>
          <w:spacing w:val="-3"/>
        </w:rPr>
        <w:t> </w:t>
      </w:r>
      <w:r>
        <w:rPr>
          <w:color w:val="231F20"/>
        </w:rPr>
        <w:t>salary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month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March.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rest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them</w:t>
      </w:r>
      <w:r>
        <w:rPr>
          <w:color w:val="231F20"/>
          <w:spacing w:val="-2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</w:rPr>
        <w:t>earn</w:t>
      </w:r>
      <w:r>
        <w:rPr>
          <w:color w:val="231F20"/>
          <w:spacing w:val="-3"/>
        </w:rPr>
        <w:t> </w:t>
      </w:r>
      <w:r>
        <w:rPr>
          <w:color w:val="231F20"/>
        </w:rPr>
        <w:t>only</w:t>
      </w:r>
      <w:r>
        <w:rPr>
          <w:color w:val="231F20"/>
          <w:spacing w:val="-2"/>
        </w:rPr>
        <w:t> </w:t>
      </w:r>
      <w:r>
        <w:rPr>
          <w:color w:val="231F20"/>
        </w:rPr>
        <w:t>half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usual</w:t>
      </w:r>
      <w:r>
        <w:rPr>
          <w:color w:val="231F20"/>
          <w:spacing w:val="-2"/>
        </w:rPr>
        <w:t> </w:t>
      </w:r>
      <w:r>
        <w:rPr>
          <w:color w:val="231F20"/>
        </w:rPr>
        <w:t>pay-</w:t>
      </w:r>
      <w:r>
        <w:rPr>
          <w:color w:val="231F20"/>
          <w:spacing w:val="-48"/>
        </w:rPr>
        <w:t> </w:t>
      </w:r>
      <w:r>
        <w:rPr>
          <w:color w:val="231F20"/>
        </w:rPr>
        <w:t>ment since the employers denied payment for non-working days. Majority of them did not receive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salary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April</w:t>
      </w:r>
      <w:r>
        <w:rPr>
          <w:color w:val="231F20"/>
          <w:spacing w:val="-6"/>
        </w:rPr>
        <w:t> </w:t>
      </w:r>
      <w:r>
        <w:rPr>
          <w:color w:val="231F20"/>
        </w:rPr>
        <w:t>causing</w:t>
      </w:r>
      <w:r>
        <w:rPr>
          <w:color w:val="231F20"/>
          <w:spacing w:val="-5"/>
        </w:rPr>
        <w:t> </w:t>
      </w:r>
      <w:r>
        <w:rPr>
          <w:color w:val="231F20"/>
        </w:rPr>
        <w:t>acute</w:t>
      </w:r>
      <w:r>
        <w:rPr>
          <w:color w:val="231F20"/>
          <w:spacing w:val="-6"/>
        </w:rPr>
        <w:t> </w:t>
      </w:r>
      <w:r>
        <w:rPr>
          <w:color w:val="231F20"/>
        </w:rPr>
        <w:t>distress,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6"/>
        </w:rPr>
        <w:t> </w:t>
      </w:r>
      <w:r>
        <w:rPr>
          <w:color w:val="231F20"/>
        </w:rPr>
        <w:t>very</w:t>
      </w:r>
      <w:r>
        <w:rPr>
          <w:color w:val="231F20"/>
          <w:spacing w:val="-5"/>
        </w:rPr>
        <w:t> </w:t>
      </w:r>
      <w:r>
        <w:rPr>
          <w:color w:val="231F20"/>
        </w:rPr>
        <w:t>few</w:t>
      </w:r>
      <w:r>
        <w:rPr>
          <w:color w:val="231F20"/>
          <w:spacing w:val="-5"/>
        </w:rPr>
        <w:t> </w:t>
      </w:r>
      <w:r>
        <w:rPr>
          <w:color w:val="231F20"/>
        </w:rPr>
        <w:t>got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advance</w:t>
      </w:r>
      <w:r>
        <w:rPr>
          <w:color w:val="231F20"/>
          <w:spacing w:val="-5"/>
        </w:rPr>
        <w:t> </w:t>
      </w:r>
      <w:r>
        <w:rPr>
          <w:color w:val="231F20"/>
        </w:rPr>
        <w:t>amount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assurance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they</w:t>
      </w:r>
      <w:r>
        <w:rPr>
          <w:color w:val="231F20"/>
          <w:spacing w:val="-47"/>
        </w:rPr>
        <w:t> </w:t>
      </w:r>
      <w:r>
        <w:rPr>
          <w:color w:val="231F20"/>
        </w:rPr>
        <w:t>will be paid once the lockdown is over. Lack of access of the domestic workers to bank accounts or</w:t>
      </w:r>
      <w:r>
        <w:rPr>
          <w:color w:val="231F20"/>
          <w:spacing w:val="1"/>
        </w:rPr>
        <w:t> </w:t>
      </w:r>
      <w:r>
        <w:rPr>
          <w:color w:val="231F20"/>
        </w:rPr>
        <w:t>online</w:t>
      </w:r>
      <w:r>
        <w:rPr>
          <w:color w:val="231F20"/>
          <w:spacing w:val="-8"/>
        </w:rPr>
        <w:t> </w:t>
      </w:r>
      <w:r>
        <w:rPr>
          <w:color w:val="231F20"/>
        </w:rPr>
        <w:t>banking</w:t>
      </w:r>
      <w:r>
        <w:rPr>
          <w:color w:val="231F20"/>
          <w:spacing w:val="-7"/>
        </w:rPr>
        <w:t> </w:t>
      </w:r>
      <w:r>
        <w:rPr>
          <w:color w:val="231F20"/>
        </w:rPr>
        <w:t>facilities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affected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transaction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payment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lockdown.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12</w:t>
      </w:r>
      <w:r>
        <w:rPr>
          <w:color w:val="231F20"/>
          <w:spacing w:val="-7"/>
        </w:rPr>
        <w:t> </w:t>
      </w:r>
      <w:r>
        <w:rPr>
          <w:color w:val="231F20"/>
        </w:rPr>
        <w:t>domes-</w:t>
      </w:r>
      <w:r>
        <w:rPr>
          <w:color w:val="231F20"/>
          <w:spacing w:val="-48"/>
        </w:rPr>
        <w:t> </w:t>
      </w:r>
      <w:r>
        <w:rPr>
          <w:color w:val="231F20"/>
        </w:rPr>
        <w:t>tic</w:t>
      </w:r>
      <w:r>
        <w:rPr>
          <w:color w:val="231F20"/>
          <w:spacing w:val="-1"/>
        </w:rPr>
        <w:t> </w:t>
      </w:r>
      <w:r>
        <w:rPr>
          <w:color w:val="231F20"/>
        </w:rPr>
        <w:t>workers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spoke</w:t>
      </w:r>
      <w:r>
        <w:rPr>
          <w:color w:val="231F20"/>
          <w:spacing w:val="-1"/>
        </w:rPr>
        <w:t> </w:t>
      </w:r>
      <w:r>
        <w:rPr>
          <w:color w:val="231F20"/>
        </w:rPr>
        <w:t>to, only 2 had</w:t>
      </w:r>
      <w:r>
        <w:rPr>
          <w:color w:val="231F20"/>
          <w:spacing w:val="-1"/>
        </w:rPr>
        <w:t> </w:t>
      </w:r>
      <w:r>
        <w:rPr>
          <w:color w:val="231F20"/>
        </w:rPr>
        <w:t>own bank accounts.</w:t>
      </w:r>
    </w:p>
    <w:p>
      <w:pPr>
        <w:pStyle w:val="BodyText"/>
        <w:spacing w:line="247" w:lineRule="auto" w:before="6"/>
        <w:ind w:left="589" w:right="304" w:firstLine="240"/>
        <w:jc w:val="both"/>
      </w:pPr>
      <w:r>
        <w:rPr>
          <w:color w:val="231F20"/>
        </w:rPr>
        <w:t>Table</w:t>
      </w:r>
      <w:r>
        <w:rPr>
          <w:color w:val="231F20"/>
          <w:spacing w:val="-9"/>
        </w:rPr>
        <w:t> </w:t>
      </w:r>
      <w:r>
        <w:rPr>
          <w:color w:val="231F20"/>
        </w:rPr>
        <w:t>3</w:t>
      </w:r>
      <w:r>
        <w:rPr>
          <w:color w:val="231F20"/>
          <w:spacing w:val="-7"/>
        </w:rPr>
        <w:t> </w:t>
      </w:r>
      <w:r>
        <w:rPr>
          <w:color w:val="231F20"/>
        </w:rPr>
        <w:t>shows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among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respondents,</w:t>
      </w:r>
      <w:r>
        <w:rPr>
          <w:color w:val="231F20"/>
          <w:spacing w:val="-7"/>
        </w:rPr>
        <w:t> </w:t>
      </w:r>
      <w:r>
        <w:rPr>
          <w:color w:val="231F20"/>
        </w:rPr>
        <w:t>50.4%</w:t>
      </w:r>
      <w:r>
        <w:rPr>
          <w:color w:val="231F20"/>
          <w:spacing w:val="-7"/>
        </w:rPr>
        <w:t> </w:t>
      </w:r>
      <w:r>
        <w:rPr>
          <w:color w:val="231F20"/>
        </w:rPr>
        <w:t>experienced</w:t>
      </w:r>
      <w:r>
        <w:rPr>
          <w:color w:val="231F20"/>
          <w:spacing w:val="-8"/>
        </w:rPr>
        <w:t> </w:t>
      </w:r>
      <w:r>
        <w:rPr>
          <w:color w:val="231F20"/>
        </w:rPr>
        <w:t>reduced</w:t>
      </w:r>
      <w:r>
        <w:rPr>
          <w:color w:val="231F20"/>
          <w:spacing w:val="-9"/>
        </w:rPr>
        <w:t> </w:t>
      </w:r>
      <w:r>
        <w:rPr>
          <w:color w:val="231F20"/>
        </w:rPr>
        <w:t>salary,</w:t>
      </w:r>
      <w:r>
        <w:rPr>
          <w:color w:val="231F20"/>
          <w:spacing w:val="-7"/>
        </w:rPr>
        <w:t> </w:t>
      </w:r>
      <w:r>
        <w:rPr>
          <w:color w:val="231F20"/>
        </w:rPr>
        <w:t>increased</w:t>
      </w:r>
      <w:r>
        <w:rPr>
          <w:color w:val="231F20"/>
          <w:spacing w:val="-8"/>
        </w:rPr>
        <w:t> </w:t>
      </w:r>
      <w:r>
        <w:rPr>
          <w:color w:val="231F20"/>
        </w:rPr>
        <w:t>workload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48"/>
        </w:rPr>
        <w:t> </w:t>
      </w:r>
      <w:r>
        <w:rPr>
          <w:color w:val="231F20"/>
        </w:rPr>
        <w:t>both</w:t>
      </w:r>
      <w:r>
        <w:rPr>
          <w:color w:val="231F20"/>
          <w:spacing w:val="-8"/>
        </w:rPr>
        <w:t> </w:t>
      </w:r>
      <w:r>
        <w:rPr>
          <w:color w:val="231F20"/>
        </w:rPr>
        <w:t>together.</w:t>
      </w:r>
      <w:r>
        <w:rPr>
          <w:color w:val="231F20"/>
          <w:spacing w:val="-12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felt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employers</w:t>
      </w:r>
      <w:r>
        <w:rPr>
          <w:color w:val="231F20"/>
          <w:spacing w:val="-8"/>
        </w:rPr>
        <w:t> </w:t>
      </w:r>
      <w:r>
        <w:rPr>
          <w:color w:val="231F20"/>
        </w:rPr>
        <w:t>consciously</w:t>
      </w:r>
      <w:r>
        <w:rPr>
          <w:color w:val="231F20"/>
          <w:spacing w:val="-7"/>
        </w:rPr>
        <w:t> </w:t>
      </w:r>
      <w:r>
        <w:rPr>
          <w:color w:val="231F20"/>
        </w:rPr>
        <w:t>tried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exploit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vulnerability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exercised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bargaining</w:t>
      </w:r>
      <w:r>
        <w:rPr>
          <w:color w:val="231F20"/>
          <w:spacing w:val="-10"/>
        </w:rPr>
        <w:t> </w:t>
      </w:r>
      <w:r>
        <w:rPr>
          <w:color w:val="231F20"/>
        </w:rPr>
        <w:t>power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negotiate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reduce</w:t>
      </w:r>
      <w:r>
        <w:rPr>
          <w:color w:val="231F20"/>
          <w:spacing w:val="-9"/>
        </w:rPr>
        <w:t> </w:t>
      </w:r>
      <w:r>
        <w:rPr>
          <w:color w:val="231F20"/>
        </w:rPr>
        <w:t>salaries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increase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workload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same</w:t>
      </w:r>
      <w:r>
        <w:rPr>
          <w:color w:val="231F20"/>
          <w:spacing w:val="-9"/>
        </w:rPr>
        <w:t> </w:t>
      </w:r>
      <w:r>
        <w:rPr>
          <w:color w:val="231F20"/>
        </w:rPr>
        <w:t>salary.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gener-</w:t>
      </w:r>
      <w:r>
        <w:rPr>
          <w:color w:val="231F20"/>
          <w:spacing w:val="-48"/>
        </w:rPr>
        <w:t> </w:t>
      </w:r>
      <w:r>
        <w:rPr>
          <w:color w:val="231F20"/>
        </w:rPr>
        <w:t>ated a feeling of helplessness among the workers. A domestic worker in Mumbai was retained by her</w:t>
      </w:r>
      <w:r>
        <w:rPr>
          <w:color w:val="231F20"/>
          <w:spacing w:val="1"/>
        </w:rPr>
        <w:t> </w:t>
      </w:r>
      <w:r>
        <w:rPr>
          <w:color w:val="231F20"/>
        </w:rPr>
        <w:t>employer during the lockdown period by asking her to stay with the family for catering to the needs 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elderly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bedridden</w:t>
      </w:r>
      <w:r>
        <w:rPr>
          <w:color w:val="231F20"/>
          <w:spacing w:val="-6"/>
        </w:rPr>
        <w:t> </w:t>
      </w:r>
      <w:r>
        <w:rPr>
          <w:color w:val="231F20"/>
        </w:rPr>
        <w:t>woman.</w:t>
      </w:r>
      <w:r>
        <w:rPr>
          <w:color w:val="231F20"/>
          <w:spacing w:val="-7"/>
        </w:rPr>
        <w:t> </w:t>
      </w:r>
      <w:r>
        <w:rPr>
          <w:color w:val="231F20"/>
        </w:rPr>
        <w:t>But</w:t>
      </w:r>
      <w:r>
        <w:rPr>
          <w:color w:val="231F20"/>
          <w:spacing w:val="-7"/>
        </w:rPr>
        <w:t> </w:t>
      </w:r>
      <w:r>
        <w:rPr>
          <w:color w:val="231F20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salary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57"/>
        </w:rPr>
        <w:t> </w:t>
      </w:r>
      <w:r>
        <w:rPr>
          <w:color w:val="231F20"/>
        </w:rPr>
        <w:t>4,000)</w:t>
      </w:r>
      <w:r>
        <w:rPr>
          <w:color w:val="231F20"/>
          <w:spacing w:val="-6"/>
        </w:rPr>
        <w:t> </w:t>
      </w:r>
      <w:r>
        <w:rPr>
          <w:color w:val="231F20"/>
        </w:rPr>
        <w:t>considering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additional</w:t>
      </w:r>
      <w:r>
        <w:rPr>
          <w:color w:val="231F20"/>
          <w:spacing w:val="-47"/>
        </w:rPr>
        <w:t> </w:t>
      </w:r>
      <w:r>
        <w:rPr>
          <w:color w:val="231F20"/>
        </w:rPr>
        <w:t>work burden and estrangement from her own family with small kids. Mahadevi, the domestic worker,</w:t>
      </w:r>
      <w:r>
        <w:rPr>
          <w:color w:val="231F20"/>
          <w:spacing w:val="1"/>
        </w:rPr>
        <w:t> </w:t>
      </w:r>
      <w:r>
        <w:rPr>
          <w:color w:val="231F20"/>
        </w:rPr>
        <w:t>tried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cooperate with</w:t>
      </w:r>
      <w:r>
        <w:rPr>
          <w:color w:val="231F20"/>
          <w:spacing w:val="-2"/>
        </w:rPr>
        <w:t> </w:t>
      </w:r>
      <w:r>
        <w:rPr>
          <w:color w:val="231F20"/>
        </w:rPr>
        <w:t>this arrangement</w:t>
      </w:r>
      <w:r>
        <w:rPr>
          <w:color w:val="231F20"/>
          <w:spacing w:val="-1"/>
        </w:rPr>
        <w:t> </w:t>
      </w:r>
      <w:r>
        <w:rPr>
          <w:color w:val="231F20"/>
        </w:rPr>
        <w:t>initially as</w:t>
      </w:r>
      <w:r>
        <w:rPr>
          <w:color w:val="231F20"/>
          <w:spacing w:val="-1"/>
        </w:rPr>
        <w:t> </w:t>
      </w:r>
      <w:r>
        <w:rPr>
          <w:color w:val="231F20"/>
        </w:rPr>
        <w:t>she</w:t>
      </w:r>
      <w:r>
        <w:rPr>
          <w:color w:val="231F20"/>
          <w:spacing w:val="-1"/>
        </w:rPr>
        <w:t> </w:t>
      </w:r>
      <w:r>
        <w:rPr>
          <w:color w:val="231F20"/>
        </w:rPr>
        <w:t>needed</w:t>
      </w:r>
      <w:r>
        <w:rPr>
          <w:color w:val="231F20"/>
          <w:spacing w:val="-1"/>
        </w:rPr>
        <w:t> </w:t>
      </w:r>
      <w:r>
        <w:rPr>
          <w:color w:val="231F20"/>
        </w:rPr>
        <w:t>money. She</w:t>
      </w:r>
      <w:r>
        <w:rPr>
          <w:color w:val="231F20"/>
          <w:spacing w:val="-2"/>
        </w:rPr>
        <w:t> </w:t>
      </w:r>
      <w:r>
        <w:rPr>
          <w:color w:val="231F20"/>
        </w:rPr>
        <w:t>says,</w:t>
      </w:r>
    </w:p>
    <w:p>
      <w:pPr>
        <w:spacing w:after="0" w:line="247" w:lineRule="auto"/>
        <w:jc w:val="both"/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  <w:spacing w:before="3"/>
        <w:rPr>
          <w:sz w:val="24"/>
        </w:rPr>
      </w:pPr>
    </w:p>
    <w:p>
      <w:pPr>
        <w:spacing w:before="98"/>
        <w:ind w:left="770" w:right="0" w:firstLine="0"/>
        <w:jc w:val="both"/>
        <w:rPr>
          <w:rFonts w:ascii="Arial MT"/>
          <w:sz w:val="18"/>
        </w:rPr>
      </w:pPr>
      <w:r>
        <w:rPr>
          <w:rFonts w:ascii="Trebuchet MS"/>
          <w:b/>
          <w:color w:val="231F20"/>
          <w:w w:val="95"/>
          <w:sz w:val="18"/>
        </w:rPr>
        <w:t>Table</w:t>
      </w:r>
      <w:r>
        <w:rPr>
          <w:rFonts w:ascii="Trebuchet MS"/>
          <w:b/>
          <w:color w:val="231F20"/>
          <w:spacing w:val="-8"/>
          <w:w w:val="95"/>
          <w:sz w:val="18"/>
        </w:rPr>
        <w:t> </w:t>
      </w:r>
      <w:r>
        <w:rPr>
          <w:rFonts w:ascii="Trebuchet MS"/>
          <w:b/>
          <w:color w:val="231F20"/>
          <w:w w:val="95"/>
          <w:sz w:val="18"/>
        </w:rPr>
        <w:t>2.</w:t>
      </w:r>
      <w:r>
        <w:rPr>
          <w:rFonts w:ascii="Trebuchet MS"/>
          <w:b/>
          <w:color w:val="231F20"/>
          <w:spacing w:val="-7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Payment</w:t>
      </w:r>
      <w:r>
        <w:rPr>
          <w:rFonts w:ascii="Arial MT"/>
          <w:color w:val="231F20"/>
          <w:spacing w:val="-3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During</w:t>
      </w:r>
      <w:r>
        <w:rPr>
          <w:rFonts w:ascii="Arial MT"/>
          <w:color w:val="231F20"/>
          <w:spacing w:val="-2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Last</w:t>
      </w:r>
      <w:r>
        <w:rPr>
          <w:rFonts w:ascii="Arial MT"/>
          <w:color w:val="231F20"/>
          <w:spacing w:val="-3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Month</w:t>
      </w:r>
      <w:r>
        <w:rPr>
          <w:rFonts w:ascii="Arial MT"/>
          <w:color w:val="231F20"/>
          <w:spacing w:val="-2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of</w:t>
      </w:r>
      <w:r>
        <w:rPr>
          <w:rFonts w:ascii="Arial MT"/>
          <w:color w:val="231F20"/>
          <w:spacing w:val="-3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Working.</w:t>
      </w:r>
    </w:p>
    <w:p>
      <w:pPr>
        <w:pStyle w:val="BodyText"/>
        <w:spacing w:before="4"/>
        <w:rPr>
          <w:rFonts w:ascii="Arial MT"/>
          <w:sz w:val="7"/>
        </w:rPr>
      </w:pPr>
    </w:p>
    <w:tbl>
      <w:tblPr>
        <w:tblW w:w="0" w:type="auto"/>
        <w:jc w:val="left"/>
        <w:tblInd w:w="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3362"/>
        <w:gridCol w:w="1191"/>
        <w:gridCol w:w="1024"/>
        <w:gridCol w:w="1595"/>
      </w:tblGrid>
      <w:tr>
        <w:trPr>
          <w:trHeight w:val="360" w:hRule="atLeast"/>
        </w:trPr>
        <w:tc>
          <w:tcPr>
            <w:tcW w:w="111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Sl.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No.</w:t>
            </w:r>
          </w:p>
        </w:tc>
        <w:tc>
          <w:tcPr>
            <w:tcW w:w="336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1112"/>
              <w:rPr>
                <w:sz w:val="18"/>
              </w:rPr>
            </w:pPr>
            <w:r>
              <w:rPr>
                <w:color w:val="231F20"/>
                <w:sz w:val="18"/>
              </w:rPr>
              <w:t>Payment</w:t>
            </w:r>
          </w:p>
        </w:tc>
        <w:tc>
          <w:tcPr>
            <w:tcW w:w="119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250" w:right="4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Frequency</w:t>
            </w:r>
          </w:p>
        </w:tc>
        <w:tc>
          <w:tcPr>
            <w:tcW w:w="2619" w:type="dxa"/>
            <w:gridSpan w:val="2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1173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Percentage</w:t>
            </w:r>
          </w:p>
        </w:tc>
      </w:tr>
      <w:tr>
        <w:trPr>
          <w:trHeight w:val="410" w:hRule="atLeast"/>
        </w:trPr>
        <w:tc>
          <w:tcPr>
            <w:tcW w:w="111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33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111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Full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salary</w:t>
            </w:r>
          </w:p>
        </w:tc>
        <w:tc>
          <w:tcPr>
            <w:tcW w:w="119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250" w:right="4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144</w:t>
            </w:r>
          </w:p>
        </w:tc>
        <w:tc>
          <w:tcPr>
            <w:tcW w:w="2619" w:type="dxa"/>
            <w:gridSpan w:val="2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1380" w:right="8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55.4</w:t>
            </w:r>
          </w:p>
        </w:tc>
      </w:tr>
      <w:tr>
        <w:trPr>
          <w:trHeight w:val="370" w:hRule="atLeast"/>
        </w:trPr>
        <w:tc>
          <w:tcPr>
            <w:tcW w:w="111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3362" w:type="dxa"/>
          </w:tcPr>
          <w:p>
            <w:pPr>
              <w:pStyle w:val="TableParagraph"/>
              <w:ind w:left="111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Half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salary</w:t>
            </w:r>
          </w:p>
        </w:tc>
        <w:tc>
          <w:tcPr>
            <w:tcW w:w="1191" w:type="dxa"/>
          </w:tcPr>
          <w:p>
            <w:pPr>
              <w:pStyle w:val="TableParagraph"/>
              <w:ind w:left="250" w:right="4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101</w:t>
            </w:r>
          </w:p>
        </w:tc>
        <w:tc>
          <w:tcPr>
            <w:tcW w:w="2619" w:type="dxa"/>
            <w:gridSpan w:val="2"/>
          </w:tcPr>
          <w:p>
            <w:pPr>
              <w:pStyle w:val="TableParagraph"/>
              <w:ind w:left="1380" w:right="8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38.8</w:t>
            </w:r>
          </w:p>
        </w:tc>
      </w:tr>
      <w:tr>
        <w:trPr>
          <w:trHeight w:val="368" w:hRule="atLeast"/>
        </w:trPr>
        <w:tc>
          <w:tcPr>
            <w:tcW w:w="111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3</w:t>
            </w:r>
          </w:p>
        </w:tc>
        <w:tc>
          <w:tcPr>
            <w:tcW w:w="3362" w:type="dxa"/>
          </w:tcPr>
          <w:p>
            <w:pPr>
              <w:pStyle w:val="TableParagraph"/>
              <w:ind w:left="11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No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salary</w:t>
            </w:r>
          </w:p>
        </w:tc>
        <w:tc>
          <w:tcPr>
            <w:tcW w:w="1191" w:type="dxa"/>
          </w:tcPr>
          <w:p>
            <w:pPr>
              <w:pStyle w:val="TableParagraph"/>
              <w:ind w:left="250" w:right="4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619" w:type="dxa"/>
            <w:gridSpan w:val="2"/>
          </w:tcPr>
          <w:p>
            <w:pPr>
              <w:pStyle w:val="TableParagraph"/>
              <w:ind w:left="1380" w:right="8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5.8</w:t>
            </w:r>
          </w:p>
        </w:tc>
      </w:tr>
      <w:tr>
        <w:trPr>
          <w:trHeight w:val="320" w:hRule="atLeast"/>
        </w:trPr>
        <w:tc>
          <w:tcPr>
            <w:tcW w:w="111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05"/>
                <w:sz w:val="18"/>
              </w:rPr>
              <w:t>Total</w:t>
            </w:r>
          </w:p>
        </w:tc>
        <w:tc>
          <w:tcPr>
            <w:tcW w:w="336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250" w:right="49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260</w:t>
            </w:r>
          </w:p>
        </w:tc>
        <w:tc>
          <w:tcPr>
            <w:tcW w:w="2619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1380" w:right="84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100</w:t>
            </w:r>
          </w:p>
        </w:tc>
      </w:tr>
      <w:tr>
        <w:trPr>
          <w:trHeight w:val="672" w:hRule="atLeast"/>
        </w:trPr>
        <w:tc>
          <w:tcPr>
            <w:tcW w:w="8290" w:type="dxa"/>
            <w:gridSpan w:val="5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153"/>
              <w:ind w:left="6"/>
              <w:rPr>
                <w:sz w:val="18"/>
              </w:rPr>
            </w:pPr>
            <w:r>
              <w:rPr>
                <w:rFonts w:ascii="Trebuchet MS"/>
                <w:b/>
                <w:color w:val="231F20"/>
                <w:w w:val="90"/>
                <w:sz w:val="18"/>
              </w:rPr>
              <w:t>Table</w:t>
            </w:r>
            <w:r>
              <w:rPr>
                <w:rFonts w:ascii="Trebuchet MS"/>
                <w:b/>
                <w:color w:val="231F20"/>
                <w:spacing w:val="14"/>
                <w:w w:val="90"/>
                <w:sz w:val="18"/>
              </w:rPr>
              <w:t>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3.</w:t>
            </w:r>
            <w:r>
              <w:rPr>
                <w:rFonts w:ascii="Trebuchet MS"/>
                <w:b/>
                <w:color w:val="231F20"/>
                <w:spacing w:val="1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Employer</w:t>
            </w:r>
            <w:r>
              <w:rPr>
                <w:color w:val="231F20"/>
                <w:spacing w:val="2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Exploitation</w:t>
            </w:r>
            <w:r>
              <w:rPr>
                <w:color w:val="231F20"/>
                <w:spacing w:val="1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During</w:t>
            </w:r>
            <w:r>
              <w:rPr>
                <w:color w:val="231F20"/>
                <w:spacing w:val="2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Pandemic.</w:t>
            </w:r>
          </w:p>
        </w:tc>
      </w:tr>
      <w:tr>
        <w:trPr>
          <w:trHeight w:val="360" w:hRule="atLeast"/>
        </w:trPr>
        <w:tc>
          <w:tcPr>
            <w:tcW w:w="111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165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Sl.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No.</w:t>
            </w:r>
          </w:p>
        </w:tc>
        <w:tc>
          <w:tcPr>
            <w:tcW w:w="336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46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Employer</w:t>
            </w:r>
            <w:r>
              <w:rPr>
                <w:color w:val="231F20"/>
                <w:spacing w:val="2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Exploitation</w:t>
            </w:r>
          </w:p>
        </w:tc>
        <w:tc>
          <w:tcPr>
            <w:tcW w:w="2215" w:type="dxa"/>
            <w:gridSpan w:val="2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1303"/>
              <w:rPr>
                <w:sz w:val="18"/>
              </w:rPr>
            </w:pPr>
            <w:r>
              <w:rPr>
                <w:color w:val="231F20"/>
                <w:sz w:val="18"/>
              </w:rPr>
              <w:t>Frequency</w:t>
            </w:r>
          </w:p>
        </w:tc>
        <w:tc>
          <w:tcPr>
            <w:tcW w:w="159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421" w:right="25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Percentage</w:t>
            </w:r>
          </w:p>
        </w:tc>
      </w:tr>
      <w:tr>
        <w:trPr>
          <w:trHeight w:val="410" w:hRule="atLeast"/>
        </w:trPr>
        <w:tc>
          <w:tcPr>
            <w:tcW w:w="111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165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33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46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Reduced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salary/increased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workload</w:t>
            </w:r>
          </w:p>
        </w:tc>
        <w:tc>
          <w:tcPr>
            <w:tcW w:w="2215" w:type="dxa"/>
            <w:gridSpan w:val="2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0" w:right="397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131</w:t>
            </w:r>
          </w:p>
        </w:tc>
        <w:tc>
          <w:tcPr>
            <w:tcW w:w="159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420" w:right="25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50.4</w:t>
            </w:r>
          </w:p>
        </w:tc>
      </w:tr>
      <w:tr>
        <w:trPr>
          <w:trHeight w:val="368" w:hRule="atLeast"/>
        </w:trPr>
        <w:tc>
          <w:tcPr>
            <w:tcW w:w="1118" w:type="dxa"/>
          </w:tcPr>
          <w:p>
            <w:pPr>
              <w:pStyle w:val="TableParagraph"/>
              <w:ind w:left="165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3362" w:type="dxa"/>
          </w:tcPr>
          <w:p>
            <w:pPr>
              <w:pStyle w:val="TableParagraph"/>
              <w:ind w:left="46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</w:t>
            </w:r>
            <w:r>
              <w:rPr>
                <w:color w:val="231F20"/>
                <w:spacing w:val="1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change</w:t>
            </w:r>
            <w:r>
              <w:rPr>
                <w:color w:val="231F20"/>
                <w:spacing w:val="1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</w:t>
            </w:r>
            <w:r>
              <w:rPr>
                <w:color w:val="231F20"/>
                <w:spacing w:val="1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salary/workload</w:t>
            </w:r>
          </w:p>
        </w:tc>
        <w:tc>
          <w:tcPr>
            <w:tcW w:w="2215" w:type="dxa"/>
            <w:gridSpan w:val="2"/>
          </w:tcPr>
          <w:p>
            <w:pPr>
              <w:pStyle w:val="TableParagraph"/>
              <w:ind w:left="0" w:right="397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129</w:t>
            </w:r>
          </w:p>
        </w:tc>
        <w:tc>
          <w:tcPr>
            <w:tcW w:w="1595" w:type="dxa"/>
          </w:tcPr>
          <w:p>
            <w:pPr>
              <w:pStyle w:val="TableParagraph"/>
              <w:ind w:left="420" w:right="25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49.6</w:t>
            </w:r>
          </w:p>
        </w:tc>
      </w:tr>
      <w:tr>
        <w:trPr>
          <w:trHeight w:val="320" w:hRule="atLeast"/>
        </w:trPr>
        <w:tc>
          <w:tcPr>
            <w:tcW w:w="111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16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05"/>
                <w:sz w:val="18"/>
              </w:rPr>
              <w:t>Total</w:t>
            </w:r>
          </w:p>
        </w:tc>
        <w:tc>
          <w:tcPr>
            <w:tcW w:w="336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5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0" w:right="383"/>
              <w:jc w:val="righ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260</w:t>
            </w:r>
          </w:p>
        </w:tc>
        <w:tc>
          <w:tcPr>
            <w:tcW w:w="159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421" w:right="259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100</w:t>
            </w:r>
          </w:p>
        </w:tc>
      </w:tr>
    </w:tbl>
    <w:p>
      <w:pPr>
        <w:pStyle w:val="BodyText"/>
        <w:spacing w:before="1"/>
        <w:rPr>
          <w:rFonts w:ascii="Arial MT"/>
          <w:sz w:val="26"/>
        </w:rPr>
      </w:pPr>
    </w:p>
    <w:p>
      <w:pPr>
        <w:spacing w:line="254" w:lineRule="auto" w:before="1"/>
        <w:ind w:left="1016" w:right="360" w:firstLine="0"/>
        <w:jc w:val="both"/>
        <w:rPr>
          <w:sz w:val="18"/>
        </w:rPr>
      </w:pPr>
      <w:r>
        <w:rPr>
          <w:color w:val="231F20"/>
          <w:sz w:val="18"/>
        </w:rPr>
        <w:t>The result was that all odd jobs (such as folding clothes to cutting vegetables) of the house also gradually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came to me in two weeks without any additional payment. At home, my husband was unable to manage my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children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aged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5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7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years.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arrangement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did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work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well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came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home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….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Madam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very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angry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and furious ….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49" w:lineRule="auto"/>
        <w:ind w:left="776" w:right="119"/>
        <w:jc w:val="both"/>
      </w:pPr>
      <w:r>
        <w:rPr>
          <w:color w:val="231F20"/>
        </w:rPr>
        <w:t>Due to the unexpected unemployment or income shortage, the livelihood prospects of many domestic</w:t>
      </w:r>
      <w:r>
        <w:rPr>
          <w:color w:val="231F20"/>
          <w:spacing w:val="1"/>
        </w:rPr>
        <w:t> </w:t>
      </w:r>
      <w:r>
        <w:rPr>
          <w:color w:val="231F20"/>
        </w:rPr>
        <w:t>labourers turned grim adversely affecting the capability of their families for meeting even basic needs.</w:t>
      </w:r>
      <w:r>
        <w:rPr>
          <w:color w:val="231F20"/>
          <w:spacing w:val="1"/>
        </w:rPr>
        <w:t> </w:t>
      </w:r>
      <w:r>
        <w:rPr>
          <w:color w:val="231F20"/>
        </w:rPr>
        <w:t>The situation is aggravated by the sudden unemployment of other adult members in the family and clo-</w:t>
      </w:r>
      <w:r>
        <w:rPr>
          <w:color w:val="231F20"/>
          <w:spacing w:val="-47"/>
        </w:rPr>
        <w:t> </w:t>
      </w:r>
      <w:r>
        <w:rPr>
          <w:color w:val="231F20"/>
        </w:rPr>
        <w:t>sure of all income sources. At the same time some of the workers reported favourable experiences/sup-</w:t>
      </w:r>
      <w:r>
        <w:rPr>
          <w:color w:val="231F20"/>
          <w:spacing w:val="-47"/>
        </w:rPr>
        <w:t> </w:t>
      </w:r>
      <w:r>
        <w:rPr>
          <w:color w:val="231F20"/>
        </w:rPr>
        <w:t>port from the employers during the difficult times of the pandemic. This included providing material</w:t>
      </w:r>
      <w:r>
        <w:rPr>
          <w:color w:val="231F20"/>
          <w:spacing w:val="1"/>
        </w:rPr>
        <w:t> </w:t>
      </w:r>
      <w:r>
        <w:rPr>
          <w:color w:val="231F20"/>
        </w:rPr>
        <w:t>support,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example,</w:t>
      </w:r>
      <w:r>
        <w:rPr>
          <w:color w:val="231F20"/>
          <w:spacing w:val="-9"/>
        </w:rPr>
        <w:t> </w:t>
      </w:r>
      <w:r>
        <w:rPr>
          <w:color w:val="231F20"/>
        </w:rPr>
        <w:t>groceries</w:t>
      </w:r>
      <w:r>
        <w:rPr>
          <w:color w:val="231F20"/>
          <w:spacing w:val="-8"/>
        </w:rPr>
        <w:t> </w:t>
      </w:r>
      <w:r>
        <w:rPr>
          <w:color w:val="231F20"/>
        </w:rPr>
        <w:t>(13.8%),</w:t>
      </w:r>
      <w:r>
        <w:rPr>
          <w:color w:val="231F20"/>
          <w:spacing w:val="-9"/>
        </w:rPr>
        <w:t> </w:t>
      </w:r>
      <w:r>
        <w:rPr>
          <w:color w:val="231F20"/>
        </w:rPr>
        <w:t>assurance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retain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work</w:t>
      </w:r>
      <w:r>
        <w:rPr>
          <w:color w:val="231F20"/>
          <w:spacing w:val="-9"/>
        </w:rPr>
        <w:t> </w:t>
      </w:r>
      <w:r>
        <w:rPr>
          <w:color w:val="231F20"/>
        </w:rPr>
        <w:t>after</w:t>
      </w:r>
      <w:r>
        <w:rPr>
          <w:color w:val="231F20"/>
          <w:spacing w:val="-9"/>
        </w:rPr>
        <w:t> </w:t>
      </w:r>
      <w:r>
        <w:rPr>
          <w:color w:val="231F20"/>
        </w:rPr>
        <w:t>lockdown</w:t>
      </w:r>
      <w:r>
        <w:rPr>
          <w:color w:val="231F20"/>
          <w:spacing w:val="-8"/>
        </w:rPr>
        <w:t> </w:t>
      </w:r>
      <w:r>
        <w:rPr>
          <w:color w:val="231F20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</w:rPr>
        <w:t>(13.1%)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</w:rPr>
        <w:t>payment of advance salary (10%). Another 10% received phone calls from employers during lockdown</w:t>
      </w:r>
      <w:r>
        <w:rPr>
          <w:color w:val="231F20"/>
          <w:spacing w:val="-47"/>
        </w:rPr>
        <w:t> </w:t>
      </w:r>
      <w:r>
        <w:rPr>
          <w:color w:val="231F20"/>
        </w:rPr>
        <w:t>asking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their</w:t>
      </w:r>
      <w:r>
        <w:rPr>
          <w:color w:val="231F20"/>
          <w:spacing w:val="-1"/>
        </w:rPr>
        <w:t> </w:t>
      </w:r>
      <w:r>
        <w:rPr>
          <w:color w:val="231F20"/>
        </w:rPr>
        <w:t>welfare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10%</w:t>
      </w:r>
      <w:r>
        <w:rPr>
          <w:color w:val="231F20"/>
          <w:spacing w:val="-1"/>
        </w:rPr>
        <w:t> </w:t>
      </w:r>
      <w:r>
        <w:rPr>
          <w:color w:val="231F20"/>
        </w:rPr>
        <w:t>also received</w:t>
      </w:r>
      <w:r>
        <w:rPr>
          <w:color w:val="231F20"/>
          <w:spacing w:val="-1"/>
        </w:rPr>
        <w:t> </w:t>
      </w:r>
      <w:r>
        <w:rPr>
          <w:color w:val="231F20"/>
        </w:rPr>
        <w:t>assurance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future</w:t>
      </w:r>
      <w:r>
        <w:rPr>
          <w:color w:val="231F20"/>
          <w:spacing w:val="-1"/>
        </w:rPr>
        <w:t> </w:t>
      </w:r>
      <w:r>
        <w:rPr>
          <w:color w:val="231F20"/>
        </w:rPr>
        <w:t>hike</w:t>
      </w:r>
      <w:r>
        <w:rPr>
          <w:color w:val="231F20"/>
          <w:spacing w:val="-1"/>
        </w:rPr>
        <w:t> </w:t>
      </w:r>
      <w:r>
        <w:rPr>
          <w:color w:val="231F20"/>
        </w:rPr>
        <w:t>in salary</w:t>
      </w:r>
      <w:r>
        <w:rPr>
          <w:color w:val="231F20"/>
          <w:spacing w:val="-2"/>
        </w:rPr>
        <w:t> </w:t>
      </w:r>
      <w:r>
        <w:rPr>
          <w:color w:val="231F20"/>
        </w:rPr>
        <w:t>(see</w:t>
      </w:r>
      <w:r>
        <w:rPr>
          <w:color w:val="231F20"/>
          <w:spacing w:val="-6"/>
        </w:rPr>
        <w:t> </w:t>
      </w:r>
      <w:r>
        <w:rPr>
          <w:color w:val="231F20"/>
        </w:rPr>
        <w:t>Table</w:t>
      </w:r>
      <w:r>
        <w:rPr>
          <w:color w:val="231F20"/>
          <w:spacing w:val="-1"/>
        </w:rPr>
        <w:t> </w:t>
      </w:r>
      <w:r>
        <w:rPr>
          <w:color w:val="231F20"/>
        </w:rPr>
        <w:t>4).</w:t>
      </w:r>
    </w:p>
    <w:p>
      <w:pPr>
        <w:pStyle w:val="BodyText"/>
        <w:spacing w:before="7"/>
        <w:rPr>
          <w:sz w:val="13"/>
        </w:rPr>
      </w:pPr>
    </w:p>
    <w:p>
      <w:pPr>
        <w:spacing w:before="99"/>
        <w:ind w:left="775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0"/>
          <w:sz w:val="18"/>
        </w:rPr>
        <w:t>Table</w:t>
      </w:r>
      <w:r>
        <w:rPr>
          <w:rFonts w:ascii="Trebuchet MS"/>
          <w:b/>
          <w:color w:val="231F20"/>
          <w:spacing w:val="11"/>
          <w:w w:val="90"/>
          <w:sz w:val="18"/>
        </w:rPr>
        <w:t> </w:t>
      </w:r>
      <w:r>
        <w:rPr>
          <w:rFonts w:ascii="Trebuchet MS"/>
          <w:b/>
          <w:color w:val="231F20"/>
          <w:w w:val="90"/>
          <w:sz w:val="18"/>
        </w:rPr>
        <w:t>4.</w:t>
      </w:r>
      <w:r>
        <w:rPr>
          <w:rFonts w:ascii="Trebuchet MS"/>
          <w:b/>
          <w:color w:val="231F20"/>
          <w:spacing w:val="12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Employer</w:t>
      </w:r>
      <w:r>
        <w:rPr>
          <w:rFonts w:ascii="Arial MT"/>
          <w:color w:val="231F20"/>
          <w:spacing w:val="16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Support</w:t>
      </w:r>
      <w:r>
        <w:rPr>
          <w:rFonts w:ascii="Arial MT"/>
          <w:color w:val="231F20"/>
          <w:spacing w:val="16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During</w:t>
      </w:r>
      <w:r>
        <w:rPr>
          <w:rFonts w:ascii="Arial MT"/>
          <w:color w:val="231F20"/>
          <w:spacing w:val="16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Pandemic.</w:t>
      </w:r>
    </w:p>
    <w:p>
      <w:pPr>
        <w:pStyle w:val="BodyText"/>
        <w:spacing w:before="4"/>
        <w:rPr>
          <w:rFonts w:ascii="Arial MT"/>
          <w:sz w:val="7"/>
        </w:rPr>
      </w:pPr>
    </w:p>
    <w:tbl>
      <w:tblPr>
        <w:tblW w:w="0" w:type="auto"/>
        <w:jc w:val="left"/>
        <w:tblInd w:w="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3821"/>
        <w:gridCol w:w="1928"/>
        <w:gridCol w:w="1434"/>
      </w:tblGrid>
      <w:tr>
        <w:trPr>
          <w:trHeight w:val="320" w:hRule="atLeast"/>
        </w:trPr>
        <w:tc>
          <w:tcPr>
            <w:tcW w:w="110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04" w:lineRule="exact" w:before="96"/>
              <w:ind w:left="145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Sl.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No.</w:t>
            </w:r>
          </w:p>
        </w:tc>
        <w:tc>
          <w:tcPr>
            <w:tcW w:w="382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04" w:lineRule="exact" w:before="96"/>
              <w:ind w:left="46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Employer</w:t>
            </w:r>
            <w:r>
              <w:rPr>
                <w:color w:val="231F20"/>
                <w:spacing w:val="1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Support</w:t>
            </w:r>
          </w:p>
        </w:tc>
        <w:tc>
          <w:tcPr>
            <w:tcW w:w="192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04" w:lineRule="exact" w:before="96"/>
              <w:ind w:left="783" w:right="2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Frequency</w:t>
            </w:r>
          </w:p>
        </w:tc>
        <w:tc>
          <w:tcPr>
            <w:tcW w:w="143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04" w:lineRule="exact" w:before="96"/>
              <w:ind w:left="265" w:right="25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Percentage</w:t>
            </w:r>
          </w:p>
        </w:tc>
      </w:tr>
      <w:tr>
        <w:trPr>
          <w:trHeight w:val="370" w:hRule="atLeast"/>
        </w:trPr>
        <w:tc>
          <w:tcPr>
            <w:tcW w:w="11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96"/>
              <w:ind w:left="14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382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96"/>
              <w:ind w:left="46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Extra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payment</w:t>
            </w:r>
          </w:p>
        </w:tc>
        <w:tc>
          <w:tcPr>
            <w:tcW w:w="192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96"/>
              <w:ind w:left="529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9</w:t>
            </w:r>
          </w:p>
        </w:tc>
        <w:tc>
          <w:tcPr>
            <w:tcW w:w="143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96"/>
              <w:ind w:left="265" w:right="2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3.5</w:t>
            </w:r>
          </w:p>
        </w:tc>
      </w:tr>
      <w:tr>
        <w:trPr>
          <w:trHeight w:val="329" w:hRule="atLeast"/>
        </w:trPr>
        <w:tc>
          <w:tcPr>
            <w:tcW w:w="1103" w:type="dxa"/>
          </w:tcPr>
          <w:p>
            <w:pPr>
              <w:pStyle w:val="TableParagraph"/>
              <w:spacing w:before="55"/>
              <w:ind w:left="14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3821" w:type="dxa"/>
          </w:tcPr>
          <w:p>
            <w:pPr>
              <w:pStyle w:val="TableParagraph"/>
              <w:spacing w:before="55"/>
              <w:ind w:left="46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Assurance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future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hike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salary</w:t>
            </w:r>
          </w:p>
        </w:tc>
        <w:tc>
          <w:tcPr>
            <w:tcW w:w="1928" w:type="dxa"/>
          </w:tcPr>
          <w:p>
            <w:pPr>
              <w:pStyle w:val="TableParagraph"/>
              <w:spacing w:before="55"/>
              <w:ind w:left="783" w:right="2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1434" w:type="dxa"/>
          </w:tcPr>
          <w:p>
            <w:pPr>
              <w:pStyle w:val="TableParagraph"/>
              <w:spacing w:before="55"/>
              <w:ind w:left="265" w:right="2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329" w:hRule="atLeast"/>
        </w:trPr>
        <w:tc>
          <w:tcPr>
            <w:tcW w:w="1103" w:type="dxa"/>
          </w:tcPr>
          <w:p>
            <w:pPr>
              <w:pStyle w:val="TableParagraph"/>
              <w:spacing w:before="55"/>
              <w:ind w:left="14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3</w:t>
            </w:r>
          </w:p>
        </w:tc>
        <w:tc>
          <w:tcPr>
            <w:tcW w:w="3821" w:type="dxa"/>
          </w:tcPr>
          <w:p>
            <w:pPr>
              <w:pStyle w:val="TableParagraph"/>
              <w:spacing w:before="55"/>
              <w:ind w:left="46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Material</w:t>
            </w:r>
            <w:r>
              <w:rPr>
                <w:color w:val="231F20"/>
                <w:spacing w:val="2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(groceries)</w:t>
            </w:r>
            <w:r>
              <w:rPr>
                <w:color w:val="231F20"/>
                <w:spacing w:val="2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support</w:t>
            </w:r>
          </w:p>
        </w:tc>
        <w:tc>
          <w:tcPr>
            <w:tcW w:w="1928" w:type="dxa"/>
          </w:tcPr>
          <w:p>
            <w:pPr>
              <w:pStyle w:val="TableParagraph"/>
              <w:spacing w:before="55"/>
              <w:ind w:left="783" w:right="2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1434" w:type="dxa"/>
          </w:tcPr>
          <w:p>
            <w:pPr>
              <w:pStyle w:val="TableParagraph"/>
              <w:spacing w:before="55"/>
              <w:ind w:left="265" w:right="25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13.8</w:t>
            </w:r>
          </w:p>
        </w:tc>
      </w:tr>
      <w:tr>
        <w:trPr>
          <w:trHeight w:val="329" w:hRule="atLeast"/>
        </w:trPr>
        <w:tc>
          <w:tcPr>
            <w:tcW w:w="1103" w:type="dxa"/>
          </w:tcPr>
          <w:p>
            <w:pPr>
              <w:pStyle w:val="TableParagraph"/>
              <w:spacing w:before="55"/>
              <w:ind w:left="14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4</w:t>
            </w:r>
          </w:p>
        </w:tc>
        <w:tc>
          <w:tcPr>
            <w:tcW w:w="3821" w:type="dxa"/>
          </w:tcPr>
          <w:p>
            <w:pPr>
              <w:pStyle w:val="TableParagraph"/>
              <w:spacing w:before="55"/>
              <w:ind w:left="46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One-month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advance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salary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paid</w:t>
            </w:r>
          </w:p>
        </w:tc>
        <w:tc>
          <w:tcPr>
            <w:tcW w:w="1928" w:type="dxa"/>
          </w:tcPr>
          <w:p>
            <w:pPr>
              <w:pStyle w:val="TableParagraph"/>
              <w:spacing w:before="55"/>
              <w:ind w:left="783" w:right="2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1434" w:type="dxa"/>
          </w:tcPr>
          <w:p>
            <w:pPr>
              <w:pStyle w:val="TableParagraph"/>
              <w:spacing w:before="55"/>
              <w:ind w:left="265" w:right="25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329" w:hRule="atLeast"/>
        </w:trPr>
        <w:tc>
          <w:tcPr>
            <w:tcW w:w="1103" w:type="dxa"/>
          </w:tcPr>
          <w:p>
            <w:pPr>
              <w:pStyle w:val="TableParagraph"/>
              <w:spacing w:before="55"/>
              <w:ind w:left="14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5</w:t>
            </w:r>
          </w:p>
        </w:tc>
        <w:tc>
          <w:tcPr>
            <w:tcW w:w="3821" w:type="dxa"/>
          </w:tcPr>
          <w:p>
            <w:pPr>
              <w:pStyle w:val="TableParagraph"/>
              <w:spacing w:before="55"/>
              <w:ind w:left="46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Frequent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phone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calls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and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enquiry</w:t>
            </w:r>
          </w:p>
        </w:tc>
        <w:tc>
          <w:tcPr>
            <w:tcW w:w="1928" w:type="dxa"/>
          </w:tcPr>
          <w:p>
            <w:pPr>
              <w:pStyle w:val="TableParagraph"/>
              <w:spacing w:before="55"/>
              <w:ind w:left="783" w:right="2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1434" w:type="dxa"/>
          </w:tcPr>
          <w:p>
            <w:pPr>
              <w:pStyle w:val="TableParagraph"/>
              <w:spacing w:before="55"/>
              <w:ind w:left="265" w:right="25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329" w:hRule="atLeast"/>
        </w:trPr>
        <w:tc>
          <w:tcPr>
            <w:tcW w:w="1103" w:type="dxa"/>
          </w:tcPr>
          <w:p>
            <w:pPr>
              <w:pStyle w:val="TableParagraph"/>
              <w:spacing w:before="55"/>
              <w:ind w:left="14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6</w:t>
            </w:r>
          </w:p>
        </w:tc>
        <w:tc>
          <w:tcPr>
            <w:tcW w:w="3821" w:type="dxa"/>
          </w:tcPr>
          <w:p>
            <w:pPr>
              <w:pStyle w:val="TableParagraph"/>
              <w:spacing w:before="55"/>
              <w:ind w:left="465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Assuring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work</w:t>
            </w:r>
            <w:r>
              <w:rPr>
                <w:color w:val="231F20"/>
                <w:spacing w:val="-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after</w:t>
            </w:r>
            <w:r>
              <w:rPr>
                <w:color w:val="231F20"/>
                <w:spacing w:val="-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lockdown</w:t>
            </w:r>
          </w:p>
        </w:tc>
        <w:tc>
          <w:tcPr>
            <w:tcW w:w="1928" w:type="dxa"/>
          </w:tcPr>
          <w:p>
            <w:pPr>
              <w:pStyle w:val="TableParagraph"/>
              <w:spacing w:before="55"/>
              <w:ind w:left="783" w:right="25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1434" w:type="dxa"/>
          </w:tcPr>
          <w:p>
            <w:pPr>
              <w:pStyle w:val="TableParagraph"/>
              <w:spacing w:before="55"/>
              <w:ind w:left="265" w:right="25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13.1</w:t>
            </w:r>
          </w:p>
        </w:tc>
      </w:tr>
      <w:tr>
        <w:trPr>
          <w:trHeight w:val="328" w:hRule="atLeast"/>
        </w:trPr>
        <w:tc>
          <w:tcPr>
            <w:tcW w:w="1103" w:type="dxa"/>
          </w:tcPr>
          <w:p>
            <w:pPr>
              <w:pStyle w:val="TableParagraph"/>
              <w:spacing w:before="55"/>
              <w:ind w:left="14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7</w:t>
            </w:r>
          </w:p>
        </w:tc>
        <w:tc>
          <w:tcPr>
            <w:tcW w:w="3821" w:type="dxa"/>
          </w:tcPr>
          <w:p>
            <w:pPr>
              <w:pStyle w:val="TableParagraph"/>
              <w:spacing w:before="55"/>
              <w:ind w:left="465"/>
              <w:rPr>
                <w:sz w:val="18"/>
              </w:rPr>
            </w:pPr>
            <w:r>
              <w:rPr>
                <w:color w:val="231F20"/>
                <w:sz w:val="18"/>
              </w:rPr>
              <w:t>No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z w:val="18"/>
              </w:rPr>
              <w:t>support</w:t>
            </w:r>
          </w:p>
        </w:tc>
        <w:tc>
          <w:tcPr>
            <w:tcW w:w="1928" w:type="dxa"/>
          </w:tcPr>
          <w:p>
            <w:pPr>
              <w:pStyle w:val="TableParagraph"/>
              <w:spacing w:before="55"/>
              <w:ind w:left="783" w:right="25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103</w:t>
            </w:r>
          </w:p>
        </w:tc>
        <w:tc>
          <w:tcPr>
            <w:tcW w:w="1434" w:type="dxa"/>
          </w:tcPr>
          <w:p>
            <w:pPr>
              <w:pStyle w:val="TableParagraph"/>
              <w:spacing w:before="55"/>
              <w:ind w:left="265" w:right="25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39.6</w:t>
            </w:r>
          </w:p>
        </w:tc>
      </w:tr>
      <w:tr>
        <w:trPr>
          <w:trHeight w:val="281" w:hRule="atLeast"/>
        </w:trPr>
        <w:tc>
          <w:tcPr>
            <w:tcW w:w="110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04" w:lineRule="exact" w:before="57"/>
              <w:ind w:left="1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05"/>
                <w:sz w:val="18"/>
              </w:rPr>
              <w:t>Total</w:t>
            </w:r>
          </w:p>
        </w:tc>
        <w:tc>
          <w:tcPr>
            <w:tcW w:w="382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04" w:lineRule="exact" w:before="57"/>
              <w:ind w:left="783" w:right="254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260</w:t>
            </w:r>
          </w:p>
        </w:tc>
        <w:tc>
          <w:tcPr>
            <w:tcW w:w="143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04" w:lineRule="exact" w:before="57"/>
              <w:ind w:left="265" w:right="25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100</w:t>
            </w:r>
          </w:p>
        </w:tc>
      </w:tr>
    </w:tbl>
    <w:p>
      <w:pPr>
        <w:spacing w:after="0" w:line="204" w:lineRule="exact"/>
        <w:jc w:val="center"/>
        <w:rPr>
          <w:rFonts w:ascii="Trebuchet MS"/>
          <w:sz w:val="18"/>
        </w:rPr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  <w:spacing w:before="8"/>
        <w:rPr>
          <w:rFonts w:ascii="Arial MT"/>
          <w:sz w:val="24"/>
        </w:rPr>
      </w:pPr>
    </w:p>
    <w:p>
      <w:pPr>
        <w:pStyle w:val="BodyText"/>
        <w:spacing w:line="249" w:lineRule="auto" w:before="91"/>
        <w:ind w:left="589" w:right="307" w:firstLine="240"/>
        <w:jc w:val="both"/>
      </w:pPr>
      <w:r>
        <w:rPr>
          <w:color w:val="231F20"/>
        </w:rPr>
        <w:t>On probing the expectations of the domestic workers from the employers it was found that 45.8% of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respondents</w:t>
      </w:r>
      <w:r>
        <w:rPr>
          <w:color w:val="231F20"/>
          <w:spacing w:val="-3"/>
        </w:rPr>
        <w:t> </w:t>
      </w:r>
      <w:r>
        <w:rPr>
          <w:color w:val="231F20"/>
        </w:rPr>
        <w:t>expected</w:t>
      </w:r>
      <w:r>
        <w:rPr>
          <w:color w:val="231F20"/>
          <w:spacing w:val="-3"/>
        </w:rPr>
        <w:t> </w:t>
      </w:r>
      <w:r>
        <w:rPr>
          <w:color w:val="231F20"/>
        </w:rPr>
        <w:t>job</w:t>
      </w:r>
      <w:r>
        <w:rPr>
          <w:color w:val="231F20"/>
          <w:spacing w:val="-3"/>
        </w:rPr>
        <w:t> </w:t>
      </w:r>
      <w:r>
        <w:rPr>
          <w:color w:val="231F20"/>
        </w:rPr>
        <w:t>security</w:t>
      </w:r>
      <w:r>
        <w:rPr>
          <w:color w:val="231F20"/>
          <w:spacing w:val="-3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pandemic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another</w:t>
      </w:r>
      <w:r>
        <w:rPr>
          <w:color w:val="231F20"/>
          <w:spacing w:val="-3"/>
        </w:rPr>
        <w:t> </w:t>
      </w:r>
      <w:r>
        <w:rPr>
          <w:color w:val="231F20"/>
        </w:rPr>
        <w:t>36.9%</w:t>
      </w:r>
      <w:r>
        <w:rPr>
          <w:color w:val="231F20"/>
          <w:spacing w:val="-3"/>
        </w:rPr>
        <w:t> </w:t>
      </w:r>
      <w:r>
        <w:rPr>
          <w:color w:val="231F20"/>
        </w:rPr>
        <w:t>wanted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employer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8"/>
        </w:rPr>
        <w:t> </w:t>
      </w:r>
      <w:r>
        <w:rPr>
          <w:color w:val="231F20"/>
        </w:rPr>
        <w:t>continue providing the same salary for next one year. The remaining 17.3% workers wanted their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employers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ensure</w:t>
      </w:r>
      <w:r>
        <w:rPr>
          <w:color w:val="231F20"/>
          <w:spacing w:val="-9"/>
        </w:rPr>
        <w:t> </w:t>
      </w:r>
      <w:r>
        <w:rPr>
          <w:color w:val="231F20"/>
        </w:rPr>
        <w:t>proper</w:t>
      </w:r>
      <w:r>
        <w:rPr>
          <w:color w:val="231F20"/>
          <w:spacing w:val="-8"/>
        </w:rPr>
        <w:t> </w:t>
      </w:r>
      <w:r>
        <w:rPr>
          <w:color w:val="231F20"/>
        </w:rPr>
        <w:t>safety</w:t>
      </w:r>
      <w:r>
        <w:rPr>
          <w:color w:val="231F20"/>
          <w:spacing w:val="-9"/>
        </w:rPr>
        <w:t> </w:t>
      </w:r>
      <w:r>
        <w:rPr>
          <w:color w:val="231F20"/>
        </w:rPr>
        <w:t>measures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workplace.</w:t>
      </w:r>
      <w:r>
        <w:rPr>
          <w:color w:val="231F20"/>
          <w:spacing w:val="-12"/>
        </w:rPr>
        <w:t> </w:t>
      </w:r>
      <w:r>
        <w:rPr>
          <w:color w:val="231F20"/>
        </w:rPr>
        <w:t>Table</w:t>
      </w:r>
      <w:r>
        <w:rPr>
          <w:color w:val="231F20"/>
          <w:spacing w:val="-9"/>
        </w:rPr>
        <w:t> </w:t>
      </w:r>
      <w:r>
        <w:rPr>
          <w:color w:val="231F20"/>
        </w:rPr>
        <w:t>5</w:t>
      </w:r>
      <w:r>
        <w:rPr>
          <w:color w:val="231F20"/>
          <w:spacing w:val="-8"/>
        </w:rPr>
        <w:t> </w:t>
      </w:r>
      <w:r>
        <w:rPr>
          <w:color w:val="231F20"/>
        </w:rPr>
        <w:t>shows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only</w:t>
      </w:r>
      <w:r>
        <w:rPr>
          <w:color w:val="231F20"/>
          <w:spacing w:val="-9"/>
        </w:rPr>
        <w:t> </w:t>
      </w:r>
      <w:r>
        <w:rPr>
          <w:color w:val="231F20"/>
        </w:rPr>
        <w:t>69</w:t>
      </w:r>
      <w:r>
        <w:rPr>
          <w:color w:val="231F20"/>
          <w:spacing w:val="-8"/>
        </w:rPr>
        <w:t> </w:t>
      </w:r>
      <w:r>
        <w:rPr>
          <w:color w:val="231F20"/>
        </w:rPr>
        <w:t>respondents</w:t>
      </w:r>
      <w:r>
        <w:rPr>
          <w:color w:val="231F20"/>
          <w:spacing w:val="-9"/>
        </w:rPr>
        <w:t> </w:t>
      </w:r>
      <w:r>
        <w:rPr>
          <w:color w:val="231F20"/>
        </w:rPr>
        <w:t>(33%)</w:t>
      </w:r>
      <w:r>
        <w:rPr>
          <w:color w:val="231F20"/>
          <w:spacing w:val="-47"/>
        </w:rPr>
        <w:t> </w:t>
      </w:r>
      <w:r>
        <w:rPr>
          <w:color w:val="231F20"/>
        </w:rPr>
        <w:t>were provided with complete set of safety measures (use of mask, sanitiser and social distancing),</w:t>
      </w:r>
      <w:r>
        <w:rPr>
          <w:color w:val="231F20"/>
          <w:spacing w:val="1"/>
        </w:rPr>
        <w:t> </w:t>
      </w:r>
      <w:r>
        <w:rPr>
          <w:color w:val="231F20"/>
        </w:rPr>
        <w:t>another 54 (26.3%) had partial safety measures in place (mask and social distancing at workplace) and</w:t>
      </w:r>
      <w:r>
        <w:rPr>
          <w:color w:val="231F20"/>
          <w:spacing w:val="1"/>
        </w:rPr>
        <w:t> </w:t>
      </w:r>
      <w:r>
        <w:rPr>
          <w:color w:val="231F20"/>
        </w:rPr>
        <w:t>85</w:t>
      </w:r>
      <w:r>
        <w:rPr>
          <w:color w:val="231F20"/>
          <w:spacing w:val="-3"/>
        </w:rPr>
        <w:t> </w:t>
      </w:r>
      <w:r>
        <w:rPr>
          <w:color w:val="231F20"/>
        </w:rPr>
        <w:t>respondents</w:t>
      </w:r>
      <w:r>
        <w:rPr>
          <w:color w:val="231F20"/>
          <w:spacing w:val="-3"/>
        </w:rPr>
        <w:t> </w:t>
      </w:r>
      <w:r>
        <w:rPr>
          <w:color w:val="231F20"/>
        </w:rPr>
        <w:t>(40.8%)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safety</w:t>
      </w:r>
      <w:r>
        <w:rPr>
          <w:color w:val="231F20"/>
          <w:spacing w:val="-3"/>
        </w:rPr>
        <w:t> </w:t>
      </w:r>
      <w:r>
        <w:rPr>
          <w:color w:val="231F20"/>
        </w:rPr>
        <w:t>measures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place.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safety</w:t>
      </w:r>
      <w:r>
        <w:rPr>
          <w:color w:val="231F20"/>
          <w:spacing w:val="-3"/>
        </w:rPr>
        <w:t> </w:t>
      </w:r>
      <w:r>
        <w:rPr>
          <w:color w:val="231F20"/>
        </w:rPr>
        <w:t>measures</w:t>
      </w:r>
      <w:r>
        <w:rPr>
          <w:color w:val="231F20"/>
          <w:spacing w:val="-3"/>
        </w:rPr>
        <w:t> </w:t>
      </w:r>
      <w:r>
        <w:rPr>
          <w:color w:val="231F20"/>
        </w:rPr>
        <w:t>meant</w:t>
      </w:r>
      <w:r>
        <w:rPr>
          <w:color w:val="231F20"/>
          <w:spacing w:val="-2"/>
        </w:rPr>
        <w:t> </w:t>
      </w:r>
      <w:r>
        <w:rPr>
          <w:color w:val="231F20"/>
        </w:rPr>
        <w:t>absence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48"/>
        </w:rPr>
        <w:t> </w:t>
      </w:r>
      <w:r>
        <w:rPr>
          <w:color w:val="231F20"/>
        </w:rPr>
        <w:t>three</w:t>
      </w:r>
      <w:r>
        <w:rPr>
          <w:color w:val="231F20"/>
          <w:spacing w:val="-1"/>
        </w:rPr>
        <w:t> </w:t>
      </w:r>
      <w:r>
        <w:rPr>
          <w:color w:val="231F20"/>
        </w:rPr>
        <w:t>preventive measures</w:t>
      </w:r>
      <w:r>
        <w:rPr>
          <w:color w:val="231F20"/>
          <w:spacing w:val="-1"/>
        </w:rPr>
        <w:t> </w:t>
      </w:r>
      <w:r>
        <w:rPr>
          <w:color w:val="231F20"/>
        </w:rPr>
        <w:t>while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work/travelling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 workplace.</w:t>
      </w:r>
    </w:p>
    <w:p>
      <w:pPr>
        <w:pStyle w:val="BodyText"/>
        <w:spacing w:line="249" w:lineRule="auto" w:before="7"/>
        <w:ind w:left="589" w:right="307" w:firstLine="240"/>
        <w:jc w:val="both"/>
      </w:pP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observed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gender-based</w:t>
      </w:r>
      <w:r>
        <w:rPr>
          <w:color w:val="231F20"/>
          <w:spacing w:val="-4"/>
        </w:rPr>
        <w:t> </w:t>
      </w:r>
      <w:r>
        <w:rPr>
          <w:color w:val="231F20"/>
        </w:rPr>
        <w:t>discrimination</w:t>
      </w:r>
      <w:r>
        <w:rPr>
          <w:color w:val="231F20"/>
          <w:spacing w:val="-5"/>
        </w:rPr>
        <w:t> </w:t>
      </w:r>
      <w:r>
        <w:rPr>
          <w:color w:val="231F20"/>
        </w:rPr>
        <w:t>aggravated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pandemic</w:t>
      </w:r>
      <w:r>
        <w:rPr>
          <w:color w:val="231F20"/>
          <w:spacing w:val="-4"/>
        </w:rPr>
        <w:t> </w:t>
      </w:r>
      <w:r>
        <w:rPr>
          <w:color w:val="231F20"/>
        </w:rPr>
        <w:t>period.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example,</w:t>
      </w:r>
      <w:r>
        <w:rPr>
          <w:color w:val="231F20"/>
          <w:spacing w:val="-48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payment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March</w:t>
      </w:r>
      <w:r>
        <w:rPr>
          <w:color w:val="231F20"/>
          <w:spacing w:val="-12"/>
        </w:rPr>
        <w:t> </w:t>
      </w:r>
      <w:r>
        <w:rPr>
          <w:color w:val="231F20"/>
        </w:rPr>
        <w:t>month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withheld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women</w:t>
      </w:r>
      <w:r>
        <w:rPr>
          <w:color w:val="231F20"/>
          <w:spacing w:val="-12"/>
        </w:rPr>
        <w:t> </w:t>
      </w:r>
      <w:r>
        <w:rPr>
          <w:color w:val="231F20"/>
        </w:rPr>
        <w:t>domestic</w:t>
      </w:r>
      <w:r>
        <w:rPr>
          <w:color w:val="231F20"/>
          <w:spacing w:val="-12"/>
        </w:rPr>
        <w:t> </w:t>
      </w:r>
      <w:r>
        <w:rPr>
          <w:color w:val="231F20"/>
        </w:rPr>
        <w:t>workers</w:t>
      </w:r>
      <w:r>
        <w:rPr>
          <w:color w:val="231F20"/>
          <w:spacing w:val="-13"/>
        </w:rPr>
        <w:t> </w:t>
      </w:r>
      <w:r>
        <w:rPr>
          <w:color w:val="231F20"/>
        </w:rPr>
        <w:t>whereas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salaries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male</w:t>
      </w:r>
      <w:r>
        <w:rPr>
          <w:color w:val="231F20"/>
          <w:spacing w:val="-48"/>
        </w:rPr>
        <w:t> </w:t>
      </w:r>
      <w:r>
        <w:rPr>
          <w:color w:val="231F20"/>
        </w:rPr>
        <w:t>gardeners and security guards were released by the houseowners and resident welfare associations.</w:t>
      </w:r>
      <w:r>
        <w:rPr>
          <w:color w:val="231F20"/>
          <w:spacing w:val="1"/>
        </w:rPr>
        <w:t> </w:t>
      </w:r>
      <w:r>
        <w:rPr>
          <w:color w:val="231F20"/>
        </w:rPr>
        <w:t>Similarly, COVID safety protocol was not given importance when they were reemployed after a break</w:t>
      </w:r>
      <w:r>
        <w:rPr>
          <w:color w:val="231F20"/>
          <w:spacing w:val="1"/>
        </w:rPr>
        <w:t> </w:t>
      </w:r>
      <w:r>
        <w:rPr>
          <w:color w:val="231F20"/>
        </w:rPr>
        <w:t>in the job.</w:t>
      </w:r>
    </w:p>
    <w:p>
      <w:pPr>
        <w:pStyle w:val="BodyText"/>
        <w:spacing w:line="249" w:lineRule="auto" w:before="4"/>
        <w:ind w:left="589" w:right="306" w:firstLine="240"/>
        <w:jc w:val="both"/>
      </w:pPr>
      <w:r>
        <w:rPr>
          <w:color w:val="231F20"/>
        </w:rPr>
        <w:t>The three major problems reported by the migrant women workers during pandemic are house rent</w:t>
      </w:r>
      <w:r>
        <w:rPr>
          <w:color w:val="231F20"/>
          <w:spacing w:val="1"/>
        </w:rPr>
        <w:t> </w:t>
      </w:r>
      <w:r>
        <w:rPr>
          <w:color w:val="231F20"/>
        </w:rPr>
        <w:t>payment, stigma faced in the neighbourhood and worries about families/children who are left behind in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villages.</w:t>
      </w:r>
      <w:r>
        <w:rPr>
          <w:color w:val="231F20"/>
          <w:spacing w:val="-10"/>
        </w:rPr>
        <w:t> </w:t>
      </w:r>
      <w:r>
        <w:rPr>
          <w:color w:val="231F20"/>
        </w:rPr>
        <w:t>Out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138</w:t>
      </w:r>
      <w:r>
        <w:rPr>
          <w:color w:val="231F20"/>
          <w:spacing w:val="-10"/>
        </w:rPr>
        <w:t> </w:t>
      </w:r>
      <w:r>
        <w:rPr>
          <w:color w:val="231F20"/>
        </w:rPr>
        <w:t>migrants</w:t>
      </w:r>
      <w:r>
        <w:rPr>
          <w:color w:val="231F20"/>
          <w:spacing w:val="-11"/>
        </w:rPr>
        <w:t> </w:t>
      </w:r>
      <w:r>
        <w:rPr>
          <w:color w:val="231F20"/>
        </w:rPr>
        <w:t>(which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53%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total</w:t>
      </w:r>
      <w:r>
        <w:rPr>
          <w:color w:val="231F20"/>
          <w:spacing w:val="-11"/>
        </w:rPr>
        <w:t> </w:t>
      </w:r>
      <w:r>
        <w:rPr>
          <w:color w:val="231F20"/>
        </w:rPr>
        <w:t>sample),</w:t>
      </w:r>
      <w:r>
        <w:rPr>
          <w:color w:val="231F20"/>
          <w:spacing w:val="-10"/>
        </w:rPr>
        <w:t> </w:t>
      </w:r>
      <w:r>
        <w:rPr>
          <w:color w:val="231F20"/>
        </w:rPr>
        <w:t>83%</w:t>
      </w:r>
      <w:r>
        <w:rPr>
          <w:color w:val="231F20"/>
          <w:spacing w:val="-10"/>
        </w:rPr>
        <w:t> </w:t>
      </w:r>
      <w:r>
        <w:rPr>
          <w:color w:val="231F20"/>
        </w:rPr>
        <w:t>(115)</w:t>
      </w:r>
      <w:r>
        <w:rPr>
          <w:color w:val="231F20"/>
          <w:spacing w:val="-10"/>
        </w:rPr>
        <w:t> </w:t>
      </w:r>
      <w:r>
        <w:rPr>
          <w:color w:val="231F20"/>
        </w:rPr>
        <w:t>reported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major</w:t>
      </w:r>
      <w:r>
        <w:rPr>
          <w:color w:val="231F20"/>
          <w:spacing w:val="-10"/>
        </w:rPr>
        <w:t> </w:t>
      </w:r>
      <w:r>
        <w:rPr>
          <w:color w:val="231F20"/>
        </w:rPr>
        <w:t>worry</w:t>
      </w:r>
      <w:r>
        <w:rPr>
          <w:color w:val="231F20"/>
          <w:spacing w:val="-47"/>
        </w:rPr>
        <w:t> </w:t>
      </w:r>
      <w:r>
        <w:rPr>
          <w:color w:val="231F20"/>
        </w:rPr>
        <w:t>is rent payment followed by 7.2% (10) as stigma and 9.4% (13) worried about the children left back in</w:t>
      </w:r>
      <w:r>
        <w:rPr>
          <w:color w:val="231F20"/>
          <w:spacing w:val="1"/>
        </w:rPr>
        <w:t> </w:t>
      </w:r>
      <w:r>
        <w:rPr>
          <w:color w:val="231F20"/>
        </w:rPr>
        <w:t>the villages. The workers preferred to stay back because of their long-term association with the city, 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terms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livelihood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hope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get</w:t>
      </w:r>
      <w:r>
        <w:rPr>
          <w:color w:val="231F20"/>
          <w:spacing w:val="-3"/>
        </w:rPr>
        <w:t> </w:t>
      </w:r>
      <w:r>
        <w:rPr>
          <w:color w:val="231F20"/>
        </w:rPr>
        <w:t>back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job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early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possible.</w:t>
      </w:r>
      <w:r>
        <w:rPr>
          <w:color w:val="231F20"/>
          <w:spacing w:val="-14"/>
        </w:rPr>
        <w:t> </w:t>
      </w:r>
      <w:r>
        <w:rPr>
          <w:color w:val="231F20"/>
        </w:rPr>
        <w:t>Among</w:t>
      </w:r>
      <w:r>
        <w:rPr>
          <w:color w:val="231F20"/>
          <w:spacing w:val="-3"/>
        </w:rPr>
        <w:t> </w:t>
      </w:r>
      <w:r>
        <w:rPr>
          <w:color w:val="231F20"/>
        </w:rPr>
        <w:t>138</w:t>
      </w:r>
      <w:r>
        <w:rPr>
          <w:color w:val="231F20"/>
          <w:spacing w:val="-3"/>
        </w:rPr>
        <w:t> </w:t>
      </w:r>
      <w:r>
        <w:rPr>
          <w:color w:val="231F20"/>
        </w:rPr>
        <w:t>migrants,</w:t>
      </w:r>
      <w:r>
        <w:rPr>
          <w:color w:val="231F20"/>
          <w:spacing w:val="-3"/>
        </w:rPr>
        <w:t> </w:t>
      </w:r>
      <w:r>
        <w:rPr>
          <w:color w:val="231F20"/>
        </w:rPr>
        <w:t>majority</w:t>
      </w:r>
      <w:r>
        <w:rPr>
          <w:color w:val="231F20"/>
          <w:spacing w:val="-47"/>
        </w:rPr>
        <w:t> </w:t>
      </w:r>
      <w:r>
        <w:rPr>
          <w:color w:val="231F20"/>
        </w:rPr>
        <w:t>(70%) feared that, if they go back to the villages, the possibility of getting a livelihood back in the city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difficult,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start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scratch.</w:t>
      </w:r>
      <w:r>
        <w:rPr>
          <w:color w:val="231F20"/>
          <w:spacing w:val="-19"/>
        </w:rPr>
        <w:t> </w:t>
      </w:r>
      <w:r>
        <w:rPr>
          <w:color w:val="231F20"/>
        </w:rPr>
        <w:t>About</w:t>
      </w:r>
      <w:r>
        <w:rPr>
          <w:color w:val="231F20"/>
          <w:spacing w:val="-9"/>
        </w:rPr>
        <w:t> </w:t>
      </w:r>
      <w:r>
        <w:rPr>
          <w:color w:val="231F20"/>
        </w:rPr>
        <w:t>20%</w:t>
      </w:r>
      <w:r>
        <w:rPr>
          <w:color w:val="231F20"/>
          <w:spacing w:val="-9"/>
        </w:rPr>
        <w:t> </w:t>
      </w:r>
      <w:r>
        <w:rPr>
          <w:color w:val="231F20"/>
        </w:rPr>
        <w:t>wanted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stay</w:t>
      </w:r>
      <w:r>
        <w:rPr>
          <w:color w:val="231F20"/>
          <w:spacing w:val="-9"/>
        </w:rPr>
        <w:t> </w:t>
      </w:r>
      <w:r>
        <w:rPr>
          <w:color w:val="231F20"/>
        </w:rPr>
        <w:t>back</w:t>
      </w:r>
      <w:r>
        <w:rPr>
          <w:color w:val="231F20"/>
          <w:spacing w:val="-9"/>
        </w:rPr>
        <w:t> </w:t>
      </w:r>
      <w:r>
        <w:rPr>
          <w:color w:val="231F20"/>
        </w:rPr>
        <w:t>because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spouse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still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having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some</w:t>
      </w:r>
      <w:r>
        <w:rPr>
          <w:color w:val="231F20"/>
          <w:spacing w:val="-10"/>
        </w:rPr>
        <w:t> </w:t>
      </w:r>
      <w:r>
        <w:rPr>
          <w:color w:val="231F20"/>
        </w:rPr>
        <w:t>earning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livelihood</w:t>
      </w:r>
      <w:r>
        <w:rPr>
          <w:color w:val="231F20"/>
          <w:spacing w:val="-10"/>
        </w:rPr>
        <w:t> </w:t>
      </w:r>
      <w:r>
        <w:rPr>
          <w:color w:val="231F20"/>
        </w:rPr>
        <w:t>option</w:t>
      </w:r>
      <w:r>
        <w:rPr>
          <w:color w:val="231F20"/>
          <w:spacing w:val="-10"/>
        </w:rPr>
        <w:t> </w:t>
      </w:r>
      <w:r>
        <w:rPr>
          <w:color w:val="231F20"/>
        </w:rPr>
        <w:t>available.</w:t>
      </w:r>
      <w:r>
        <w:rPr>
          <w:color w:val="231F20"/>
          <w:spacing w:val="-22"/>
        </w:rPr>
        <w:t> </w:t>
      </w:r>
      <w:r>
        <w:rPr>
          <w:color w:val="231F20"/>
        </w:rPr>
        <w:t>Another</w:t>
      </w:r>
      <w:r>
        <w:rPr>
          <w:color w:val="231F20"/>
          <w:spacing w:val="-10"/>
        </w:rPr>
        <w:t> </w:t>
      </w:r>
      <w:r>
        <w:rPr>
          <w:color w:val="231F20"/>
        </w:rPr>
        <w:t>10%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some</w:t>
      </w:r>
      <w:r>
        <w:rPr>
          <w:color w:val="231F20"/>
          <w:spacing w:val="-10"/>
        </w:rPr>
        <w:t> </w:t>
      </w:r>
      <w:r>
        <w:rPr>
          <w:color w:val="231F20"/>
        </w:rPr>
        <w:t>plan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return</w:t>
      </w:r>
      <w:r>
        <w:rPr>
          <w:color w:val="231F20"/>
          <w:spacing w:val="-10"/>
        </w:rPr>
        <w:t> </w:t>
      </w:r>
      <w:r>
        <w:rPr>
          <w:color w:val="231F20"/>
        </w:rPr>
        <w:t>back</w:t>
      </w:r>
      <w:r>
        <w:rPr>
          <w:color w:val="231F20"/>
          <w:spacing w:val="-48"/>
        </w:rPr>
        <w:t> </w:t>
      </w:r>
      <w:r>
        <w:rPr>
          <w:color w:val="231F20"/>
        </w:rPr>
        <w:t>to village by the year end if no alternative is available.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spacing w:before="1"/>
      </w:pPr>
      <w:r>
        <w:rPr>
          <w:color w:val="231F20"/>
          <w:w w:val="85"/>
        </w:rPr>
        <w:t>Livelihood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Household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Dynamics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Pandemic</w:t>
      </w:r>
    </w:p>
    <w:p>
      <w:pPr>
        <w:pStyle w:val="BodyText"/>
        <w:spacing w:line="249" w:lineRule="auto" w:before="120"/>
        <w:ind w:left="590" w:right="306"/>
        <w:jc w:val="both"/>
      </w:pPr>
      <w:r>
        <w:rPr>
          <w:color w:val="231F20"/>
        </w:rPr>
        <w:t>To understand the livelihood and household dynamics during the Pandemic, the nature of changes in</w:t>
      </w:r>
      <w:r>
        <w:rPr>
          <w:color w:val="231F20"/>
          <w:spacing w:val="1"/>
        </w:rPr>
        <w:t> </w:t>
      </w:r>
      <w:r>
        <w:rPr>
          <w:color w:val="231F20"/>
        </w:rPr>
        <w:t>household income, savings and debt, management of household expenditure, dynamics of family rela-</w:t>
      </w:r>
      <w:r>
        <w:rPr>
          <w:color w:val="231F20"/>
          <w:spacing w:val="1"/>
        </w:rPr>
        <w:t> </w:t>
      </w:r>
      <w:r>
        <w:rPr>
          <w:color w:val="231F20"/>
        </w:rPr>
        <w:t>tionships and short-term and long-term impact on the family were probed. Amongst 260 respondents,</w:t>
      </w:r>
      <w:r>
        <w:rPr>
          <w:color w:val="231F20"/>
          <w:spacing w:val="1"/>
        </w:rPr>
        <w:t> </w:t>
      </w:r>
      <w:r>
        <w:rPr>
          <w:color w:val="231F20"/>
        </w:rPr>
        <w:t>33.8% of the workers had 81%–100% reduction in income (in five-months period following first lock-</w:t>
      </w:r>
      <w:r>
        <w:rPr>
          <w:color w:val="231F20"/>
          <w:spacing w:val="1"/>
        </w:rPr>
        <w:t> </w:t>
      </w:r>
      <w:r>
        <w:rPr>
          <w:color w:val="231F20"/>
        </w:rPr>
        <w:t>down) and another 28.6% had 41%–60% reduction. Of the rest, 16.5% faced a reduction of 10%–20%,</w:t>
      </w:r>
      <w:r>
        <w:rPr>
          <w:color w:val="231F20"/>
          <w:spacing w:val="1"/>
        </w:rPr>
        <w:t> </w:t>
      </w:r>
      <w:r>
        <w:rPr>
          <w:color w:val="231F20"/>
        </w:rPr>
        <w:t>8.8% a reduction of 61%–80% and 6.9% a reduction of 21%–40% in their income. Only 5.4% respon-</w:t>
      </w:r>
      <w:r>
        <w:rPr>
          <w:color w:val="231F20"/>
          <w:spacing w:val="1"/>
        </w:rPr>
        <w:t> </w:t>
      </w:r>
      <w:r>
        <w:rPr>
          <w:color w:val="231F20"/>
        </w:rPr>
        <w:t>dents</w:t>
      </w:r>
      <w:r>
        <w:rPr>
          <w:color w:val="231F20"/>
          <w:spacing w:val="-1"/>
        </w:rPr>
        <w:t> </w:t>
      </w:r>
      <w:r>
        <w:rPr>
          <w:color w:val="231F20"/>
        </w:rPr>
        <w:t>mentioned that there was</w:t>
      </w:r>
      <w:r>
        <w:rPr>
          <w:color w:val="231F20"/>
          <w:spacing w:val="-2"/>
        </w:rPr>
        <w:t> </w:t>
      </w:r>
      <w:r>
        <w:rPr>
          <w:color w:val="231F20"/>
        </w:rPr>
        <w:t>no reduction of income</w:t>
      </w:r>
      <w:r>
        <w:rPr>
          <w:color w:val="231F20"/>
          <w:spacing w:val="-1"/>
        </w:rPr>
        <w:t> </w:t>
      </w:r>
      <w:r>
        <w:rPr>
          <w:color w:val="231F20"/>
        </w:rPr>
        <w:t>(see</w:t>
      </w:r>
      <w:r>
        <w:rPr>
          <w:color w:val="231F20"/>
          <w:spacing w:val="-5"/>
        </w:rPr>
        <w:t> </w:t>
      </w:r>
      <w:r>
        <w:rPr>
          <w:color w:val="231F20"/>
        </w:rPr>
        <w:t>Table 6).</w:t>
      </w:r>
    </w:p>
    <w:p>
      <w:pPr>
        <w:pStyle w:val="BodyText"/>
        <w:spacing w:line="249" w:lineRule="auto" w:before="5"/>
        <w:ind w:left="590" w:right="306" w:firstLine="240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sudden</w:t>
      </w:r>
      <w:r>
        <w:rPr>
          <w:color w:val="231F20"/>
          <w:spacing w:val="-2"/>
        </w:rPr>
        <w:t> </w:t>
      </w:r>
      <w:r>
        <w:rPr>
          <w:color w:val="231F20"/>
        </w:rPr>
        <w:t>reduction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income</w:t>
      </w:r>
      <w:r>
        <w:rPr>
          <w:color w:val="231F20"/>
          <w:spacing w:val="-3"/>
        </w:rPr>
        <w:t> </w:t>
      </w:r>
      <w:r>
        <w:rPr>
          <w:color w:val="231F20"/>
        </w:rPr>
        <w:t>adversely</w:t>
      </w:r>
      <w:r>
        <w:rPr>
          <w:color w:val="231F20"/>
          <w:spacing w:val="-2"/>
        </w:rPr>
        <w:t> </w:t>
      </w:r>
      <w:r>
        <w:rPr>
          <w:color w:val="231F20"/>
        </w:rPr>
        <w:t>affected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savings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families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domestic</w:t>
      </w:r>
      <w:r>
        <w:rPr>
          <w:color w:val="231F20"/>
          <w:spacing w:val="-2"/>
        </w:rPr>
        <w:t> </w:t>
      </w:r>
      <w:r>
        <w:rPr>
          <w:color w:val="231F20"/>
        </w:rPr>
        <w:t>work-</w:t>
      </w:r>
      <w:r>
        <w:rPr>
          <w:color w:val="231F20"/>
          <w:spacing w:val="-47"/>
        </w:rPr>
        <w:t> </w:t>
      </w:r>
      <w:r>
        <w:rPr>
          <w:color w:val="231F20"/>
        </w:rPr>
        <w:t>ers. About 58% reported that their limited savings withered off (see Figure 8). Due to the reduction in</w:t>
      </w:r>
      <w:r>
        <w:rPr>
          <w:color w:val="231F20"/>
          <w:spacing w:val="1"/>
        </w:rPr>
        <w:t> </w:t>
      </w:r>
      <w:r>
        <w:rPr>
          <w:color w:val="231F20"/>
        </w:rPr>
        <w:t>income,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families</w:t>
      </w:r>
      <w:r>
        <w:rPr>
          <w:color w:val="231F20"/>
          <w:spacing w:val="28"/>
        </w:rPr>
        <w:t> </w:t>
      </w:r>
      <w:r>
        <w:rPr>
          <w:color w:val="231F20"/>
        </w:rPr>
        <w:t>ended</w:t>
      </w:r>
      <w:r>
        <w:rPr>
          <w:color w:val="231F20"/>
          <w:spacing w:val="29"/>
        </w:rPr>
        <w:t> </w:t>
      </w:r>
      <w:r>
        <w:rPr>
          <w:color w:val="231F20"/>
        </w:rPr>
        <w:t>up</w:t>
      </w:r>
      <w:r>
        <w:rPr>
          <w:color w:val="231F20"/>
          <w:spacing w:val="28"/>
        </w:rPr>
        <w:t> </w:t>
      </w:r>
      <w:r>
        <w:rPr>
          <w:color w:val="231F20"/>
        </w:rPr>
        <w:t>using</w:t>
      </w:r>
      <w:r>
        <w:rPr>
          <w:color w:val="231F20"/>
          <w:spacing w:val="29"/>
        </w:rPr>
        <w:t> </w:t>
      </w:r>
      <w:r>
        <w:rPr>
          <w:color w:val="231F20"/>
        </w:rPr>
        <w:t>their</w:t>
      </w:r>
      <w:r>
        <w:rPr>
          <w:color w:val="231F20"/>
          <w:spacing w:val="28"/>
        </w:rPr>
        <w:t> </w:t>
      </w:r>
      <w:r>
        <w:rPr>
          <w:color w:val="231F20"/>
        </w:rPr>
        <w:t>savings</w:t>
      </w:r>
      <w:r>
        <w:rPr>
          <w:color w:val="231F20"/>
          <w:spacing w:val="29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borrowing</w:t>
      </w:r>
      <w:r>
        <w:rPr>
          <w:color w:val="231F20"/>
          <w:spacing w:val="29"/>
        </w:rPr>
        <w:t> </w:t>
      </w:r>
      <w:r>
        <w:rPr>
          <w:color w:val="231F20"/>
        </w:rPr>
        <w:t>money</w:t>
      </w:r>
      <w:r>
        <w:rPr>
          <w:color w:val="231F20"/>
          <w:spacing w:val="29"/>
        </w:rPr>
        <w:t> </w:t>
      </w:r>
      <w:r>
        <w:rPr>
          <w:color w:val="231F20"/>
        </w:rPr>
        <w:t>predominantly</w:t>
      </w:r>
      <w:r>
        <w:rPr>
          <w:color w:val="231F20"/>
          <w:spacing w:val="28"/>
        </w:rPr>
        <w:t> </w:t>
      </w:r>
      <w:r>
        <w:rPr>
          <w:color w:val="231F20"/>
        </w:rPr>
        <w:t>from</w:t>
      </w:r>
      <w:r>
        <w:rPr>
          <w:color w:val="231F20"/>
          <w:spacing w:val="29"/>
        </w:rPr>
        <w:t> </w:t>
      </w:r>
      <w:r>
        <w:rPr>
          <w:color w:val="231F20"/>
        </w:rPr>
        <w:t>money</w:t>
      </w:r>
    </w:p>
    <w:p>
      <w:pPr>
        <w:pStyle w:val="BodyText"/>
        <w:rPr>
          <w:sz w:val="21"/>
        </w:rPr>
      </w:pPr>
    </w:p>
    <w:p>
      <w:pPr>
        <w:spacing w:before="1"/>
        <w:ind w:left="590" w:right="0" w:firstLine="0"/>
        <w:jc w:val="both"/>
        <w:rPr>
          <w:rFonts w:ascii="Arial MT"/>
          <w:sz w:val="18"/>
        </w:rPr>
      </w:pPr>
      <w:r>
        <w:rPr>
          <w:rFonts w:ascii="Trebuchet MS"/>
          <w:b/>
          <w:color w:val="231F20"/>
          <w:w w:val="90"/>
          <w:sz w:val="18"/>
        </w:rPr>
        <w:t>Table</w:t>
      </w:r>
      <w:r>
        <w:rPr>
          <w:rFonts w:ascii="Trebuchet MS"/>
          <w:b/>
          <w:color w:val="231F20"/>
          <w:spacing w:val="7"/>
          <w:w w:val="90"/>
          <w:sz w:val="18"/>
        </w:rPr>
        <w:t> </w:t>
      </w:r>
      <w:r>
        <w:rPr>
          <w:rFonts w:ascii="Trebuchet MS"/>
          <w:b/>
          <w:color w:val="231F20"/>
          <w:w w:val="90"/>
          <w:sz w:val="18"/>
        </w:rPr>
        <w:t>5.</w:t>
      </w:r>
      <w:r>
        <w:rPr>
          <w:rFonts w:ascii="Trebuchet MS"/>
          <w:b/>
          <w:color w:val="231F20"/>
          <w:spacing w:val="8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Safety</w:t>
      </w:r>
      <w:r>
        <w:rPr>
          <w:rFonts w:ascii="Arial MT"/>
          <w:color w:val="231F20"/>
          <w:spacing w:val="13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Measures</w:t>
      </w:r>
      <w:r>
        <w:rPr>
          <w:rFonts w:ascii="Arial MT"/>
          <w:color w:val="231F20"/>
          <w:spacing w:val="12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at</w:t>
      </w:r>
      <w:r>
        <w:rPr>
          <w:rFonts w:ascii="Arial MT"/>
          <w:color w:val="231F20"/>
          <w:spacing w:val="13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Workplace.</w:t>
      </w:r>
    </w:p>
    <w:p>
      <w:pPr>
        <w:pStyle w:val="BodyText"/>
        <w:spacing w:before="4"/>
        <w:rPr>
          <w:rFonts w:ascii="Arial MT"/>
          <w:sz w:val="7"/>
        </w:rPr>
      </w:pPr>
    </w:p>
    <w:tbl>
      <w:tblPr>
        <w:tblW w:w="0" w:type="auto"/>
        <w:jc w:val="left"/>
        <w:tblInd w:w="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3403"/>
        <w:gridCol w:w="2082"/>
        <w:gridCol w:w="1597"/>
      </w:tblGrid>
      <w:tr>
        <w:trPr>
          <w:trHeight w:val="360" w:hRule="atLeast"/>
        </w:trPr>
        <w:tc>
          <w:tcPr>
            <w:tcW w:w="119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Sl.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No.</w:t>
            </w:r>
          </w:p>
        </w:tc>
        <w:tc>
          <w:tcPr>
            <w:tcW w:w="340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547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Safety</w:t>
            </w:r>
            <w:r>
              <w:rPr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Measures</w:t>
            </w:r>
          </w:p>
        </w:tc>
        <w:tc>
          <w:tcPr>
            <w:tcW w:w="208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855" w:right="33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Frequency</w:t>
            </w:r>
          </w:p>
        </w:tc>
        <w:tc>
          <w:tcPr>
            <w:tcW w:w="159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346" w:right="3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Percentage</w:t>
            </w:r>
          </w:p>
        </w:tc>
      </w:tr>
      <w:tr>
        <w:trPr>
          <w:trHeight w:val="410" w:hRule="atLeast"/>
        </w:trPr>
        <w:tc>
          <w:tcPr>
            <w:tcW w:w="119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34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54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Complete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safety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measures</w:t>
            </w:r>
          </w:p>
        </w:tc>
        <w:tc>
          <w:tcPr>
            <w:tcW w:w="208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855" w:right="33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69</w:t>
            </w:r>
          </w:p>
        </w:tc>
        <w:tc>
          <w:tcPr>
            <w:tcW w:w="159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346" w:right="3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33.2</w:t>
            </w:r>
          </w:p>
        </w:tc>
      </w:tr>
      <w:tr>
        <w:trPr>
          <w:trHeight w:val="370" w:hRule="atLeast"/>
        </w:trPr>
        <w:tc>
          <w:tcPr>
            <w:tcW w:w="119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3403" w:type="dxa"/>
          </w:tcPr>
          <w:p>
            <w:pPr>
              <w:pStyle w:val="TableParagraph"/>
              <w:ind w:left="547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Partial</w:t>
            </w:r>
            <w:r>
              <w:rPr>
                <w:color w:val="231F20"/>
                <w:spacing w:val="21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safety</w:t>
            </w:r>
            <w:r>
              <w:rPr>
                <w:color w:val="231F20"/>
                <w:spacing w:val="2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measures</w:t>
            </w:r>
          </w:p>
        </w:tc>
        <w:tc>
          <w:tcPr>
            <w:tcW w:w="2082" w:type="dxa"/>
          </w:tcPr>
          <w:p>
            <w:pPr>
              <w:pStyle w:val="TableParagraph"/>
              <w:ind w:left="855" w:right="33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54</w:t>
            </w:r>
          </w:p>
        </w:tc>
        <w:tc>
          <w:tcPr>
            <w:tcW w:w="1597" w:type="dxa"/>
          </w:tcPr>
          <w:p>
            <w:pPr>
              <w:pStyle w:val="TableParagraph"/>
              <w:ind w:left="346" w:right="3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25.9</w:t>
            </w:r>
          </w:p>
        </w:tc>
      </w:tr>
      <w:tr>
        <w:trPr>
          <w:trHeight w:val="368" w:hRule="atLeast"/>
        </w:trPr>
        <w:tc>
          <w:tcPr>
            <w:tcW w:w="119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3</w:t>
            </w:r>
          </w:p>
        </w:tc>
        <w:tc>
          <w:tcPr>
            <w:tcW w:w="3403" w:type="dxa"/>
          </w:tcPr>
          <w:p>
            <w:pPr>
              <w:pStyle w:val="TableParagraph"/>
              <w:ind w:left="54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safety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measures</w:t>
            </w:r>
          </w:p>
        </w:tc>
        <w:tc>
          <w:tcPr>
            <w:tcW w:w="2082" w:type="dxa"/>
          </w:tcPr>
          <w:p>
            <w:pPr>
              <w:pStyle w:val="TableParagraph"/>
              <w:ind w:left="855" w:right="33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85</w:t>
            </w:r>
          </w:p>
        </w:tc>
        <w:tc>
          <w:tcPr>
            <w:tcW w:w="1597" w:type="dxa"/>
          </w:tcPr>
          <w:p>
            <w:pPr>
              <w:pStyle w:val="TableParagraph"/>
              <w:ind w:left="346" w:right="3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40.9</w:t>
            </w:r>
          </w:p>
        </w:tc>
      </w:tr>
      <w:tr>
        <w:trPr>
          <w:trHeight w:val="320" w:hRule="atLeast"/>
        </w:trPr>
        <w:tc>
          <w:tcPr>
            <w:tcW w:w="119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05"/>
                <w:sz w:val="18"/>
              </w:rPr>
              <w:t>Total</w:t>
            </w:r>
          </w:p>
        </w:tc>
        <w:tc>
          <w:tcPr>
            <w:tcW w:w="340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8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855" w:right="33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208</w:t>
            </w:r>
          </w:p>
        </w:tc>
        <w:tc>
          <w:tcPr>
            <w:tcW w:w="159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346" w:right="334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100</w:t>
            </w:r>
          </w:p>
        </w:tc>
      </w:tr>
    </w:tbl>
    <w:p>
      <w:pPr>
        <w:spacing w:after="0"/>
        <w:jc w:val="center"/>
        <w:rPr>
          <w:rFonts w:ascii="Trebuchet MS"/>
          <w:sz w:val="18"/>
        </w:rPr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  <w:spacing w:before="3"/>
        <w:rPr>
          <w:rFonts w:ascii="Arial MT"/>
          <w:sz w:val="24"/>
        </w:rPr>
      </w:pPr>
    </w:p>
    <w:p>
      <w:pPr>
        <w:spacing w:before="98"/>
        <w:ind w:left="771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0"/>
          <w:sz w:val="18"/>
        </w:rPr>
        <w:t>Table</w:t>
      </w:r>
      <w:r>
        <w:rPr>
          <w:rFonts w:ascii="Trebuchet MS"/>
          <w:b/>
          <w:color w:val="231F20"/>
          <w:spacing w:val="15"/>
          <w:w w:val="90"/>
          <w:sz w:val="18"/>
        </w:rPr>
        <w:t> </w:t>
      </w:r>
      <w:r>
        <w:rPr>
          <w:rFonts w:ascii="Trebuchet MS"/>
          <w:b/>
          <w:color w:val="231F20"/>
          <w:w w:val="90"/>
          <w:sz w:val="18"/>
        </w:rPr>
        <w:t>6.</w:t>
      </w:r>
      <w:r>
        <w:rPr>
          <w:rFonts w:ascii="Trebuchet MS"/>
          <w:b/>
          <w:color w:val="231F20"/>
          <w:spacing w:val="15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Reduction</w:t>
      </w:r>
      <w:r>
        <w:rPr>
          <w:rFonts w:ascii="Arial MT"/>
          <w:color w:val="231F20"/>
          <w:spacing w:val="20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in</w:t>
      </w:r>
      <w:r>
        <w:rPr>
          <w:rFonts w:ascii="Arial MT"/>
          <w:color w:val="231F20"/>
          <w:spacing w:val="20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Household</w:t>
      </w:r>
      <w:r>
        <w:rPr>
          <w:rFonts w:ascii="Arial MT"/>
          <w:color w:val="231F20"/>
          <w:spacing w:val="20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Income.</w:t>
      </w:r>
    </w:p>
    <w:p>
      <w:pPr>
        <w:pStyle w:val="BodyText"/>
        <w:spacing w:before="4"/>
        <w:rPr>
          <w:rFonts w:ascii="Arial MT"/>
          <w:sz w:val="7"/>
        </w:rPr>
      </w:pPr>
    </w:p>
    <w:tbl>
      <w:tblPr>
        <w:tblW w:w="0" w:type="auto"/>
        <w:jc w:val="left"/>
        <w:tblInd w:w="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3997"/>
        <w:gridCol w:w="1781"/>
        <w:gridCol w:w="1400"/>
      </w:tblGrid>
      <w:tr>
        <w:trPr>
          <w:trHeight w:val="360" w:hRule="atLeast"/>
        </w:trPr>
        <w:tc>
          <w:tcPr>
            <w:tcW w:w="110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Sl.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No.</w:t>
            </w:r>
          </w:p>
        </w:tc>
        <w:tc>
          <w:tcPr>
            <w:tcW w:w="399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44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Reduction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Household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Income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(in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%)</w:t>
            </w:r>
          </w:p>
        </w:tc>
        <w:tc>
          <w:tcPr>
            <w:tcW w:w="178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653" w:right="2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Frequency</w:t>
            </w:r>
          </w:p>
        </w:tc>
        <w:tc>
          <w:tcPr>
            <w:tcW w:w="140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248" w:right="23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Percentage</w:t>
            </w:r>
          </w:p>
        </w:tc>
      </w:tr>
      <w:tr>
        <w:trPr>
          <w:trHeight w:val="410" w:hRule="atLeast"/>
        </w:trPr>
        <w:tc>
          <w:tcPr>
            <w:tcW w:w="110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399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448"/>
              <w:rPr>
                <w:sz w:val="18"/>
              </w:rPr>
            </w:pPr>
            <w:r>
              <w:rPr>
                <w:color w:val="231F20"/>
                <w:sz w:val="18"/>
              </w:rPr>
              <w:t>10–20</w:t>
            </w:r>
          </w:p>
        </w:tc>
        <w:tc>
          <w:tcPr>
            <w:tcW w:w="178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653" w:right="2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140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248" w:right="2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16.5</w:t>
            </w:r>
          </w:p>
        </w:tc>
      </w:tr>
      <w:tr>
        <w:trPr>
          <w:trHeight w:val="370" w:hRule="atLeast"/>
        </w:trPr>
        <w:tc>
          <w:tcPr>
            <w:tcW w:w="11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3997" w:type="dxa"/>
          </w:tcPr>
          <w:p>
            <w:pPr>
              <w:pStyle w:val="TableParagraph"/>
              <w:ind w:left="448"/>
              <w:rPr>
                <w:sz w:val="18"/>
              </w:rPr>
            </w:pPr>
            <w:r>
              <w:rPr>
                <w:color w:val="231F20"/>
                <w:sz w:val="18"/>
              </w:rPr>
              <w:t>21–40</w:t>
            </w:r>
          </w:p>
        </w:tc>
        <w:tc>
          <w:tcPr>
            <w:tcW w:w="1781" w:type="dxa"/>
          </w:tcPr>
          <w:p>
            <w:pPr>
              <w:pStyle w:val="TableParagraph"/>
              <w:ind w:left="653" w:right="2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1400" w:type="dxa"/>
          </w:tcPr>
          <w:p>
            <w:pPr>
              <w:pStyle w:val="TableParagraph"/>
              <w:ind w:left="248" w:right="2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6.9</w:t>
            </w:r>
          </w:p>
        </w:tc>
      </w:tr>
      <w:tr>
        <w:trPr>
          <w:trHeight w:val="370" w:hRule="atLeast"/>
        </w:trPr>
        <w:tc>
          <w:tcPr>
            <w:tcW w:w="11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3</w:t>
            </w:r>
          </w:p>
        </w:tc>
        <w:tc>
          <w:tcPr>
            <w:tcW w:w="3997" w:type="dxa"/>
          </w:tcPr>
          <w:p>
            <w:pPr>
              <w:pStyle w:val="TableParagraph"/>
              <w:ind w:left="448"/>
              <w:rPr>
                <w:sz w:val="18"/>
              </w:rPr>
            </w:pPr>
            <w:r>
              <w:rPr>
                <w:color w:val="231F20"/>
                <w:sz w:val="18"/>
              </w:rPr>
              <w:t>41–60</w:t>
            </w:r>
          </w:p>
        </w:tc>
        <w:tc>
          <w:tcPr>
            <w:tcW w:w="1781" w:type="dxa"/>
          </w:tcPr>
          <w:p>
            <w:pPr>
              <w:pStyle w:val="TableParagraph"/>
              <w:ind w:left="653" w:right="2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74</w:t>
            </w:r>
          </w:p>
        </w:tc>
        <w:tc>
          <w:tcPr>
            <w:tcW w:w="1400" w:type="dxa"/>
          </w:tcPr>
          <w:p>
            <w:pPr>
              <w:pStyle w:val="TableParagraph"/>
              <w:ind w:left="248" w:right="2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28.6</w:t>
            </w:r>
          </w:p>
        </w:tc>
      </w:tr>
      <w:tr>
        <w:trPr>
          <w:trHeight w:val="370" w:hRule="atLeast"/>
        </w:trPr>
        <w:tc>
          <w:tcPr>
            <w:tcW w:w="11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4</w:t>
            </w:r>
          </w:p>
        </w:tc>
        <w:tc>
          <w:tcPr>
            <w:tcW w:w="3997" w:type="dxa"/>
          </w:tcPr>
          <w:p>
            <w:pPr>
              <w:pStyle w:val="TableParagraph"/>
              <w:ind w:left="448"/>
              <w:rPr>
                <w:sz w:val="18"/>
              </w:rPr>
            </w:pPr>
            <w:r>
              <w:rPr>
                <w:color w:val="231F20"/>
                <w:sz w:val="18"/>
              </w:rPr>
              <w:t>61–80</w:t>
            </w:r>
          </w:p>
        </w:tc>
        <w:tc>
          <w:tcPr>
            <w:tcW w:w="1781" w:type="dxa"/>
          </w:tcPr>
          <w:p>
            <w:pPr>
              <w:pStyle w:val="TableParagraph"/>
              <w:ind w:left="653" w:right="2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1400" w:type="dxa"/>
          </w:tcPr>
          <w:p>
            <w:pPr>
              <w:pStyle w:val="TableParagraph"/>
              <w:ind w:left="248" w:right="2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8.8</w:t>
            </w:r>
          </w:p>
        </w:tc>
      </w:tr>
      <w:tr>
        <w:trPr>
          <w:trHeight w:val="370" w:hRule="atLeast"/>
        </w:trPr>
        <w:tc>
          <w:tcPr>
            <w:tcW w:w="11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5</w:t>
            </w:r>
          </w:p>
        </w:tc>
        <w:tc>
          <w:tcPr>
            <w:tcW w:w="3997" w:type="dxa"/>
          </w:tcPr>
          <w:p>
            <w:pPr>
              <w:pStyle w:val="TableParagraph"/>
              <w:ind w:left="448"/>
              <w:rPr>
                <w:sz w:val="18"/>
              </w:rPr>
            </w:pPr>
            <w:r>
              <w:rPr>
                <w:color w:val="231F20"/>
                <w:sz w:val="18"/>
              </w:rPr>
              <w:t>81–100</w:t>
            </w:r>
          </w:p>
        </w:tc>
        <w:tc>
          <w:tcPr>
            <w:tcW w:w="1781" w:type="dxa"/>
          </w:tcPr>
          <w:p>
            <w:pPr>
              <w:pStyle w:val="TableParagraph"/>
              <w:ind w:left="653" w:right="2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88</w:t>
            </w:r>
          </w:p>
        </w:tc>
        <w:tc>
          <w:tcPr>
            <w:tcW w:w="1400" w:type="dxa"/>
          </w:tcPr>
          <w:p>
            <w:pPr>
              <w:pStyle w:val="TableParagraph"/>
              <w:ind w:left="248" w:right="2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33.8</w:t>
            </w:r>
          </w:p>
        </w:tc>
      </w:tr>
      <w:tr>
        <w:trPr>
          <w:trHeight w:val="368" w:hRule="atLeast"/>
        </w:trPr>
        <w:tc>
          <w:tcPr>
            <w:tcW w:w="11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6</w:t>
            </w:r>
          </w:p>
        </w:tc>
        <w:tc>
          <w:tcPr>
            <w:tcW w:w="3997" w:type="dxa"/>
          </w:tcPr>
          <w:p>
            <w:pPr>
              <w:pStyle w:val="TableParagraph"/>
              <w:ind w:left="448"/>
              <w:rPr>
                <w:sz w:val="18"/>
              </w:rPr>
            </w:pPr>
            <w:r>
              <w:rPr>
                <w:color w:val="231F20"/>
                <w:sz w:val="18"/>
              </w:rPr>
              <w:t>No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z w:val="18"/>
              </w:rPr>
              <w:t>reduction</w:t>
            </w:r>
          </w:p>
        </w:tc>
        <w:tc>
          <w:tcPr>
            <w:tcW w:w="1781" w:type="dxa"/>
          </w:tcPr>
          <w:p>
            <w:pPr>
              <w:pStyle w:val="TableParagraph"/>
              <w:ind w:left="653" w:right="2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1400" w:type="dxa"/>
          </w:tcPr>
          <w:p>
            <w:pPr>
              <w:pStyle w:val="TableParagraph"/>
              <w:ind w:left="248" w:right="2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5.4</w:t>
            </w:r>
          </w:p>
        </w:tc>
      </w:tr>
      <w:tr>
        <w:trPr>
          <w:trHeight w:val="320" w:hRule="atLeast"/>
        </w:trPr>
        <w:tc>
          <w:tcPr>
            <w:tcW w:w="110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05"/>
                <w:sz w:val="18"/>
              </w:rPr>
              <w:t>Total</w:t>
            </w:r>
          </w:p>
        </w:tc>
        <w:tc>
          <w:tcPr>
            <w:tcW w:w="399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8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653" w:right="237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260</w:t>
            </w:r>
          </w:p>
        </w:tc>
        <w:tc>
          <w:tcPr>
            <w:tcW w:w="140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248" w:right="237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100</w:t>
            </w:r>
          </w:p>
        </w:tc>
      </w:tr>
    </w:tbl>
    <w:p>
      <w:pPr>
        <w:pStyle w:val="BodyText"/>
        <w:spacing w:before="9"/>
        <w:rPr>
          <w:rFonts w:ascii="Arial MT"/>
          <w:sz w:val="26"/>
        </w:rPr>
      </w:pPr>
      <w:r>
        <w:rPr/>
        <w:pict>
          <v:group style="position:absolute;margin-left:184.839005pt;margin-top:17.374418pt;width:173.55pt;height:176.05pt;mso-position-horizontal-relative:page;mso-position-vertical-relative:paragraph;z-index:-15724032;mso-wrap-distance-left:0;mso-wrap-distance-right:0" coordorigin="3697,347" coordsize="3471,3521">
            <v:shape style="position:absolute;left:3701;top:352;width:3296;height:3511" type="#_x0000_t75" stroked="false">
              <v:imagedata r:id="rId20" o:title=""/>
            </v:shape>
            <v:rect style="position:absolute;left:3701;top:352;width:3461;height:3511" filled="false" stroked="true" strokeweight=".5pt" strokecolor="#231f20">
              <v:stroke dashstyle="solid"/>
            </v:rect>
            <w10:wrap type="topAndBottom"/>
          </v:group>
        </w:pict>
      </w:r>
    </w:p>
    <w:p>
      <w:pPr>
        <w:pStyle w:val="BodyText"/>
        <w:spacing w:before="5"/>
        <w:rPr>
          <w:rFonts w:ascii="Arial MT"/>
          <w:sz w:val="18"/>
        </w:rPr>
      </w:pPr>
    </w:p>
    <w:p>
      <w:pPr>
        <w:spacing w:before="0"/>
        <w:ind w:left="771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0"/>
          <w:sz w:val="18"/>
        </w:rPr>
        <w:t>Figure</w:t>
      </w:r>
      <w:r>
        <w:rPr>
          <w:rFonts w:ascii="Trebuchet MS"/>
          <w:b/>
          <w:color w:val="231F20"/>
          <w:spacing w:val="11"/>
          <w:w w:val="90"/>
          <w:sz w:val="18"/>
        </w:rPr>
        <w:t> </w:t>
      </w:r>
      <w:r>
        <w:rPr>
          <w:rFonts w:ascii="Trebuchet MS"/>
          <w:b/>
          <w:color w:val="231F20"/>
          <w:w w:val="90"/>
          <w:sz w:val="18"/>
        </w:rPr>
        <w:t>8.</w:t>
      </w:r>
      <w:r>
        <w:rPr>
          <w:rFonts w:ascii="Trebuchet MS"/>
          <w:b/>
          <w:color w:val="231F20"/>
          <w:spacing w:val="12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Withered</w:t>
      </w:r>
      <w:r>
        <w:rPr>
          <w:rFonts w:ascii="Arial MT"/>
          <w:color w:val="231F20"/>
          <w:spacing w:val="16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Savings.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line="244" w:lineRule="auto" w:before="92"/>
        <w:ind w:left="770" w:right="126"/>
        <w:jc w:val="both"/>
      </w:pPr>
      <w:r>
        <w:rPr>
          <w:color w:val="231F20"/>
          <w:spacing w:val="-1"/>
        </w:rPr>
        <w:t>lenders.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respondents,</w:t>
      </w:r>
      <w:r>
        <w:rPr>
          <w:color w:val="231F20"/>
          <w:spacing w:val="-10"/>
        </w:rPr>
        <w:t> </w:t>
      </w:r>
      <w:r>
        <w:rPr>
          <w:color w:val="231F20"/>
        </w:rPr>
        <w:t>42%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borrowed</w:t>
      </w:r>
      <w:r>
        <w:rPr>
          <w:color w:val="231F20"/>
          <w:spacing w:val="-10"/>
        </w:rPr>
        <w:t> </w:t>
      </w:r>
      <w:r>
        <w:rPr>
          <w:color w:val="231F20"/>
        </w:rPr>
        <w:t>money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money</w:t>
      </w:r>
      <w:r>
        <w:rPr>
          <w:color w:val="231F20"/>
          <w:spacing w:val="-10"/>
        </w:rPr>
        <w:t> </w:t>
      </w:r>
      <w:r>
        <w:rPr>
          <w:color w:val="231F20"/>
        </w:rPr>
        <w:t>lenders</w:t>
      </w:r>
      <w:r>
        <w:rPr>
          <w:color w:val="231F20"/>
          <w:spacing w:val="-10"/>
        </w:rPr>
        <w:t> </w:t>
      </w:r>
      <w:r>
        <w:rPr>
          <w:color w:val="231F20"/>
        </w:rPr>
        <w:t>(see</w:t>
      </w:r>
      <w:r>
        <w:rPr>
          <w:color w:val="231F20"/>
          <w:spacing w:val="-10"/>
        </w:rPr>
        <w:t> </w:t>
      </w:r>
      <w:r>
        <w:rPr>
          <w:color w:val="231F20"/>
        </w:rPr>
        <w:t>Figure</w:t>
      </w:r>
      <w:r>
        <w:rPr>
          <w:color w:val="231F20"/>
          <w:spacing w:val="-10"/>
        </w:rPr>
        <w:t> </w:t>
      </w:r>
      <w:r>
        <w:rPr>
          <w:color w:val="231F20"/>
        </w:rPr>
        <w:t>9).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good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majority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respondents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incurred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debt</w:t>
      </w:r>
      <w:r>
        <w:rPr>
          <w:color w:val="231F20"/>
          <w:spacing w:val="4"/>
        </w:rPr>
        <w:t> </w:t>
      </w:r>
      <w:r>
        <w:rPr>
          <w:color w:val="231F20"/>
        </w:rPr>
        <w:t>amount</w:t>
      </w:r>
      <w:r>
        <w:rPr>
          <w:color w:val="231F20"/>
          <w:spacing w:val="4"/>
        </w:rPr>
        <w:t> </w:t>
      </w:r>
      <w:r>
        <w:rPr>
          <w:color w:val="231F20"/>
        </w:rPr>
        <w:t>between</w:t>
      </w:r>
      <w:r>
        <w:rPr>
          <w:color w:val="231F20"/>
          <w:spacing w:val="4"/>
        </w:rPr>
        <w:t> </w:t>
      </w: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46"/>
        </w:rPr>
        <w:t> </w:t>
      </w:r>
      <w:r>
        <w:rPr>
          <w:color w:val="231F20"/>
        </w:rPr>
        <w:t>2,000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46"/>
        </w:rPr>
        <w:t> </w:t>
      </w:r>
      <w:r>
        <w:rPr>
          <w:color w:val="231F20"/>
        </w:rPr>
        <w:t>10,000</w:t>
      </w:r>
      <w:r>
        <w:rPr>
          <w:color w:val="231F20"/>
          <w:spacing w:val="4"/>
        </w:rPr>
        <w:t> </w:t>
      </w:r>
      <w:r>
        <w:rPr>
          <w:color w:val="231F20"/>
        </w:rPr>
        <w:t>(see Table</w:t>
      </w:r>
      <w:r>
        <w:rPr>
          <w:color w:val="231F20"/>
          <w:spacing w:val="5"/>
        </w:rPr>
        <w:t> </w:t>
      </w:r>
      <w:r>
        <w:rPr>
          <w:color w:val="231F20"/>
        </w:rPr>
        <w:t>7).</w:t>
      </w:r>
      <w:r>
        <w:rPr>
          <w:color w:val="231F20"/>
          <w:spacing w:val="4"/>
        </w:rPr>
        <w:t> </w:t>
      </w:r>
      <w:r>
        <w:rPr>
          <w:color w:val="231F20"/>
        </w:rPr>
        <w:t>It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-48"/>
        </w:rPr>
        <w:t> </w:t>
      </w:r>
      <w:r>
        <w:rPr>
          <w:color w:val="231F20"/>
        </w:rPr>
        <w:t>found that 35% of the respondents managed the household expenses with the reduced income whereas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24.2%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families</w:t>
      </w:r>
      <w:r>
        <w:rPr>
          <w:color w:val="231F20"/>
          <w:spacing w:val="-5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existing</w:t>
      </w:r>
      <w:r>
        <w:rPr>
          <w:color w:val="231F20"/>
          <w:spacing w:val="-4"/>
        </w:rPr>
        <w:t> </w:t>
      </w:r>
      <w:r>
        <w:rPr>
          <w:color w:val="231F20"/>
        </w:rPr>
        <w:t>savings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meet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needs.</w:t>
      </w:r>
      <w:r>
        <w:rPr>
          <w:color w:val="231F20"/>
          <w:spacing w:val="-15"/>
        </w:rPr>
        <w:t> </w:t>
      </w:r>
      <w:r>
        <w:rPr>
          <w:color w:val="231F20"/>
        </w:rPr>
        <w:t>About</w:t>
      </w:r>
      <w:r>
        <w:rPr>
          <w:color w:val="231F20"/>
          <w:spacing w:val="-5"/>
        </w:rPr>
        <w:t> </w:t>
      </w:r>
      <w:r>
        <w:rPr>
          <w:color w:val="231F20"/>
        </w:rPr>
        <w:t>44</w:t>
      </w:r>
      <w:r>
        <w:rPr>
          <w:color w:val="231F20"/>
          <w:spacing w:val="-4"/>
        </w:rPr>
        <w:t> </w:t>
      </w:r>
      <w:r>
        <w:rPr>
          <w:color w:val="231F20"/>
        </w:rPr>
        <w:t>families</w:t>
      </w:r>
      <w:r>
        <w:rPr>
          <w:color w:val="231F20"/>
          <w:spacing w:val="-5"/>
        </w:rPr>
        <w:t> </w:t>
      </w:r>
      <w:r>
        <w:rPr>
          <w:color w:val="231F20"/>
        </w:rPr>
        <w:t>(17%)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taking</w:t>
      </w:r>
      <w:r>
        <w:rPr>
          <w:color w:val="231F20"/>
          <w:spacing w:val="-47"/>
        </w:rPr>
        <w:t> </w:t>
      </w:r>
      <w:r>
        <w:rPr>
          <w:color w:val="231F20"/>
        </w:rPr>
        <w:t>help in cash/kind from the immediate relatives, while 49 families (18.8%) are managing the household</w:t>
      </w:r>
      <w:r>
        <w:rPr>
          <w:color w:val="231F20"/>
          <w:spacing w:val="1"/>
        </w:rPr>
        <w:t> </w:t>
      </w:r>
      <w:r>
        <w:rPr>
          <w:color w:val="231F20"/>
        </w:rPr>
        <w:t>expenses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borrowed money from</w:t>
      </w:r>
      <w:r>
        <w:rPr>
          <w:color w:val="231F20"/>
          <w:spacing w:val="-1"/>
        </w:rPr>
        <w:t> </w:t>
      </w:r>
      <w:r>
        <w:rPr>
          <w:color w:val="231F20"/>
        </w:rPr>
        <w:t>money lenders (see</w:t>
      </w:r>
      <w:r>
        <w:rPr>
          <w:color w:val="231F20"/>
          <w:spacing w:val="-4"/>
        </w:rPr>
        <w:t> </w:t>
      </w:r>
      <w:r>
        <w:rPr>
          <w:color w:val="231F20"/>
        </w:rPr>
        <w:t>Table</w:t>
      </w:r>
      <w:r>
        <w:rPr>
          <w:color w:val="231F20"/>
          <w:spacing w:val="-1"/>
        </w:rPr>
        <w:t> </w:t>
      </w:r>
      <w:r>
        <w:rPr>
          <w:color w:val="231F20"/>
        </w:rPr>
        <w:t>8).</w:t>
      </w:r>
    </w:p>
    <w:p>
      <w:pPr>
        <w:pStyle w:val="BodyText"/>
        <w:spacing w:line="249" w:lineRule="auto" w:before="5"/>
        <w:ind w:left="770" w:right="125" w:firstLine="240"/>
        <w:jc w:val="both"/>
      </w:pPr>
      <w:r>
        <w:rPr>
          <w:color w:val="231F20"/>
        </w:rPr>
        <w:t>Table</w:t>
      </w:r>
      <w:r>
        <w:rPr>
          <w:color w:val="231F20"/>
          <w:spacing w:val="-4"/>
        </w:rPr>
        <w:t> </w:t>
      </w:r>
      <w:r>
        <w:rPr>
          <w:color w:val="231F20"/>
        </w:rPr>
        <w:t>9</w:t>
      </w:r>
      <w:r>
        <w:rPr>
          <w:color w:val="231F20"/>
          <w:spacing w:val="-2"/>
        </w:rPr>
        <w:t> </w:t>
      </w:r>
      <w:r>
        <w:rPr>
          <w:color w:val="231F20"/>
        </w:rPr>
        <w:t>shows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household</w:t>
      </w:r>
      <w:r>
        <w:rPr>
          <w:color w:val="231F20"/>
          <w:spacing w:val="-3"/>
        </w:rPr>
        <w:t> </w:t>
      </w:r>
      <w:r>
        <w:rPr>
          <w:color w:val="231F20"/>
        </w:rPr>
        <w:t>dynamics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families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changed</w:t>
      </w:r>
      <w:r>
        <w:rPr>
          <w:color w:val="231F20"/>
          <w:spacing w:val="-4"/>
        </w:rPr>
        <w:t> </w:t>
      </w:r>
      <w:r>
        <w:rPr>
          <w:color w:val="231F20"/>
        </w:rPr>
        <w:t>drastically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domestic</w:t>
      </w:r>
      <w:r>
        <w:rPr>
          <w:color w:val="231F20"/>
          <w:spacing w:val="-48"/>
        </w:rPr>
        <w:t> </w:t>
      </w:r>
      <w:r>
        <w:rPr>
          <w:color w:val="231F20"/>
        </w:rPr>
        <w:t>workers during the pandemic. The respondents reported increase in domestic violence (25%), increase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household</w:t>
      </w:r>
      <w:r>
        <w:rPr>
          <w:color w:val="231F20"/>
          <w:spacing w:val="-11"/>
        </w:rPr>
        <w:t> </w:t>
      </w:r>
      <w:r>
        <w:rPr>
          <w:color w:val="231F20"/>
        </w:rPr>
        <w:t>workload</w:t>
      </w:r>
      <w:r>
        <w:rPr>
          <w:color w:val="231F20"/>
          <w:spacing w:val="-10"/>
        </w:rPr>
        <w:t> </w:t>
      </w:r>
      <w:r>
        <w:rPr>
          <w:color w:val="231F20"/>
        </w:rPr>
        <w:t>(42.3%),</w:t>
      </w:r>
      <w:r>
        <w:rPr>
          <w:color w:val="231F20"/>
          <w:spacing w:val="-11"/>
        </w:rPr>
        <w:t> </w:t>
      </w:r>
      <w:r>
        <w:rPr>
          <w:color w:val="231F20"/>
        </w:rPr>
        <w:t>increase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stress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marital</w:t>
      </w:r>
      <w:r>
        <w:rPr>
          <w:color w:val="231F20"/>
          <w:spacing w:val="-11"/>
        </w:rPr>
        <w:t> </w:t>
      </w:r>
      <w:r>
        <w:rPr>
          <w:color w:val="231F20"/>
        </w:rPr>
        <w:t>relationship</w:t>
      </w:r>
      <w:r>
        <w:rPr>
          <w:color w:val="231F20"/>
          <w:spacing w:val="-11"/>
        </w:rPr>
        <w:t> </w:t>
      </w:r>
      <w:r>
        <w:rPr>
          <w:color w:val="231F20"/>
        </w:rPr>
        <w:t>(12.7%)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loss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self-respect</w:t>
      </w:r>
      <w:r>
        <w:rPr>
          <w:color w:val="231F20"/>
          <w:spacing w:val="-48"/>
        </w:rPr>
        <w:t> </w:t>
      </w:r>
      <w:r>
        <w:rPr>
          <w:color w:val="231F20"/>
        </w:rPr>
        <w:t>due to job loss (8.5%). The interstate analysis showed that more women (69) from Kochi reported</w:t>
      </w:r>
      <w:r>
        <w:rPr>
          <w:color w:val="231F20"/>
          <w:spacing w:val="1"/>
        </w:rPr>
        <w:t> </w:t>
      </w:r>
      <w:r>
        <w:rPr>
          <w:color w:val="231F20"/>
        </w:rPr>
        <w:t>increase in household workload, whereas women from Mumbai (30) and New Delhi (26) reported</w:t>
      </w:r>
      <w:r>
        <w:rPr>
          <w:color w:val="231F20"/>
          <w:spacing w:val="1"/>
        </w:rPr>
        <w:t> </w:t>
      </w:r>
      <w:r>
        <w:rPr>
          <w:color w:val="231F20"/>
        </w:rPr>
        <w:t>increase in instances of domestic violence. The emotional and psychological issues faced in the family</w:t>
      </w:r>
      <w:r>
        <w:rPr>
          <w:color w:val="231F20"/>
          <w:spacing w:val="1"/>
        </w:rPr>
        <w:t> </w:t>
      </w:r>
      <w:r>
        <w:rPr>
          <w:color w:val="231F20"/>
        </w:rPr>
        <w:t>due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job</w:t>
      </w:r>
      <w:r>
        <w:rPr>
          <w:color w:val="231F20"/>
          <w:spacing w:val="2"/>
        </w:rPr>
        <w:t> </w:t>
      </w:r>
      <w:r>
        <w:rPr>
          <w:color w:val="231F20"/>
        </w:rPr>
        <w:t>loss</w:t>
      </w:r>
      <w:r>
        <w:rPr>
          <w:color w:val="231F20"/>
          <w:spacing w:val="2"/>
        </w:rPr>
        <w:t> </w:t>
      </w:r>
      <w:r>
        <w:rPr>
          <w:color w:val="231F20"/>
        </w:rPr>
        <w:t>along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constraints</w:t>
      </w:r>
      <w:r>
        <w:rPr>
          <w:color w:val="231F20"/>
          <w:spacing w:val="2"/>
        </w:rPr>
        <w:t> </w:t>
      </w:r>
      <w:r>
        <w:rPr>
          <w:color w:val="231F20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made</w:t>
      </w:r>
      <w:r>
        <w:rPr>
          <w:color w:val="231F20"/>
          <w:spacing w:val="2"/>
        </w:rPr>
        <w:t> </w:t>
      </w:r>
      <w:r>
        <w:rPr>
          <w:color w:val="231F20"/>
        </w:rPr>
        <w:t>life</w:t>
      </w:r>
      <w:r>
        <w:rPr>
          <w:color w:val="231F20"/>
          <w:spacing w:val="2"/>
        </w:rPr>
        <w:t> </w:t>
      </w:r>
      <w:r>
        <w:rPr>
          <w:color w:val="231F20"/>
        </w:rPr>
        <w:t>more</w:t>
      </w:r>
      <w:r>
        <w:rPr>
          <w:color w:val="231F20"/>
          <w:spacing w:val="2"/>
        </w:rPr>
        <w:t> </w:t>
      </w:r>
      <w:r>
        <w:rPr>
          <w:color w:val="231F20"/>
        </w:rPr>
        <w:t>stressful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domestic</w:t>
      </w:r>
      <w:r>
        <w:rPr>
          <w:color w:val="231F20"/>
          <w:spacing w:val="2"/>
        </w:rPr>
        <w:t> </w:t>
      </w:r>
      <w:r>
        <w:rPr>
          <w:color w:val="231F20"/>
        </w:rPr>
        <w:t>workers.</w:t>
      </w:r>
    </w:p>
    <w:p>
      <w:pPr>
        <w:spacing w:after="0" w:line="249" w:lineRule="auto"/>
        <w:jc w:val="both"/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3198"/>
      </w:pPr>
      <w:r>
        <w:rPr/>
        <w:pict>
          <v:group style="width:153.2pt;height:153.2pt;mso-position-horizontal-relative:char;mso-position-vertical-relative:line" coordorigin="0,0" coordsize="3064,3064">
            <v:shape style="position:absolute;left:371;top:96;width:2471;height:2883" type="#_x0000_t75" stroked="false">
              <v:imagedata r:id="rId21" o:title=""/>
            </v:shape>
            <v:rect style="position:absolute;left:5;top:5;width:3054;height:3054" filled="false" stroked="true" strokeweight=".5pt" strokecolor="#231f20">
              <v:stroke dashstyle="solid"/>
            </v:rect>
          </v:group>
        </w:pict>
      </w:r>
      <w:r>
        <w:rPr/>
      </w:r>
    </w:p>
    <w:p>
      <w:pPr>
        <w:pStyle w:val="BodyText"/>
        <w:spacing w:before="3"/>
        <w:rPr>
          <w:sz w:val="9"/>
        </w:rPr>
      </w:pPr>
    </w:p>
    <w:p>
      <w:pPr>
        <w:spacing w:before="98"/>
        <w:ind w:left="590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5"/>
          <w:sz w:val="18"/>
        </w:rPr>
        <w:t>Figure</w:t>
      </w:r>
      <w:r>
        <w:rPr>
          <w:rFonts w:ascii="Trebuchet MS"/>
          <w:b/>
          <w:color w:val="231F20"/>
          <w:spacing w:val="-3"/>
          <w:w w:val="95"/>
          <w:sz w:val="18"/>
        </w:rPr>
        <w:t> </w:t>
      </w:r>
      <w:r>
        <w:rPr>
          <w:rFonts w:ascii="Trebuchet MS"/>
          <w:b/>
          <w:color w:val="231F20"/>
          <w:w w:val="95"/>
          <w:sz w:val="18"/>
        </w:rPr>
        <w:t>9.</w:t>
      </w:r>
      <w:r>
        <w:rPr>
          <w:rFonts w:ascii="Trebuchet MS"/>
          <w:b/>
          <w:color w:val="231F20"/>
          <w:spacing w:val="-2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Borrowing</w:t>
      </w:r>
      <w:r>
        <w:rPr>
          <w:rFonts w:ascii="Arial MT"/>
          <w:color w:val="231F20"/>
          <w:spacing w:val="3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from</w:t>
      </w:r>
      <w:r>
        <w:rPr>
          <w:rFonts w:ascii="Arial MT"/>
          <w:color w:val="231F20"/>
          <w:spacing w:val="2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Moneylender.</w:t>
      </w:r>
    </w:p>
    <w:p>
      <w:pPr>
        <w:pStyle w:val="BodyText"/>
        <w:spacing w:before="1"/>
        <w:rPr>
          <w:rFonts w:ascii="Arial MT"/>
          <w:sz w:val="29"/>
        </w:rPr>
      </w:pPr>
    </w:p>
    <w:p>
      <w:pPr>
        <w:spacing w:before="0"/>
        <w:ind w:left="596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5"/>
          <w:sz w:val="18"/>
        </w:rPr>
        <w:t>Table</w:t>
      </w:r>
      <w:r>
        <w:rPr>
          <w:rFonts w:ascii="Trebuchet MS"/>
          <w:b/>
          <w:color w:val="231F20"/>
          <w:spacing w:val="-2"/>
          <w:w w:val="95"/>
          <w:sz w:val="18"/>
        </w:rPr>
        <w:t> </w:t>
      </w:r>
      <w:r>
        <w:rPr>
          <w:rFonts w:ascii="Trebuchet MS"/>
          <w:b/>
          <w:color w:val="231F20"/>
          <w:w w:val="95"/>
          <w:sz w:val="18"/>
        </w:rPr>
        <w:t>7.</w:t>
      </w:r>
      <w:r>
        <w:rPr>
          <w:rFonts w:ascii="Trebuchet MS"/>
          <w:b/>
          <w:color w:val="231F20"/>
          <w:spacing w:val="-2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Borrowing</w:t>
      </w:r>
      <w:r>
        <w:rPr>
          <w:rFonts w:ascii="Arial MT"/>
          <w:color w:val="231F20"/>
          <w:spacing w:val="3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from</w:t>
      </w:r>
      <w:r>
        <w:rPr>
          <w:rFonts w:ascii="Arial MT"/>
          <w:color w:val="231F20"/>
          <w:spacing w:val="4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Moneylender.</w:t>
      </w:r>
    </w:p>
    <w:p>
      <w:pPr>
        <w:pStyle w:val="BodyText"/>
        <w:spacing w:before="4"/>
        <w:rPr>
          <w:rFonts w:ascii="Arial MT"/>
          <w:sz w:val="7"/>
        </w:rPr>
      </w:pPr>
    </w:p>
    <w:tbl>
      <w:tblPr>
        <w:tblW w:w="0" w:type="auto"/>
        <w:jc w:val="left"/>
        <w:tblInd w:w="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"/>
        <w:gridCol w:w="3824"/>
        <w:gridCol w:w="1996"/>
        <w:gridCol w:w="1528"/>
      </w:tblGrid>
      <w:tr>
        <w:trPr>
          <w:trHeight w:val="360" w:hRule="atLeast"/>
        </w:trPr>
        <w:tc>
          <w:tcPr>
            <w:tcW w:w="93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16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Sl.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No.</w:t>
            </w:r>
          </w:p>
        </w:tc>
        <w:tc>
          <w:tcPr>
            <w:tcW w:w="382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280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Amount</w:t>
            </w:r>
            <w:r>
              <w:rPr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Borrowed</w:t>
            </w:r>
            <w:r>
              <w:rPr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(Rs)</w:t>
            </w:r>
          </w:p>
        </w:tc>
        <w:tc>
          <w:tcPr>
            <w:tcW w:w="199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491"/>
              <w:rPr>
                <w:sz w:val="18"/>
              </w:rPr>
            </w:pPr>
            <w:r>
              <w:rPr>
                <w:color w:val="231F20"/>
                <w:sz w:val="18"/>
              </w:rPr>
              <w:t>Frequency</w:t>
            </w:r>
          </w:p>
        </w:tc>
        <w:tc>
          <w:tcPr>
            <w:tcW w:w="152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243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Percentage</w:t>
            </w:r>
          </w:p>
        </w:tc>
      </w:tr>
      <w:tr>
        <w:trPr>
          <w:trHeight w:val="410" w:hRule="atLeast"/>
        </w:trPr>
        <w:tc>
          <w:tcPr>
            <w:tcW w:w="93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16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382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280"/>
              <w:rPr>
                <w:sz w:val="18"/>
              </w:rPr>
            </w:pPr>
            <w:r>
              <w:rPr>
                <w:color w:val="231F20"/>
                <w:sz w:val="18"/>
              </w:rPr>
              <w:t>2,000–10,000</w:t>
            </w:r>
          </w:p>
        </w:tc>
        <w:tc>
          <w:tcPr>
            <w:tcW w:w="199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691" w:right="94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90</w:t>
            </w:r>
          </w:p>
        </w:tc>
        <w:tc>
          <w:tcPr>
            <w:tcW w:w="152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490"/>
              <w:rPr>
                <w:sz w:val="18"/>
              </w:rPr>
            </w:pPr>
            <w:r>
              <w:rPr>
                <w:color w:val="231F20"/>
                <w:sz w:val="18"/>
              </w:rPr>
              <w:t>83.3</w:t>
            </w:r>
          </w:p>
        </w:tc>
      </w:tr>
      <w:tr>
        <w:trPr>
          <w:trHeight w:val="370" w:hRule="atLeast"/>
        </w:trPr>
        <w:tc>
          <w:tcPr>
            <w:tcW w:w="937" w:type="dxa"/>
          </w:tcPr>
          <w:p>
            <w:pPr>
              <w:pStyle w:val="TableParagraph"/>
              <w:ind w:left="16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3824" w:type="dxa"/>
          </w:tcPr>
          <w:p>
            <w:pPr>
              <w:pStyle w:val="TableParagraph"/>
              <w:ind w:left="280"/>
              <w:rPr>
                <w:sz w:val="18"/>
              </w:rPr>
            </w:pPr>
            <w:r>
              <w:rPr>
                <w:color w:val="231F20"/>
                <w:sz w:val="18"/>
              </w:rPr>
              <w:t>10,001–18,000</w:t>
            </w:r>
          </w:p>
        </w:tc>
        <w:tc>
          <w:tcPr>
            <w:tcW w:w="1996" w:type="dxa"/>
          </w:tcPr>
          <w:p>
            <w:pPr>
              <w:pStyle w:val="TableParagraph"/>
              <w:ind w:left="0" w:right="256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7</w:t>
            </w:r>
          </w:p>
        </w:tc>
        <w:tc>
          <w:tcPr>
            <w:tcW w:w="1528" w:type="dxa"/>
          </w:tcPr>
          <w:p>
            <w:pPr>
              <w:pStyle w:val="TableParagraph"/>
              <w:ind w:left="287" w:right="52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6.5</w:t>
            </w:r>
          </w:p>
        </w:tc>
      </w:tr>
      <w:tr>
        <w:trPr>
          <w:trHeight w:val="370" w:hRule="atLeast"/>
        </w:trPr>
        <w:tc>
          <w:tcPr>
            <w:tcW w:w="937" w:type="dxa"/>
          </w:tcPr>
          <w:p>
            <w:pPr>
              <w:pStyle w:val="TableParagraph"/>
              <w:ind w:left="16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3</w:t>
            </w:r>
          </w:p>
        </w:tc>
        <w:tc>
          <w:tcPr>
            <w:tcW w:w="3824" w:type="dxa"/>
          </w:tcPr>
          <w:p>
            <w:pPr>
              <w:pStyle w:val="TableParagraph"/>
              <w:ind w:left="280"/>
              <w:rPr>
                <w:sz w:val="18"/>
              </w:rPr>
            </w:pPr>
            <w:r>
              <w:rPr>
                <w:color w:val="231F20"/>
                <w:sz w:val="18"/>
              </w:rPr>
              <w:t>18,001–26,000</w:t>
            </w:r>
          </w:p>
        </w:tc>
        <w:tc>
          <w:tcPr>
            <w:tcW w:w="1996" w:type="dxa"/>
          </w:tcPr>
          <w:p>
            <w:pPr>
              <w:pStyle w:val="TableParagraph"/>
              <w:ind w:left="0" w:right="256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9</w:t>
            </w:r>
          </w:p>
        </w:tc>
        <w:tc>
          <w:tcPr>
            <w:tcW w:w="1528" w:type="dxa"/>
          </w:tcPr>
          <w:p>
            <w:pPr>
              <w:pStyle w:val="TableParagraph"/>
              <w:ind w:left="287" w:right="52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8.3</w:t>
            </w:r>
          </w:p>
        </w:tc>
      </w:tr>
      <w:tr>
        <w:trPr>
          <w:trHeight w:val="368" w:hRule="atLeast"/>
        </w:trPr>
        <w:tc>
          <w:tcPr>
            <w:tcW w:w="937" w:type="dxa"/>
          </w:tcPr>
          <w:p>
            <w:pPr>
              <w:pStyle w:val="TableParagraph"/>
              <w:ind w:left="16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4</w:t>
            </w:r>
          </w:p>
        </w:tc>
        <w:tc>
          <w:tcPr>
            <w:tcW w:w="3824" w:type="dxa"/>
          </w:tcPr>
          <w:p>
            <w:pPr>
              <w:pStyle w:val="TableParagraph"/>
              <w:ind w:left="2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Above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26,001</w:t>
            </w:r>
          </w:p>
        </w:tc>
        <w:tc>
          <w:tcPr>
            <w:tcW w:w="1996" w:type="dxa"/>
          </w:tcPr>
          <w:p>
            <w:pPr>
              <w:pStyle w:val="TableParagraph"/>
              <w:ind w:left="0" w:right="256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1528" w:type="dxa"/>
          </w:tcPr>
          <w:p>
            <w:pPr>
              <w:pStyle w:val="TableParagraph"/>
              <w:ind w:left="287" w:right="52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1.9</w:t>
            </w:r>
          </w:p>
        </w:tc>
      </w:tr>
      <w:tr>
        <w:trPr>
          <w:trHeight w:val="320" w:hRule="atLeast"/>
        </w:trPr>
        <w:tc>
          <w:tcPr>
            <w:tcW w:w="93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16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05"/>
                <w:sz w:val="18"/>
              </w:rPr>
              <w:t>Total</w:t>
            </w:r>
          </w:p>
        </w:tc>
        <w:tc>
          <w:tcPr>
            <w:tcW w:w="382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691" w:right="947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108</w:t>
            </w:r>
          </w:p>
        </w:tc>
        <w:tc>
          <w:tcPr>
            <w:tcW w:w="152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49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100</w:t>
            </w:r>
          </w:p>
        </w:tc>
      </w:tr>
      <w:tr>
        <w:trPr>
          <w:trHeight w:val="605" w:hRule="atLeast"/>
        </w:trPr>
        <w:tc>
          <w:tcPr>
            <w:tcW w:w="8285" w:type="dxa"/>
            <w:gridSpan w:val="4"/>
          </w:tcPr>
          <w:p>
            <w:pPr>
              <w:pStyle w:val="TableParagraph"/>
              <w:spacing w:before="6"/>
              <w:ind w:left="0"/>
              <w:rPr>
                <w:sz w:val="27"/>
              </w:rPr>
            </w:pPr>
          </w:p>
          <w:p>
            <w:pPr>
              <w:pStyle w:val="TableParagraph"/>
              <w:spacing w:before="0"/>
              <w:ind w:left="-1"/>
              <w:rPr>
                <w:sz w:val="18"/>
              </w:rPr>
            </w:pPr>
            <w:r>
              <w:rPr>
                <w:rFonts w:ascii="Trebuchet MS"/>
                <w:b/>
                <w:color w:val="231F20"/>
                <w:w w:val="90"/>
                <w:sz w:val="18"/>
              </w:rPr>
              <w:t>Table</w:t>
            </w:r>
            <w:r>
              <w:rPr>
                <w:rFonts w:ascii="Trebuchet MS"/>
                <w:b/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8.</w:t>
            </w:r>
            <w:r>
              <w:rPr>
                <w:rFonts w:ascii="Trebuchet MS"/>
                <w:b/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Management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Household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Expenses.</w:t>
            </w:r>
          </w:p>
        </w:tc>
      </w:tr>
      <w:tr>
        <w:trPr>
          <w:trHeight w:val="360" w:hRule="atLeast"/>
        </w:trPr>
        <w:tc>
          <w:tcPr>
            <w:tcW w:w="93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Sl.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No.</w:t>
            </w:r>
          </w:p>
        </w:tc>
        <w:tc>
          <w:tcPr>
            <w:tcW w:w="382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65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Management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Household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Expenses</w:t>
            </w:r>
          </w:p>
        </w:tc>
        <w:tc>
          <w:tcPr>
            <w:tcW w:w="199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1001"/>
              <w:rPr>
                <w:sz w:val="18"/>
              </w:rPr>
            </w:pPr>
            <w:r>
              <w:rPr>
                <w:color w:val="231F20"/>
                <w:sz w:val="18"/>
              </w:rPr>
              <w:t>Frequency</w:t>
            </w:r>
          </w:p>
        </w:tc>
        <w:tc>
          <w:tcPr>
            <w:tcW w:w="152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40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Percentage</w:t>
            </w:r>
          </w:p>
        </w:tc>
      </w:tr>
      <w:tr>
        <w:trPr>
          <w:trHeight w:val="410" w:hRule="atLeast"/>
        </w:trPr>
        <w:tc>
          <w:tcPr>
            <w:tcW w:w="93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382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65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Managing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with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reduced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Income</w:t>
            </w:r>
          </w:p>
        </w:tc>
        <w:tc>
          <w:tcPr>
            <w:tcW w:w="199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1289"/>
              <w:rPr>
                <w:sz w:val="18"/>
              </w:rPr>
            </w:pPr>
            <w:r>
              <w:rPr>
                <w:color w:val="231F20"/>
                <w:sz w:val="18"/>
              </w:rPr>
              <w:t>91</w:t>
            </w:r>
          </w:p>
        </w:tc>
        <w:tc>
          <w:tcPr>
            <w:tcW w:w="152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501" w:right="40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35.0</w:t>
            </w:r>
          </w:p>
        </w:tc>
      </w:tr>
      <w:tr>
        <w:trPr>
          <w:trHeight w:val="370" w:hRule="atLeast"/>
        </w:trPr>
        <w:tc>
          <w:tcPr>
            <w:tcW w:w="937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3824" w:type="dxa"/>
          </w:tcPr>
          <w:p>
            <w:pPr>
              <w:pStyle w:val="TableParagraph"/>
              <w:ind w:left="65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Relatives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are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supporting</w:t>
            </w:r>
          </w:p>
        </w:tc>
        <w:tc>
          <w:tcPr>
            <w:tcW w:w="1996" w:type="dxa"/>
          </w:tcPr>
          <w:p>
            <w:pPr>
              <w:pStyle w:val="TableParagraph"/>
              <w:ind w:left="1289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1528" w:type="dxa"/>
          </w:tcPr>
          <w:p>
            <w:pPr>
              <w:pStyle w:val="TableParagraph"/>
              <w:ind w:left="501" w:right="40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</w:tr>
      <w:tr>
        <w:trPr>
          <w:trHeight w:val="370" w:hRule="atLeast"/>
        </w:trPr>
        <w:tc>
          <w:tcPr>
            <w:tcW w:w="937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3</w:t>
            </w:r>
          </w:p>
        </w:tc>
        <w:tc>
          <w:tcPr>
            <w:tcW w:w="3824" w:type="dxa"/>
          </w:tcPr>
          <w:p>
            <w:pPr>
              <w:pStyle w:val="TableParagraph"/>
              <w:ind w:left="650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Existing</w:t>
            </w:r>
            <w:r>
              <w:rPr>
                <w:color w:val="231F20"/>
                <w:spacing w:val="10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saving</w:t>
            </w:r>
            <w:r>
              <w:rPr>
                <w:color w:val="231F20"/>
                <w:spacing w:val="10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is</w:t>
            </w:r>
            <w:r>
              <w:rPr>
                <w:color w:val="231F20"/>
                <w:spacing w:val="11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used</w:t>
            </w:r>
          </w:p>
        </w:tc>
        <w:tc>
          <w:tcPr>
            <w:tcW w:w="1996" w:type="dxa"/>
          </w:tcPr>
          <w:p>
            <w:pPr>
              <w:pStyle w:val="TableParagraph"/>
              <w:ind w:left="1288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</w:p>
        </w:tc>
        <w:tc>
          <w:tcPr>
            <w:tcW w:w="1528" w:type="dxa"/>
          </w:tcPr>
          <w:p>
            <w:pPr>
              <w:pStyle w:val="TableParagraph"/>
              <w:ind w:left="501" w:right="40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24.2</w:t>
            </w:r>
          </w:p>
        </w:tc>
      </w:tr>
      <w:tr>
        <w:trPr>
          <w:trHeight w:val="370" w:hRule="atLeast"/>
        </w:trPr>
        <w:tc>
          <w:tcPr>
            <w:tcW w:w="937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4</w:t>
            </w:r>
          </w:p>
        </w:tc>
        <w:tc>
          <w:tcPr>
            <w:tcW w:w="3824" w:type="dxa"/>
          </w:tcPr>
          <w:p>
            <w:pPr>
              <w:pStyle w:val="TableParagraph"/>
              <w:ind w:left="65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Managing</w:t>
            </w:r>
            <w:r>
              <w:rPr>
                <w:color w:val="231F20"/>
                <w:spacing w:val="1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with</w:t>
            </w:r>
            <w:r>
              <w:rPr>
                <w:color w:val="231F20"/>
                <w:spacing w:val="1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borrowed</w:t>
            </w:r>
            <w:r>
              <w:rPr>
                <w:color w:val="231F20"/>
                <w:spacing w:val="1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money</w:t>
            </w:r>
          </w:p>
        </w:tc>
        <w:tc>
          <w:tcPr>
            <w:tcW w:w="1996" w:type="dxa"/>
          </w:tcPr>
          <w:p>
            <w:pPr>
              <w:pStyle w:val="TableParagraph"/>
              <w:ind w:left="1288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  <w:tc>
          <w:tcPr>
            <w:tcW w:w="1528" w:type="dxa"/>
          </w:tcPr>
          <w:p>
            <w:pPr>
              <w:pStyle w:val="TableParagraph"/>
              <w:ind w:left="501" w:right="40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18.8</w:t>
            </w:r>
          </w:p>
        </w:tc>
      </w:tr>
      <w:tr>
        <w:trPr>
          <w:trHeight w:val="368" w:hRule="atLeast"/>
        </w:trPr>
        <w:tc>
          <w:tcPr>
            <w:tcW w:w="937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5</w:t>
            </w:r>
          </w:p>
        </w:tc>
        <w:tc>
          <w:tcPr>
            <w:tcW w:w="3824" w:type="dxa"/>
          </w:tcPr>
          <w:p>
            <w:pPr>
              <w:pStyle w:val="TableParagraph"/>
              <w:ind w:left="650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Not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affected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much</w:t>
            </w:r>
          </w:p>
        </w:tc>
        <w:tc>
          <w:tcPr>
            <w:tcW w:w="1996" w:type="dxa"/>
          </w:tcPr>
          <w:p>
            <w:pPr>
              <w:pStyle w:val="TableParagraph"/>
              <w:ind w:left="128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1528" w:type="dxa"/>
          </w:tcPr>
          <w:p>
            <w:pPr>
              <w:pStyle w:val="TableParagraph"/>
              <w:ind w:left="501" w:right="40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5.0</w:t>
            </w:r>
          </w:p>
        </w:tc>
      </w:tr>
      <w:tr>
        <w:trPr>
          <w:trHeight w:val="320" w:hRule="atLeast"/>
        </w:trPr>
        <w:tc>
          <w:tcPr>
            <w:tcW w:w="93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1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05"/>
                <w:sz w:val="18"/>
              </w:rPr>
              <w:t>Total</w:t>
            </w:r>
          </w:p>
        </w:tc>
        <w:tc>
          <w:tcPr>
            <w:tcW w:w="382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12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260</w:t>
            </w:r>
          </w:p>
        </w:tc>
        <w:tc>
          <w:tcPr>
            <w:tcW w:w="152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501" w:right="40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100</w:t>
            </w:r>
          </w:p>
        </w:tc>
      </w:tr>
    </w:tbl>
    <w:p>
      <w:pPr>
        <w:pStyle w:val="BodyText"/>
        <w:spacing w:before="10"/>
        <w:rPr>
          <w:rFonts w:ascii="Arial MT"/>
          <w:sz w:val="23"/>
        </w:rPr>
      </w:pPr>
    </w:p>
    <w:p>
      <w:pPr>
        <w:pStyle w:val="BodyText"/>
        <w:spacing w:line="249" w:lineRule="auto"/>
        <w:ind w:left="589" w:right="306"/>
        <w:jc w:val="both"/>
      </w:pPr>
      <w:r>
        <w:rPr>
          <w:color w:val="231F20"/>
        </w:rPr>
        <w:t>During the qualitative enquiry, half of the women reported that domestic violence has increased during</w:t>
      </w:r>
      <w:r>
        <w:rPr>
          <w:color w:val="231F20"/>
          <w:spacing w:val="-47"/>
        </w:rPr>
        <w:t> </w:t>
      </w:r>
      <w:r>
        <w:rPr>
          <w:color w:val="231F20"/>
        </w:rPr>
        <w:t>the pandemic. This includes emotional and physical abuse as well as sexual violence. In many cases</w:t>
      </w:r>
      <w:r>
        <w:rPr>
          <w:color w:val="231F20"/>
          <w:spacing w:val="1"/>
        </w:rPr>
        <w:t> </w:t>
      </w:r>
      <w:r>
        <w:rPr>
          <w:color w:val="231F20"/>
        </w:rPr>
        <w:t>husbands were unemployed but they stayed outside the house most of the time. Now due to movement</w:t>
      </w:r>
      <w:r>
        <w:rPr>
          <w:color w:val="231F20"/>
          <w:spacing w:val="1"/>
        </w:rPr>
        <w:t> </w:t>
      </w:r>
      <w:r>
        <w:rPr>
          <w:color w:val="231F20"/>
        </w:rPr>
        <w:t>restrictions</w:t>
      </w:r>
      <w:r>
        <w:rPr>
          <w:color w:val="231F20"/>
          <w:spacing w:val="-1"/>
        </w:rPr>
        <w:t> </w:t>
      </w:r>
      <w:r>
        <w:rPr>
          <w:color w:val="231F20"/>
        </w:rPr>
        <w:t>all family</w:t>
      </w:r>
      <w:r>
        <w:rPr>
          <w:color w:val="231F20"/>
          <w:spacing w:val="-1"/>
        </w:rPr>
        <w:t> </w:t>
      </w:r>
      <w:r>
        <w:rPr>
          <w:color w:val="231F20"/>
        </w:rPr>
        <w:t>members remain</w:t>
      </w:r>
      <w:r>
        <w:rPr>
          <w:color w:val="231F20"/>
          <w:spacing w:val="-1"/>
        </w:rPr>
        <w:t> </w:t>
      </w:r>
      <w:r>
        <w:rPr>
          <w:color w:val="231F20"/>
        </w:rPr>
        <w:t>at home most</w:t>
      </w:r>
      <w:r>
        <w:rPr>
          <w:color w:val="231F20"/>
          <w:spacing w:val="-1"/>
        </w:rPr>
        <w:t> </w:t>
      </w:r>
      <w:r>
        <w:rPr>
          <w:color w:val="231F20"/>
        </w:rPr>
        <w:t>of the</w:t>
      </w:r>
      <w:r>
        <w:rPr>
          <w:color w:val="231F20"/>
          <w:spacing w:val="-1"/>
        </w:rPr>
        <w:t> </w:t>
      </w:r>
      <w:r>
        <w:rPr>
          <w:color w:val="231F20"/>
        </w:rPr>
        <w:t>time.</w:t>
      </w:r>
      <w:r>
        <w:rPr>
          <w:color w:val="231F20"/>
          <w:spacing w:val="-12"/>
        </w:rPr>
        <w:t> </w:t>
      </w:r>
      <w:r>
        <w:rPr>
          <w:color w:val="231F20"/>
        </w:rPr>
        <w:t>Anita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Mumbai</w:t>
      </w:r>
      <w:r>
        <w:rPr>
          <w:color w:val="231F20"/>
          <w:spacing w:val="-1"/>
        </w:rPr>
        <w:t> </w:t>
      </w:r>
      <w:r>
        <w:rPr>
          <w:color w:val="231F20"/>
        </w:rPr>
        <w:t>says,</w:t>
      </w:r>
    </w:p>
    <w:p>
      <w:pPr>
        <w:spacing w:after="0" w:line="249" w:lineRule="auto"/>
        <w:jc w:val="both"/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  <w:spacing w:before="3"/>
        <w:rPr>
          <w:sz w:val="24"/>
        </w:rPr>
      </w:pPr>
    </w:p>
    <w:p>
      <w:pPr>
        <w:spacing w:before="98"/>
        <w:ind w:left="771" w:right="0" w:firstLine="0"/>
        <w:jc w:val="both"/>
        <w:rPr>
          <w:rFonts w:ascii="Arial MT"/>
          <w:sz w:val="18"/>
        </w:rPr>
      </w:pPr>
      <w:r>
        <w:rPr>
          <w:rFonts w:ascii="Trebuchet MS"/>
          <w:b/>
          <w:color w:val="231F20"/>
          <w:w w:val="90"/>
          <w:sz w:val="18"/>
        </w:rPr>
        <w:t>Table</w:t>
      </w:r>
      <w:r>
        <w:rPr>
          <w:rFonts w:ascii="Trebuchet MS"/>
          <w:b/>
          <w:color w:val="231F20"/>
          <w:spacing w:val="10"/>
          <w:w w:val="90"/>
          <w:sz w:val="18"/>
        </w:rPr>
        <w:t> </w:t>
      </w:r>
      <w:r>
        <w:rPr>
          <w:rFonts w:ascii="Trebuchet MS"/>
          <w:b/>
          <w:color w:val="231F20"/>
          <w:w w:val="90"/>
          <w:sz w:val="18"/>
        </w:rPr>
        <w:t>9.</w:t>
      </w:r>
      <w:r>
        <w:rPr>
          <w:rFonts w:ascii="Trebuchet MS"/>
          <w:b/>
          <w:color w:val="231F20"/>
          <w:spacing w:val="10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Household</w:t>
      </w:r>
      <w:r>
        <w:rPr>
          <w:rFonts w:ascii="Arial MT"/>
          <w:color w:val="231F20"/>
          <w:spacing w:val="15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Dynamics</w:t>
      </w:r>
      <w:r>
        <w:rPr>
          <w:rFonts w:ascii="Arial MT"/>
          <w:color w:val="231F20"/>
          <w:spacing w:val="16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During</w:t>
      </w:r>
      <w:r>
        <w:rPr>
          <w:rFonts w:ascii="Arial MT"/>
          <w:color w:val="231F20"/>
          <w:spacing w:val="15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Pandemic.</w:t>
      </w:r>
    </w:p>
    <w:p>
      <w:pPr>
        <w:pStyle w:val="BodyText"/>
        <w:spacing w:before="4"/>
        <w:rPr>
          <w:rFonts w:ascii="Arial MT"/>
          <w:sz w:val="7"/>
        </w:rPr>
      </w:pPr>
    </w:p>
    <w:tbl>
      <w:tblPr>
        <w:tblW w:w="0" w:type="auto"/>
        <w:jc w:val="left"/>
        <w:tblInd w:w="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5"/>
        <w:gridCol w:w="3952"/>
        <w:gridCol w:w="1751"/>
        <w:gridCol w:w="1451"/>
      </w:tblGrid>
      <w:tr>
        <w:trPr>
          <w:trHeight w:val="360" w:hRule="atLeast"/>
        </w:trPr>
        <w:tc>
          <w:tcPr>
            <w:tcW w:w="112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Sl.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No.</w:t>
            </w:r>
          </w:p>
        </w:tc>
        <w:tc>
          <w:tcPr>
            <w:tcW w:w="395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47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Household</w:t>
            </w:r>
            <w:r>
              <w:rPr>
                <w:color w:val="231F20"/>
                <w:spacing w:val="1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Dynamics</w:t>
            </w:r>
          </w:p>
        </w:tc>
        <w:tc>
          <w:tcPr>
            <w:tcW w:w="175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598" w:right="26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Frequency</w:t>
            </w:r>
          </w:p>
        </w:tc>
        <w:tc>
          <w:tcPr>
            <w:tcW w:w="145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274" w:right="26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Percentage</w:t>
            </w:r>
          </w:p>
        </w:tc>
      </w:tr>
      <w:tr>
        <w:trPr>
          <w:trHeight w:val="410" w:hRule="atLeast"/>
        </w:trPr>
        <w:tc>
          <w:tcPr>
            <w:tcW w:w="112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395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47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Domestic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violence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increased</w:t>
            </w:r>
          </w:p>
        </w:tc>
        <w:tc>
          <w:tcPr>
            <w:tcW w:w="175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598" w:right="26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65</w:t>
            </w:r>
          </w:p>
        </w:tc>
        <w:tc>
          <w:tcPr>
            <w:tcW w:w="145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274" w:right="26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25.0</w:t>
            </w:r>
          </w:p>
        </w:tc>
      </w:tr>
      <w:tr>
        <w:trPr>
          <w:trHeight w:val="370" w:hRule="atLeast"/>
        </w:trPr>
        <w:tc>
          <w:tcPr>
            <w:tcW w:w="1125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3952" w:type="dxa"/>
          </w:tcPr>
          <w:p>
            <w:pPr>
              <w:pStyle w:val="TableParagraph"/>
              <w:ind w:left="47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Household</w:t>
            </w:r>
            <w:r>
              <w:rPr>
                <w:color w:val="231F20"/>
                <w:spacing w:val="2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workload</w:t>
            </w:r>
            <w:r>
              <w:rPr>
                <w:color w:val="231F20"/>
                <w:spacing w:val="2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increased</w:t>
            </w:r>
          </w:p>
        </w:tc>
        <w:tc>
          <w:tcPr>
            <w:tcW w:w="1751" w:type="dxa"/>
          </w:tcPr>
          <w:p>
            <w:pPr>
              <w:pStyle w:val="TableParagraph"/>
              <w:ind w:left="598" w:right="26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110</w:t>
            </w:r>
          </w:p>
        </w:tc>
        <w:tc>
          <w:tcPr>
            <w:tcW w:w="1451" w:type="dxa"/>
          </w:tcPr>
          <w:p>
            <w:pPr>
              <w:pStyle w:val="TableParagraph"/>
              <w:ind w:left="274" w:right="26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42.3</w:t>
            </w:r>
          </w:p>
        </w:tc>
      </w:tr>
      <w:tr>
        <w:trPr>
          <w:trHeight w:val="370" w:hRule="atLeast"/>
        </w:trPr>
        <w:tc>
          <w:tcPr>
            <w:tcW w:w="1125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3</w:t>
            </w:r>
          </w:p>
        </w:tc>
        <w:tc>
          <w:tcPr>
            <w:tcW w:w="3952" w:type="dxa"/>
          </w:tcPr>
          <w:p>
            <w:pPr>
              <w:pStyle w:val="TableParagraph"/>
              <w:ind w:left="47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Stress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marital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relationship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increased</w:t>
            </w:r>
          </w:p>
        </w:tc>
        <w:tc>
          <w:tcPr>
            <w:tcW w:w="1751" w:type="dxa"/>
          </w:tcPr>
          <w:p>
            <w:pPr>
              <w:pStyle w:val="TableParagraph"/>
              <w:ind w:left="598" w:right="26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1451" w:type="dxa"/>
          </w:tcPr>
          <w:p>
            <w:pPr>
              <w:pStyle w:val="TableParagraph"/>
              <w:ind w:left="274" w:right="26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12.7</w:t>
            </w:r>
          </w:p>
        </w:tc>
      </w:tr>
      <w:tr>
        <w:trPr>
          <w:trHeight w:val="370" w:hRule="atLeast"/>
        </w:trPr>
        <w:tc>
          <w:tcPr>
            <w:tcW w:w="1125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4</w:t>
            </w:r>
          </w:p>
        </w:tc>
        <w:tc>
          <w:tcPr>
            <w:tcW w:w="3952" w:type="dxa"/>
          </w:tcPr>
          <w:p>
            <w:pPr>
              <w:pStyle w:val="TableParagraph"/>
              <w:ind w:left="47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Loss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self-respect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due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job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loss</w:t>
            </w:r>
          </w:p>
        </w:tc>
        <w:tc>
          <w:tcPr>
            <w:tcW w:w="1751" w:type="dxa"/>
          </w:tcPr>
          <w:p>
            <w:pPr>
              <w:pStyle w:val="TableParagraph"/>
              <w:ind w:left="598" w:right="26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1451" w:type="dxa"/>
          </w:tcPr>
          <w:p>
            <w:pPr>
              <w:pStyle w:val="TableParagraph"/>
              <w:ind w:left="274" w:right="26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8.5</w:t>
            </w:r>
          </w:p>
        </w:tc>
      </w:tr>
      <w:tr>
        <w:trPr>
          <w:trHeight w:val="368" w:hRule="atLeast"/>
        </w:trPr>
        <w:tc>
          <w:tcPr>
            <w:tcW w:w="1125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5</w:t>
            </w:r>
          </w:p>
        </w:tc>
        <w:tc>
          <w:tcPr>
            <w:tcW w:w="3952" w:type="dxa"/>
          </w:tcPr>
          <w:p>
            <w:pPr>
              <w:pStyle w:val="TableParagraph"/>
              <w:ind w:left="47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change</w:t>
            </w:r>
          </w:p>
        </w:tc>
        <w:tc>
          <w:tcPr>
            <w:tcW w:w="1751" w:type="dxa"/>
          </w:tcPr>
          <w:p>
            <w:pPr>
              <w:pStyle w:val="TableParagraph"/>
              <w:ind w:left="598" w:right="26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1451" w:type="dxa"/>
          </w:tcPr>
          <w:p>
            <w:pPr>
              <w:pStyle w:val="TableParagraph"/>
              <w:ind w:left="274" w:right="26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11.5</w:t>
            </w:r>
          </w:p>
        </w:tc>
      </w:tr>
      <w:tr>
        <w:trPr>
          <w:trHeight w:val="320" w:hRule="atLeast"/>
        </w:trPr>
        <w:tc>
          <w:tcPr>
            <w:tcW w:w="11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1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05"/>
                <w:sz w:val="18"/>
              </w:rPr>
              <w:t>Total</w:t>
            </w:r>
          </w:p>
        </w:tc>
        <w:tc>
          <w:tcPr>
            <w:tcW w:w="395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5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598" w:right="2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260</w:t>
            </w:r>
          </w:p>
        </w:tc>
        <w:tc>
          <w:tcPr>
            <w:tcW w:w="145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274" w:right="2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100</w:t>
            </w:r>
          </w:p>
        </w:tc>
      </w:tr>
    </w:tbl>
    <w:p>
      <w:pPr>
        <w:pStyle w:val="BodyText"/>
        <w:rPr>
          <w:rFonts w:ascii="Arial MT"/>
        </w:rPr>
      </w:pPr>
    </w:p>
    <w:p>
      <w:pPr>
        <w:pStyle w:val="BodyText"/>
        <w:spacing w:before="7"/>
        <w:rPr>
          <w:rFonts w:ascii="Arial MT"/>
          <w:sz w:val="15"/>
        </w:rPr>
      </w:pPr>
    </w:p>
    <w:p>
      <w:pPr>
        <w:spacing w:line="254" w:lineRule="auto" w:before="0"/>
        <w:ind w:left="1010" w:right="367" w:firstLine="0"/>
        <w:jc w:val="both"/>
        <w:rPr>
          <w:sz w:val="18"/>
        </w:rPr>
      </w:pPr>
      <w:r>
        <w:rPr>
          <w:color w:val="231F20"/>
          <w:sz w:val="18"/>
        </w:rPr>
        <w:t>For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last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six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years,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going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work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complaining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backache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footache.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When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working,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I used to pay for his cigarettes and liquor. Now that has stopped, and by evening, he will start beating me.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Once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his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TV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serials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start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children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back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home,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will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stop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go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sit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veranda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….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house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owner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has threatened that if the issue continues, he will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throw us out ….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9" w:lineRule="auto"/>
        <w:ind w:left="770" w:right="126"/>
        <w:jc w:val="both"/>
      </w:pPr>
      <w:r>
        <w:rPr>
          <w:color w:val="231F20"/>
        </w:rPr>
        <w:t>The frustration, anxiety and financial compulsions during the pandemic are in a way ventilated on</w:t>
      </w:r>
      <w:r>
        <w:rPr>
          <w:color w:val="231F20"/>
          <w:spacing w:val="1"/>
        </w:rPr>
        <w:t> </w:t>
      </w:r>
      <w:r>
        <w:rPr>
          <w:color w:val="231F20"/>
        </w:rPr>
        <w:t>women. All the family members staying together the whole day (four to eight members in one or two</w:t>
      </w:r>
      <w:r>
        <w:rPr>
          <w:color w:val="231F20"/>
          <w:spacing w:val="1"/>
        </w:rPr>
        <w:t> </w:t>
      </w:r>
      <w:r>
        <w:rPr>
          <w:color w:val="231F20"/>
        </w:rPr>
        <w:t>rooms)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congested</w:t>
      </w:r>
      <w:r>
        <w:rPr>
          <w:color w:val="231F20"/>
          <w:spacing w:val="-4"/>
        </w:rPr>
        <w:t> </w:t>
      </w:r>
      <w:r>
        <w:rPr>
          <w:color w:val="231F20"/>
        </w:rPr>
        <w:t>living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4"/>
        </w:rPr>
        <w:t> </w:t>
      </w:r>
      <w:r>
        <w:rPr>
          <w:color w:val="231F20"/>
        </w:rPr>
        <w:t>causes</w:t>
      </w:r>
      <w:r>
        <w:rPr>
          <w:color w:val="231F20"/>
          <w:spacing w:val="-4"/>
        </w:rPr>
        <w:t> </w:t>
      </w:r>
      <w:r>
        <w:rPr>
          <w:color w:val="231F20"/>
        </w:rPr>
        <w:t>increased</w:t>
      </w:r>
      <w:r>
        <w:rPr>
          <w:color w:val="231F20"/>
          <w:spacing w:val="-4"/>
        </w:rPr>
        <w:t> </w:t>
      </w:r>
      <w:r>
        <w:rPr>
          <w:color w:val="231F20"/>
        </w:rPr>
        <w:t>workload,</w:t>
      </w:r>
      <w:r>
        <w:rPr>
          <w:color w:val="231F20"/>
          <w:spacing w:val="-4"/>
        </w:rPr>
        <w:t> </w:t>
      </w:r>
      <w:r>
        <w:rPr>
          <w:color w:val="231F20"/>
        </w:rPr>
        <w:t>strife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privacy</w:t>
      </w:r>
      <w:r>
        <w:rPr>
          <w:color w:val="231F20"/>
          <w:spacing w:val="-4"/>
        </w:rPr>
        <w:t> </w:t>
      </w:r>
      <w:r>
        <w:rPr>
          <w:color w:val="231F20"/>
        </w:rPr>
        <w:t>issues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house-</w:t>
      </w:r>
      <w:r>
        <w:rPr>
          <w:color w:val="231F20"/>
          <w:spacing w:val="-48"/>
        </w:rPr>
        <w:t> </w:t>
      </w:r>
      <w:r>
        <w:rPr>
          <w:color w:val="231F20"/>
        </w:rPr>
        <w:t>hold,</w:t>
      </w:r>
      <w:r>
        <w:rPr>
          <w:color w:val="231F20"/>
          <w:spacing w:val="-4"/>
        </w:rPr>
        <w:t> </w:t>
      </w:r>
      <w:r>
        <w:rPr>
          <w:color w:val="231F20"/>
        </w:rPr>
        <w:t>especially</w:t>
      </w:r>
      <w:r>
        <w:rPr>
          <w:color w:val="231F20"/>
          <w:spacing w:val="-4"/>
        </w:rPr>
        <w:t> </w:t>
      </w:r>
      <w:r>
        <w:rPr>
          <w:color w:val="231F20"/>
        </w:rPr>
        <w:t>affecting</w:t>
      </w:r>
      <w:r>
        <w:rPr>
          <w:color w:val="231F20"/>
          <w:spacing w:val="-3"/>
        </w:rPr>
        <w:t> </w:t>
      </w:r>
      <w:r>
        <w:rPr>
          <w:color w:val="231F20"/>
        </w:rPr>
        <w:t>women.</w:t>
      </w:r>
      <w:r>
        <w:rPr>
          <w:color w:val="231F20"/>
          <w:spacing w:val="-8"/>
        </w:rPr>
        <w:t> </w:t>
      </w:r>
      <w:r>
        <w:rPr>
          <w:color w:val="231F20"/>
        </w:rPr>
        <w:t>Taking</w:t>
      </w:r>
      <w:r>
        <w:rPr>
          <w:color w:val="231F20"/>
          <w:spacing w:val="-4"/>
        </w:rPr>
        <w:t> </w:t>
      </w:r>
      <w:r>
        <w:rPr>
          <w:color w:val="231F20"/>
        </w:rPr>
        <w:t>care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children</w:t>
      </w:r>
      <w:r>
        <w:rPr>
          <w:color w:val="231F20"/>
          <w:spacing w:val="-4"/>
        </w:rPr>
        <w:t> </w:t>
      </w:r>
      <w:r>
        <w:rPr>
          <w:color w:val="231F20"/>
        </w:rPr>
        <w:t>who</w:t>
      </w:r>
      <w:r>
        <w:rPr>
          <w:color w:val="231F20"/>
          <w:spacing w:val="-3"/>
        </w:rPr>
        <w:t> </w:t>
      </w:r>
      <w:r>
        <w:rPr>
          <w:color w:val="231F20"/>
        </w:rPr>
        <w:t>remain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home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whole</w:t>
      </w:r>
      <w:r>
        <w:rPr>
          <w:color w:val="231F20"/>
          <w:spacing w:val="-3"/>
        </w:rPr>
        <w:t> </w:t>
      </w:r>
      <w:r>
        <w:rPr>
          <w:color w:val="231F20"/>
        </w:rPr>
        <w:t>day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added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concern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many</w:t>
      </w:r>
      <w:r>
        <w:rPr>
          <w:color w:val="231F20"/>
          <w:spacing w:val="-2"/>
        </w:rPr>
        <w:t> </w:t>
      </w:r>
      <w:r>
        <w:rPr>
          <w:color w:val="231F20"/>
        </w:rPr>
        <w:t>women.</w:t>
      </w:r>
      <w:r>
        <w:rPr>
          <w:color w:val="231F20"/>
          <w:spacing w:val="-13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women</w:t>
      </w:r>
      <w:r>
        <w:rPr>
          <w:color w:val="231F20"/>
          <w:spacing w:val="-1"/>
        </w:rPr>
        <w:t> </w:t>
      </w:r>
      <w:r>
        <w:rPr>
          <w:color w:val="231F20"/>
        </w:rPr>
        <w:t>said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quality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deteriorated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they</w:t>
      </w:r>
      <w:r>
        <w:rPr>
          <w:color w:val="231F20"/>
          <w:spacing w:val="-47"/>
        </w:rPr>
        <w:t> </w:t>
      </w:r>
      <w:r>
        <w:rPr>
          <w:color w:val="231F20"/>
        </w:rPr>
        <w:t>expressed as time available for rest and recreation with social interaction. Leisure derived from conver-</w:t>
      </w:r>
      <w:r>
        <w:rPr>
          <w:color w:val="231F20"/>
          <w:spacing w:val="-47"/>
        </w:rPr>
        <w:t> </w:t>
      </w:r>
      <w:r>
        <w:rPr>
          <w:color w:val="231F20"/>
        </w:rPr>
        <w:t>sations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friends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neighbours</w:t>
      </w:r>
      <w:r>
        <w:rPr>
          <w:color w:val="231F20"/>
          <w:spacing w:val="-4"/>
        </w:rPr>
        <w:t> </w:t>
      </w:r>
      <w:r>
        <w:rPr>
          <w:color w:val="231F20"/>
        </w:rPr>
        <w:t>too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reduced</w:t>
      </w:r>
      <w:r>
        <w:rPr>
          <w:color w:val="231F20"/>
          <w:spacing w:val="-4"/>
        </w:rPr>
        <w:t> </w:t>
      </w:r>
      <w:r>
        <w:rPr>
          <w:color w:val="231F20"/>
        </w:rPr>
        <w:t>compromising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social</w:t>
      </w:r>
      <w:r>
        <w:rPr>
          <w:color w:val="231F20"/>
          <w:spacing w:val="-5"/>
        </w:rPr>
        <w:t> </w:t>
      </w:r>
      <w:r>
        <w:rPr>
          <w:color w:val="231F20"/>
        </w:rPr>
        <w:t>life.</w:t>
      </w:r>
      <w:r>
        <w:rPr>
          <w:color w:val="231F20"/>
          <w:spacing w:val="-4"/>
        </w:rPr>
        <w:t> </w:t>
      </w:r>
      <w:r>
        <w:rPr>
          <w:color w:val="231F20"/>
        </w:rPr>
        <w:t>Inability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recharge</w:t>
      </w:r>
      <w:r>
        <w:rPr>
          <w:color w:val="231F20"/>
          <w:spacing w:val="-47"/>
        </w:rPr>
        <w:t> </w:t>
      </w:r>
      <w:r>
        <w:rPr>
          <w:color w:val="231F20"/>
        </w:rPr>
        <w:t>television</w:t>
      </w:r>
      <w:r>
        <w:rPr>
          <w:color w:val="231F20"/>
          <w:spacing w:val="-1"/>
        </w:rPr>
        <w:t> </w:t>
      </w:r>
      <w:r>
        <w:rPr>
          <w:color w:val="231F20"/>
        </w:rPr>
        <w:t>cables or mobile phones has reduced ways</w:t>
      </w:r>
      <w:r>
        <w:rPr>
          <w:color w:val="231F20"/>
          <w:spacing w:val="-2"/>
        </w:rPr>
        <w:t> </w:t>
      </w:r>
      <w:r>
        <w:rPr>
          <w:color w:val="231F20"/>
        </w:rPr>
        <w:t>of recreation as well.</w:t>
      </w:r>
    </w:p>
    <w:p>
      <w:pPr>
        <w:pStyle w:val="BodyText"/>
        <w:spacing w:line="249" w:lineRule="auto" w:before="6"/>
        <w:ind w:left="770" w:right="126" w:firstLine="240"/>
        <w:jc w:val="both"/>
      </w:pP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pandemic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made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both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short-term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long-term</w:t>
      </w:r>
      <w:r>
        <w:rPr>
          <w:color w:val="231F20"/>
          <w:spacing w:val="-11"/>
        </w:rPr>
        <w:t> </w:t>
      </w:r>
      <w:r>
        <w:rPr>
          <w:color w:val="231F20"/>
        </w:rPr>
        <w:t>impact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families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domestic</w:t>
      </w:r>
      <w:r>
        <w:rPr>
          <w:color w:val="231F20"/>
          <w:spacing w:val="-11"/>
        </w:rPr>
        <w:t> </w:t>
      </w:r>
      <w:r>
        <w:rPr>
          <w:color w:val="231F20"/>
        </w:rPr>
        <w:t>workers</w:t>
      </w:r>
      <w:r>
        <w:rPr>
          <w:color w:val="231F20"/>
          <w:spacing w:val="-47"/>
        </w:rPr>
        <w:t> </w:t>
      </w:r>
      <w:r>
        <w:rPr>
          <w:color w:val="231F20"/>
        </w:rPr>
        <w:t>(see</w:t>
      </w:r>
      <w:r>
        <w:rPr>
          <w:color w:val="231F20"/>
          <w:spacing w:val="-11"/>
        </w:rPr>
        <w:t> </w:t>
      </w:r>
      <w:r>
        <w:rPr>
          <w:color w:val="231F20"/>
        </w:rPr>
        <w:t>Table</w:t>
      </w:r>
      <w:r>
        <w:rPr>
          <w:color w:val="231F20"/>
          <w:spacing w:val="-7"/>
        </w:rPr>
        <w:t> </w:t>
      </w:r>
      <w:r>
        <w:rPr>
          <w:color w:val="231F20"/>
        </w:rPr>
        <w:t>10).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major</w:t>
      </w:r>
      <w:r>
        <w:rPr>
          <w:color w:val="231F20"/>
          <w:spacing w:val="-8"/>
        </w:rPr>
        <w:t> </w:t>
      </w:r>
      <w:r>
        <w:rPr>
          <w:color w:val="231F20"/>
        </w:rPr>
        <w:t>short-term</w:t>
      </w:r>
      <w:r>
        <w:rPr>
          <w:color w:val="231F20"/>
          <w:spacing w:val="-8"/>
        </w:rPr>
        <w:t> </w:t>
      </w:r>
      <w:r>
        <w:rPr>
          <w:color w:val="231F20"/>
        </w:rPr>
        <w:t>impact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pandemic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reported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difficulty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payment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rents</w:t>
      </w:r>
      <w:r>
        <w:rPr>
          <w:color w:val="231F20"/>
          <w:spacing w:val="-47"/>
        </w:rPr>
        <w:t> </w:t>
      </w:r>
      <w:r>
        <w:rPr>
          <w:color w:val="231F20"/>
        </w:rPr>
        <w:t>(24.2%) and withering away of savings (22.7%). For 11.9% of the families, food intake got restricted</w:t>
      </w:r>
      <w:r>
        <w:rPr>
          <w:color w:val="231F20"/>
          <w:spacing w:val="1"/>
        </w:rPr>
        <w:t> </w:t>
      </w:r>
      <w:r>
        <w:rPr>
          <w:color w:val="231F20"/>
        </w:rPr>
        <w:t>whereas for another 20%, there is no diversification in the food basket. Debts increased for 10% of the</w:t>
      </w:r>
      <w:r>
        <w:rPr>
          <w:color w:val="231F20"/>
          <w:spacing w:val="1"/>
        </w:rPr>
        <w:t> </w:t>
      </w:r>
      <w:r>
        <w:rPr>
          <w:color w:val="231F20"/>
        </w:rPr>
        <w:t>families and more than 11% families were forced to sell their personal assets for survival. Long-term</w:t>
      </w:r>
      <w:r>
        <w:rPr>
          <w:color w:val="231F20"/>
          <w:spacing w:val="1"/>
        </w:rPr>
        <w:t> </w:t>
      </w:r>
      <w:r>
        <w:rPr>
          <w:color w:val="231F20"/>
        </w:rPr>
        <w:t>impact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COVID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probed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respondents</w:t>
      </w:r>
      <w:r>
        <w:rPr>
          <w:color w:val="231F20"/>
          <w:spacing w:val="-10"/>
        </w:rPr>
        <w:t> </w:t>
      </w:r>
      <w:r>
        <w:rPr>
          <w:color w:val="231F20"/>
        </w:rPr>
        <w:t>reported</w:t>
      </w:r>
      <w:r>
        <w:rPr>
          <w:color w:val="231F20"/>
          <w:spacing w:val="-10"/>
        </w:rPr>
        <w:t> </w:t>
      </w:r>
      <w:r>
        <w:rPr>
          <w:color w:val="231F20"/>
        </w:rPr>
        <w:t>increase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job</w:t>
      </w:r>
      <w:r>
        <w:rPr>
          <w:color w:val="231F20"/>
          <w:spacing w:val="-10"/>
        </w:rPr>
        <w:t> </w:t>
      </w:r>
      <w:r>
        <w:rPr>
          <w:color w:val="231F20"/>
        </w:rPr>
        <w:t>insecurity</w:t>
      </w:r>
      <w:r>
        <w:rPr>
          <w:color w:val="231F20"/>
          <w:spacing w:val="-10"/>
        </w:rPr>
        <w:t> </w:t>
      </w:r>
      <w:r>
        <w:rPr>
          <w:color w:val="231F20"/>
        </w:rPr>
        <w:t>(48.8%),</w:t>
      </w:r>
      <w:r>
        <w:rPr>
          <w:color w:val="231F20"/>
          <w:spacing w:val="-48"/>
        </w:rPr>
        <w:t> </w:t>
      </w:r>
      <w:r>
        <w:rPr>
          <w:color w:val="231F20"/>
        </w:rPr>
        <w:t>increase in financial insecurity (28.8%) and stress in marital relationships (17.8%) as major long-term</w:t>
      </w:r>
      <w:r>
        <w:rPr>
          <w:color w:val="231F20"/>
          <w:spacing w:val="1"/>
        </w:rPr>
        <w:t> </w:t>
      </w:r>
      <w:r>
        <w:rPr>
          <w:color w:val="231F20"/>
        </w:rPr>
        <w:t>impacts. The qualitative data also substantiated the short-term and long-term impacts on the family in</w:t>
      </w:r>
      <w:r>
        <w:rPr>
          <w:color w:val="231F20"/>
          <w:spacing w:val="1"/>
        </w:rPr>
        <w:t> </w:t>
      </w:r>
      <w:r>
        <w:rPr>
          <w:color w:val="231F20"/>
        </w:rPr>
        <w:t>terms of food and financial security. Unlike the rich, purchasing power of the domestic workers is poor</w:t>
      </w:r>
      <w:r>
        <w:rPr>
          <w:color w:val="231F20"/>
          <w:spacing w:val="-47"/>
        </w:rPr>
        <w:t> </w:t>
      </w:r>
      <w:r>
        <w:rPr>
          <w:color w:val="231F20"/>
        </w:rPr>
        <w:t>due to indebtedness, lack of savings and sudden loss of income. This makes it impossible for them to</w:t>
      </w:r>
      <w:r>
        <w:rPr>
          <w:color w:val="231F20"/>
          <w:spacing w:val="1"/>
        </w:rPr>
        <w:t> </w:t>
      </w:r>
      <w:r>
        <w:rPr>
          <w:color w:val="231F20"/>
        </w:rPr>
        <w:t>hoard</w:t>
      </w:r>
      <w:r>
        <w:rPr>
          <w:color w:val="231F20"/>
          <w:spacing w:val="-4"/>
        </w:rPr>
        <w:t> </w:t>
      </w:r>
      <w:r>
        <w:rPr>
          <w:color w:val="231F20"/>
        </w:rPr>
        <w:t>provisions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long-term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4"/>
        </w:rPr>
        <w:t> </w:t>
      </w:r>
      <w:r>
        <w:rPr>
          <w:color w:val="231F20"/>
        </w:rPr>
        <w:t>resulting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food</w:t>
      </w:r>
      <w:r>
        <w:rPr>
          <w:color w:val="231F20"/>
          <w:spacing w:val="-4"/>
        </w:rPr>
        <w:t> </w:t>
      </w:r>
      <w:r>
        <w:rPr>
          <w:color w:val="231F20"/>
        </w:rPr>
        <w:t>insecurity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hunger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family.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most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families,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free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through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Public</w:t>
      </w:r>
      <w:r>
        <w:rPr>
          <w:color w:val="231F20"/>
          <w:spacing w:val="-11"/>
        </w:rPr>
        <w:t> </w:t>
      </w:r>
      <w:r>
        <w:rPr>
          <w:color w:val="231F20"/>
        </w:rPr>
        <w:t>Distribution</w:t>
      </w:r>
      <w:r>
        <w:rPr>
          <w:color w:val="231F20"/>
          <w:spacing w:val="-12"/>
        </w:rPr>
        <w:t> </w:t>
      </w:r>
      <w:r>
        <w:rPr>
          <w:color w:val="231F20"/>
        </w:rPr>
        <w:t>System</w:t>
      </w:r>
      <w:r>
        <w:rPr>
          <w:color w:val="231F20"/>
          <w:spacing w:val="-11"/>
        </w:rPr>
        <w:t> </w:t>
      </w:r>
      <w:r>
        <w:rPr>
          <w:color w:val="231F20"/>
        </w:rPr>
        <w:t>(PDS)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insufficient</w:t>
      </w:r>
      <w:r>
        <w:rPr>
          <w:color w:val="231F20"/>
          <w:spacing w:val="-11"/>
        </w:rPr>
        <w:t> </w:t>
      </w:r>
      <w:r>
        <w:rPr>
          <w:color w:val="231F20"/>
        </w:rPr>
        <w:t>mainly</w:t>
      </w:r>
      <w:r>
        <w:rPr>
          <w:color w:val="231F20"/>
          <w:spacing w:val="-12"/>
        </w:rPr>
        <w:t> </w:t>
      </w:r>
      <w:r>
        <w:rPr>
          <w:color w:val="231F20"/>
        </w:rPr>
        <w:t>due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to the family size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going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up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even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eight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members.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domestic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worker,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Geetha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Delhi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said,</w:t>
      </w:r>
    </w:p>
    <w:p>
      <w:pPr>
        <w:pStyle w:val="BodyText"/>
        <w:spacing w:before="2"/>
        <w:rPr>
          <w:sz w:val="18"/>
        </w:rPr>
      </w:pPr>
    </w:p>
    <w:p>
      <w:pPr>
        <w:spacing w:line="254" w:lineRule="auto" w:before="1"/>
        <w:ind w:left="1010" w:right="367" w:firstLine="0"/>
        <w:jc w:val="both"/>
        <w:rPr>
          <w:sz w:val="18"/>
        </w:rPr>
      </w:pPr>
      <w:r>
        <w:rPr>
          <w:color w:val="231F20"/>
          <w:sz w:val="18"/>
        </w:rPr>
        <w:t>I have started eating meals only once in a day as I have to manage with the available groceries until I can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resume work. There are seven members in the family including me. I used to buy wheat, flour, etc., from a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shop nearby, but now they stopped giving things on credit. The temple nearby distributes lunch on alternate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days,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and I send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my children there to have food.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49" w:lineRule="auto"/>
        <w:ind w:left="770" w:right="129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food</w:t>
      </w:r>
      <w:r>
        <w:rPr>
          <w:color w:val="231F20"/>
          <w:spacing w:val="-5"/>
        </w:rPr>
        <w:t> </w:t>
      </w:r>
      <w:r>
        <w:rPr>
          <w:color w:val="231F20"/>
        </w:rPr>
        <w:t>insecurity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family</w:t>
      </w:r>
      <w:r>
        <w:rPr>
          <w:color w:val="231F20"/>
          <w:spacing w:val="-5"/>
        </w:rPr>
        <w:t> </w:t>
      </w:r>
      <w:r>
        <w:rPr>
          <w:color w:val="231F20"/>
        </w:rPr>
        <w:t>predominantly</w:t>
      </w:r>
      <w:r>
        <w:rPr>
          <w:color w:val="231F20"/>
          <w:spacing w:val="-4"/>
        </w:rPr>
        <w:t> </w:t>
      </w:r>
      <w:r>
        <w:rPr>
          <w:color w:val="231F20"/>
        </w:rPr>
        <w:t>affects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health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women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family</w:t>
      </w:r>
      <w:r>
        <w:rPr>
          <w:color w:val="231F20"/>
          <w:spacing w:val="-5"/>
        </w:rPr>
        <w:t> </w:t>
      </w:r>
      <w:r>
        <w:rPr>
          <w:color w:val="231F20"/>
        </w:rPr>
        <w:t>since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8"/>
        </w:rPr>
        <w:t> </w:t>
      </w:r>
      <w:r>
        <w:rPr>
          <w:color w:val="231F20"/>
        </w:rPr>
        <w:t>always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ones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sacrifice</w:t>
      </w:r>
      <w:r>
        <w:rPr>
          <w:color w:val="231F20"/>
          <w:spacing w:val="11"/>
        </w:rPr>
        <w:t> </w:t>
      </w:r>
      <w:r>
        <w:rPr>
          <w:color w:val="231F20"/>
        </w:rPr>
        <w:t>food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men,</w:t>
      </w:r>
      <w:r>
        <w:rPr>
          <w:color w:val="231F20"/>
          <w:spacing w:val="11"/>
        </w:rPr>
        <w:t> </w:t>
      </w:r>
      <w:r>
        <w:rPr>
          <w:color w:val="231F20"/>
        </w:rPr>
        <w:t>elders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children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family.</w:t>
      </w:r>
      <w:r>
        <w:rPr>
          <w:color w:val="231F20"/>
          <w:spacing w:val="11"/>
        </w:rPr>
        <w:t> </w:t>
      </w:r>
      <w:r>
        <w:rPr>
          <w:color w:val="231F20"/>
        </w:rPr>
        <w:t>Many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workers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</w:p>
    <w:p>
      <w:pPr>
        <w:spacing w:after="0" w:line="249" w:lineRule="auto"/>
        <w:jc w:val="both"/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  <w:spacing w:before="3"/>
        <w:rPr>
          <w:sz w:val="24"/>
        </w:rPr>
      </w:pPr>
    </w:p>
    <w:p>
      <w:pPr>
        <w:spacing w:before="98"/>
        <w:ind w:left="590" w:right="0" w:firstLine="0"/>
        <w:jc w:val="both"/>
        <w:rPr>
          <w:rFonts w:ascii="Arial MT"/>
          <w:sz w:val="18"/>
        </w:rPr>
      </w:pPr>
      <w:r>
        <w:rPr>
          <w:rFonts w:ascii="Trebuchet MS"/>
          <w:b/>
          <w:color w:val="231F20"/>
          <w:w w:val="95"/>
          <w:sz w:val="18"/>
        </w:rPr>
        <w:t>Table</w:t>
      </w:r>
      <w:r>
        <w:rPr>
          <w:rFonts w:ascii="Trebuchet MS"/>
          <w:b/>
          <w:color w:val="231F20"/>
          <w:spacing w:val="-9"/>
          <w:w w:val="95"/>
          <w:sz w:val="18"/>
        </w:rPr>
        <w:t> </w:t>
      </w:r>
      <w:r>
        <w:rPr>
          <w:rFonts w:ascii="Trebuchet MS"/>
          <w:b/>
          <w:color w:val="231F20"/>
          <w:w w:val="95"/>
          <w:sz w:val="18"/>
        </w:rPr>
        <w:t>10.</w:t>
      </w:r>
      <w:r>
        <w:rPr>
          <w:rFonts w:ascii="Trebuchet MS"/>
          <w:b/>
          <w:color w:val="231F20"/>
          <w:spacing w:val="-8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Short-term</w:t>
      </w:r>
      <w:r>
        <w:rPr>
          <w:rFonts w:ascii="Arial MT"/>
          <w:color w:val="231F20"/>
          <w:spacing w:val="-3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and</w:t>
      </w:r>
      <w:r>
        <w:rPr>
          <w:rFonts w:ascii="Arial MT"/>
          <w:color w:val="231F20"/>
          <w:spacing w:val="-4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Long-term</w:t>
      </w:r>
      <w:r>
        <w:rPr>
          <w:rFonts w:ascii="Arial MT"/>
          <w:color w:val="231F20"/>
          <w:spacing w:val="-3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Impact</w:t>
      </w:r>
      <w:r>
        <w:rPr>
          <w:rFonts w:ascii="Arial MT"/>
          <w:color w:val="231F20"/>
          <w:spacing w:val="-4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of</w:t>
      </w:r>
      <w:r>
        <w:rPr>
          <w:rFonts w:ascii="Arial MT"/>
          <w:color w:val="231F20"/>
          <w:spacing w:val="-4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COVID</w:t>
      </w:r>
      <w:r>
        <w:rPr>
          <w:rFonts w:ascii="Arial MT"/>
          <w:color w:val="231F20"/>
          <w:spacing w:val="-3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in</w:t>
      </w:r>
      <w:r>
        <w:rPr>
          <w:rFonts w:ascii="Arial MT"/>
          <w:color w:val="231F20"/>
          <w:spacing w:val="-4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the</w:t>
      </w:r>
      <w:r>
        <w:rPr>
          <w:rFonts w:ascii="Arial MT"/>
          <w:color w:val="231F20"/>
          <w:spacing w:val="-3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Family.</w:t>
      </w:r>
    </w:p>
    <w:p>
      <w:pPr>
        <w:pStyle w:val="BodyText"/>
        <w:spacing w:before="4"/>
        <w:rPr>
          <w:rFonts w:ascii="Arial MT"/>
          <w:sz w:val="7"/>
        </w:rPr>
      </w:pPr>
    </w:p>
    <w:tbl>
      <w:tblPr>
        <w:tblW w:w="0" w:type="auto"/>
        <w:jc w:val="left"/>
        <w:tblInd w:w="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9"/>
        <w:gridCol w:w="3608"/>
        <w:gridCol w:w="2054"/>
        <w:gridCol w:w="1488"/>
      </w:tblGrid>
      <w:tr>
        <w:trPr>
          <w:trHeight w:val="360" w:hRule="atLeast"/>
        </w:trPr>
        <w:tc>
          <w:tcPr>
            <w:tcW w:w="113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Sl.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No.</w:t>
            </w:r>
          </w:p>
        </w:tc>
        <w:tc>
          <w:tcPr>
            <w:tcW w:w="360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48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Short-term</w:t>
            </w:r>
            <w:r>
              <w:rPr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Impact</w:t>
            </w:r>
            <w:r>
              <w:rPr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COVID</w:t>
            </w:r>
          </w:p>
        </w:tc>
        <w:tc>
          <w:tcPr>
            <w:tcW w:w="205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885" w:right="2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Frequency</w:t>
            </w:r>
          </w:p>
        </w:tc>
        <w:tc>
          <w:tcPr>
            <w:tcW w:w="148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287" w:right="28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Percentage</w:t>
            </w:r>
          </w:p>
        </w:tc>
      </w:tr>
      <w:tr>
        <w:trPr>
          <w:trHeight w:val="410" w:hRule="atLeast"/>
        </w:trPr>
        <w:tc>
          <w:tcPr>
            <w:tcW w:w="113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360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48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Debts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increased</w:t>
            </w:r>
          </w:p>
        </w:tc>
        <w:tc>
          <w:tcPr>
            <w:tcW w:w="20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885" w:right="2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148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286" w:right="2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370" w:hRule="atLeast"/>
        </w:trPr>
        <w:tc>
          <w:tcPr>
            <w:tcW w:w="1139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3608" w:type="dxa"/>
          </w:tcPr>
          <w:p>
            <w:pPr>
              <w:pStyle w:val="TableParagraph"/>
              <w:ind w:left="48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Food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intake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restricted</w:t>
            </w:r>
          </w:p>
        </w:tc>
        <w:tc>
          <w:tcPr>
            <w:tcW w:w="2054" w:type="dxa"/>
          </w:tcPr>
          <w:p>
            <w:pPr>
              <w:pStyle w:val="TableParagraph"/>
              <w:ind w:left="885" w:right="2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1488" w:type="dxa"/>
          </w:tcPr>
          <w:p>
            <w:pPr>
              <w:pStyle w:val="TableParagraph"/>
              <w:ind w:left="286" w:right="2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11.9</w:t>
            </w:r>
          </w:p>
        </w:tc>
      </w:tr>
      <w:tr>
        <w:trPr>
          <w:trHeight w:val="370" w:hRule="atLeast"/>
        </w:trPr>
        <w:tc>
          <w:tcPr>
            <w:tcW w:w="1139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3</w:t>
            </w:r>
          </w:p>
        </w:tc>
        <w:tc>
          <w:tcPr>
            <w:tcW w:w="3608" w:type="dxa"/>
          </w:tcPr>
          <w:p>
            <w:pPr>
              <w:pStyle w:val="TableParagraph"/>
              <w:ind w:left="48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Food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basket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not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diversified</w:t>
            </w:r>
          </w:p>
        </w:tc>
        <w:tc>
          <w:tcPr>
            <w:tcW w:w="2054" w:type="dxa"/>
          </w:tcPr>
          <w:p>
            <w:pPr>
              <w:pStyle w:val="TableParagraph"/>
              <w:ind w:left="885" w:right="2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52</w:t>
            </w:r>
          </w:p>
        </w:tc>
        <w:tc>
          <w:tcPr>
            <w:tcW w:w="1488" w:type="dxa"/>
          </w:tcPr>
          <w:p>
            <w:pPr>
              <w:pStyle w:val="TableParagraph"/>
              <w:ind w:left="286" w:right="2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20.0</w:t>
            </w:r>
          </w:p>
        </w:tc>
      </w:tr>
      <w:tr>
        <w:trPr>
          <w:trHeight w:val="370" w:hRule="atLeast"/>
        </w:trPr>
        <w:tc>
          <w:tcPr>
            <w:tcW w:w="1139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4</w:t>
            </w:r>
          </w:p>
        </w:tc>
        <w:tc>
          <w:tcPr>
            <w:tcW w:w="3608" w:type="dxa"/>
          </w:tcPr>
          <w:p>
            <w:pPr>
              <w:pStyle w:val="TableParagraph"/>
              <w:ind w:left="48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Difficult</w:t>
            </w:r>
            <w:r>
              <w:rPr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to</w:t>
            </w:r>
            <w:r>
              <w:rPr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pay</w:t>
            </w:r>
            <w:r>
              <w:rPr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rent</w:t>
            </w:r>
          </w:p>
        </w:tc>
        <w:tc>
          <w:tcPr>
            <w:tcW w:w="2054" w:type="dxa"/>
          </w:tcPr>
          <w:p>
            <w:pPr>
              <w:pStyle w:val="TableParagraph"/>
              <w:ind w:left="885" w:right="2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</w:p>
        </w:tc>
        <w:tc>
          <w:tcPr>
            <w:tcW w:w="1488" w:type="dxa"/>
          </w:tcPr>
          <w:p>
            <w:pPr>
              <w:pStyle w:val="TableParagraph"/>
              <w:ind w:left="286" w:right="2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24.2</w:t>
            </w:r>
          </w:p>
        </w:tc>
      </w:tr>
      <w:tr>
        <w:trPr>
          <w:trHeight w:val="370" w:hRule="atLeast"/>
        </w:trPr>
        <w:tc>
          <w:tcPr>
            <w:tcW w:w="1139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5</w:t>
            </w:r>
          </w:p>
        </w:tc>
        <w:tc>
          <w:tcPr>
            <w:tcW w:w="3608" w:type="dxa"/>
          </w:tcPr>
          <w:p>
            <w:pPr>
              <w:pStyle w:val="TableParagraph"/>
              <w:ind w:left="48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Withered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savings</w:t>
            </w:r>
          </w:p>
        </w:tc>
        <w:tc>
          <w:tcPr>
            <w:tcW w:w="2054" w:type="dxa"/>
          </w:tcPr>
          <w:p>
            <w:pPr>
              <w:pStyle w:val="TableParagraph"/>
              <w:ind w:left="885" w:right="2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59</w:t>
            </w:r>
          </w:p>
        </w:tc>
        <w:tc>
          <w:tcPr>
            <w:tcW w:w="1488" w:type="dxa"/>
          </w:tcPr>
          <w:p>
            <w:pPr>
              <w:pStyle w:val="TableParagraph"/>
              <w:ind w:left="286" w:right="2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22.7</w:t>
            </w:r>
          </w:p>
        </w:tc>
      </w:tr>
      <w:tr>
        <w:trPr>
          <w:trHeight w:val="319" w:hRule="atLeast"/>
        </w:trPr>
        <w:tc>
          <w:tcPr>
            <w:tcW w:w="1139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6</w:t>
            </w:r>
          </w:p>
        </w:tc>
        <w:tc>
          <w:tcPr>
            <w:tcW w:w="3608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488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Selling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of</w:t>
            </w:r>
            <w:r>
              <w:rPr>
                <w:color w:val="231F20"/>
                <w:spacing w:val="1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personal</w:t>
            </w:r>
            <w:r>
              <w:rPr>
                <w:color w:val="231F20"/>
                <w:spacing w:val="1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assets</w:t>
            </w:r>
          </w:p>
        </w:tc>
        <w:tc>
          <w:tcPr>
            <w:tcW w:w="2054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885" w:right="2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1488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86" w:right="2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11.2</w:t>
            </w:r>
          </w:p>
        </w:tc>
      </w:tr>
      <w:tr>
        <w:trPr>
          <w:trHeight w:val="360" w:hRule="atLeast"/>
        </w:trPr>
        <w:tc>
          <w:tcPr>
            <w:tcW w:w="113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1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05"/>
                <w:sz w:val="18"/>
              </w:rPr>
              <w:t>Total</w:t>
            </w:r>
          </w:p>
        </w:tc>
        <w:tc>
          <w:tcPr>
            <w:tcW w:w="360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5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885" w:right="277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260</w:t>
            </w:r>
          </w:p>
        </w:tc>
        <w:tc>
          <w:tcPr>
            <w:tcW w:w="148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286" w:right="28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100</w:t>
            </w:r>
          </w:p>
        </w:tc>
      </w:tr>
      <w:tr>
        <w:trPr>
          <w:trHeight w:val="360" w:hRule="atLeast"/>
        </w:trPr>
        <w:tc>
          <w:tcPr>
            <w:tcW w:w="113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7"/>
              <w:ind w:left="15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Sl.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No.</w:t>
            </w:r>
          </w:p>
        </w:tc>
        <w:tc>
          <w:tcPr>
            <w:tcW w:w="360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7"/>
              <w:ind w:left="48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Long-term Impact of COVID</w:t>
            </w:r>
          </w:p>
        </w:tc>
        <w:tc>
          <w:tcPr>
            <w:tcW w:w="205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7"/>
              <w:ind w:left="885" w:right="2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Frequency</w:t>
            </w:r>
          </w:p>
        </w:tc>
        <w:tc>
          <w:tcPr>
            <w:tcW w:w="148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7"/>
              <w:ind w:left="286" w:right="28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Percentage</w:t>
            </w:r>
          </w:p>
        </w:tc>
      </w:tr>
      <w:tr>
        <w:trPr>
          <w:trHeight w:val="411" w:hRule="atLeast"/>
        </w:trPr>
        <w:tc>
          <w:tcPr>
            <w:tcW w:w="113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7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360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7"/>
              <w:ind w:left="48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Financial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insecurity</w:t>
            </w:r>
          </w:p>
        </w:tc>
        <w:tc>
          <w:tcPr>
            <w:tcW w:w="20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7"/>
              <w:ind w:left="885" w:right="2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75</w:t>
            </w:r>
          </w:p>
        </w:tc>
        <w:tc>
          <w:tcPr>
            <w:tcW w:w="148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7"/>
              <w:ind w:left="286" w:right="2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28.8</w:t>
            </w:r>
          </w:p>
        </w:tc>
      </w:tr>
      <w:tr>
        <w:trPr>
          <w:trHeight w:val="370" w:hRule="atLeast"/>
        </w:trPr>
        <w:tc>
          <w:tcPr>
            <w:tcW w:w="1139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3608" w:type="dxa"/>
          </w:tcPr>
          <w:p>
            <w:pPr>
              <w:pStyle w:val="TableParagraph"/>
              <w:ind w:left="48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Debt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increased</w:t>
            </w:r>
          </w:p>
        </w:tc>
        <w:tc>
          <w:tcPr>
            <w:tcW w:w="2054" w:type="dxa"/>
          </w:tcPr>
          <w:p>
            <w:pPr>
              <w:pStyle w:val="TableParagraph"/>
              <w:ind w:left="885" w:right="2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1488" w:type="dxa"/>
          </w:tcPr>
          <w:p>
            <w:pPr>
              <w:pStyle w:val="TableParagraph"/>
              <w:ind w:left="286" w:right="2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4.6</w:t>
            </w:r>
          </w:p>
        </w:tc>
      </w:tr>
      <w:tr>
        <w:trPr>
          <w:trHeight w:val="370" w:hRule="atLeast"/>
        </w:trPr>
        <w:tc>
          <w:tcPr>
            <w:tcW w:w="1139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3</w:t>
            </w:r>
          </w:p>
        </w:tc>
        <w:tc>
          <w:tcPr>
            <w:tcW w:w="3608" w:type="dxa"/>
          </w:tcPr>
          <w:p>
            <w:pPr>
              <w:pStyle w:val="TableParagraph"/>
              <w:ind w:left="48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Job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insecurity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increased</w:t>
            </w:r>
          </w:p>
        </w:tc>
        <w:tc>
          <w:tcPr>
            <w:tcW w:w="2054" w:type="dxa"/>
          </w:tcPr>
          <w:p>
            <w:pPr>
              <w:pStyle w:val="TableParagraph"/>
              <w:ind w:left="885" w:right="2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127</w:t>
            </w:r>
          </w:p>
        </w:tc>
        <w:tc>
          <w:tcPr>
            <w:tcW w:w="1488" w:type="dxa"/>
          </w:tcPr>
          <w:p>
            <w:pPr>
              <w:pStyle w:val="TableParagraph"/>
              <w:ind w:left="286" w:right="2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48.8</w:t>
            </w:r>
          </w:p>
        </w:tc>
      </w:tr>
      <w:tr>
        <w:trPr>
          <w:trHeight w:val="368" w:hRule="atLeast"/>
        </w:trPr>
        <w:tc>
          <w:tcPr>
            <w:tcW w:w="1139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4</w:t>
            </w:r>
          </w:p>
        </w:tc>
        <w:tc>
          <w:tcPr>
            <w:tcW w:w="3608" w:type="dxa"/>
          </w:tcPr>
          <w:p>
            <w:pPr>
              <w:pStyle w:val="TableParagraph"/>
              <w:ind w:left="48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Marital</w:t>
            </w:r>
            <w:r>
              <w:rPr>
                <w:color w:val="231F20"/>
                <w:spacing w:val="1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relationship</w:t>
            </w:r>
            <w:r>
              <w:rPr>
                <w:color w:val="231F20"/>
                <w:spacing w:val="1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affected</w:t>
            </w:r>
          </w:p>
        </w:tc>
        <w:tc>
          <w:tcPr>
            <w:tcW w:w="2054" w:type="dxa"/>
          </w:tcPr>
          <w:p>
            <w:pPr>
              <w:pStyle w:val="TableParagraph"/>
              <w:ind w:left="885" w:right="2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46</w:t>
            </w:r>
          </w:p>
        </w:tc>
        <w:tc>
          <w:tcPr>
            <w:tcW w:w="1488" w:type="dxa"/>
          </w:tcPr>
          <w:p>
            <w:pPr>
              <w:pStyle w:val="TableParagraph"/>
              <w:ind w:left="286" w:right="2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17.8</w:t>
            </w:r>
          </w:p>
        </w:tc>
      </w:tr>
      <w:tr>
        <w:trPr>
          <w:trHeight w:val="320" w:hRule="atLeast"/>
        </w:trPr>
        <w:tc>
          <w:tcPr>
            <w:tcW w:w="113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1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05"/>
                <w:sz w:val="18"/>
              </w:rPr>
              <w:t>Total</w:t>
            </w:r>
          </w:p>
        </w:tc>
        <w:tc>
          <w:tcPr>
            <w:tcW w:w="360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5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885" w:right="277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260</w:t>
            </w:r>
          </w:p>
        </w:tc>
        <w:tc>
          <w:tcPr>
            <w:tcW w:w="148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286" w:right="28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100</w:t>
            </w:r>
          </w:p>
        </w:tc>
      </w:tr>
    </w:tbl>
    <w:p>
      <w:pPr>
        <w:pStyle w:val="BodyText"/>
        <w:rPr>
          <w:rFonts w:ascii="Arial MT"/>
        </w:rPr>
      </w:pPr>
    </w:p>
    <w:p>
      <w:pPr>
        <w:pStyle w:val="BodyText"/>
        <w:spacing w:line="249" w:lineRule="auto" w:before="177"/>
        <w:ind w:left="589" w:right="303"/>
        <w:jc w:val="both"/>
      </w:pPr>
      <w:r>
        <w:rPr>
          <w:color w:val="231F20"/>
          <w:spacing w:val="-1"/>
        </w:rPr>
        <w:t>malnourished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anaemic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reported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consistent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fatigue.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Ensuring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meals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three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times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day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become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luxury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now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all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them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regular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expenses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remain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unpaid.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includes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rent,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water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elec-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tricity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bills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house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owner,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interest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loan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taken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illegal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money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lenders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school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expenses.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There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absolutely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no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limited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savings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among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women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meet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unexpected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expenses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during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distress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times.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addition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borrowing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money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local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money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lenders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interest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rate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30%–40%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guarantee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return</w:t>
      </w:r>
      <w:r>
        <w:rPr>
          <w:color w:val="231F20"/>
          <w:spacing w:val="-7"/>
        </w:rPr>
        <w:t> </w:t>
      </w:r>
      <w:r>
        <w:rPr>
          <w:color w:val="231F20"/>
        </w:rPr>
        <w:t>within</w:t>
      </w:r>
      <w:r>
        <w:rPr>
          <w:color w:val="231F20"/>
          <w:spacing w:val="-7"/>
        </w:rPr>
        <w:t> </w:t>
      </w:r>
      <w:r>
        <w:rPr>
          <w:color w:val="231F20"/>
        </w:rPr>
        <w:t>next</w:t>
      </w:r>
      <w:r>
        <w:rPr>
          <w:color w:val="231F20"/>
          <w:spacing w:val="-7"/>
        </w:rPr>
        <w:t> </w:t>
      </w:r>
      <w:r>
        <w:rPr>
          <w:color w:val="231F20"/>
        </w:rPr>
        <w:t>three</w:t>
      </w:r>
      <w:r>
        <w:rPr>
          <w:color w:val="231F20"/>
          <w:spacing w:val="-8"/>
        </w:rPr>
        <w:t> </w:t>
      </w:r>
      <w:r>
        <w:rPr>
          <w:color w:val="231F20"/>
        </w:rPr>
        <w:t>months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instalments,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workers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sold</w:t>
      </w:r>
      <w:r>
        <w:rPr>
          <w:color w:val="231F20"/>
          <w:spacing w:val="-7"/>
        </w:rPr>
        <w:t> </w:t>
      </w:r>
      <w:r>
        <w:rPr>
          <w:color w:val="231F20"/>
        </w:rPr>
        <w:t>assets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liquid</w:t>
      </w:r>
      <w:r>
        <w:rPr>
          <w:color w:val="231F20"/>
          <w:spacing w:val="-7"/>
        </w:rPr>
        <w:t> </w:t>
      </w:r>
      <w:r>
        <w:rPr>
          <w:color w:val="231F20"/>
        </w:rPr>
        <w:t>cash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hand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meeting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requirement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consumables</w:t>
      </w:r>
      <w:r>
        <w:rPr>
          <w:color w:val="231F20"/>
          <w:spacing w:val="-11"/>
        </w:rPr>
        <w:t> </w:t>
      </w:r>
      <w:r>
        <w:rPr>
          <w:color w:val="231F20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</w:rPr>
        <w:t>than</w:t>
      </w:r>
      <w:r>
        <w:rPr>
          <w:color w:val="231F20"/>
          <w:spacing w:val="-11"/>
        </w:rPr>
        <w:t> </w:t>
      </w:r>
      <w:r>
        <w:rPr>
          <w:color w:val="231F20"/>
        </w:rPr>
        <w:t>food</w:t>
      </w:r>
      <w:r>
        <w:rPr>
          <w:color w:val="231F20"/>
          <w:spacing w:val="-11"/>
        </w:rPr>
        <w:t> </w:t>
      </w:r>
      <w:r>
        <w:rPr>
          <w:color w:val="231F20"/>
        </w:rPr>
        <w:t>items.</w:t>
      </w:r>
      <w:r>
        <w:rPr>
          <w:color w:val="231F20"/>
          <w:spacing w:val="-12"/>
        </w:rPr>
        <w:t> </w:t>
      </w:r>
      <w:r>
        <w:rPr>
          <w:color w:val="231F20"/>
        </w:rPr>
        <w:t>Santhi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Delhi</w:t>
      </w:r>
      <w:r>
        <w:rPr>
          <w:color w:val="231F20"/>
          <w:spacing w:val="-13"/>
        </w:rPr>
        <w:t> </w:t>
      </w:r>
      <w:r>
        <w:rPr>
          <w:color w:val="231F20"/>
        </w:rPr>
        <w:t>said,</w:t>
      </w:r>
    </w:p>
    <w:p>
      <w:pPr>
        <w:spacing w:line="247" w:lineRule="auto" w:before="193"/>
        <w:ind w:left="830" w:right="546" w:firstLine="0"/>
        <w:jc w:val="both"/>
        <w:rPr>
          <w:sz w:val="18"/>
        </w:rPr>
      </w:pPr>
      <w:r>
        <w:rPr>
          <w:color w:val="231F20"/>
          <w:spacing w:val="-1"/>
          <w:sz w:val="18"/>
        </w:rPr>
        <w:t>I sold my child’s cycle for </w:t>
      </w:r>
      <w:r>
        <w:rPr>
          <w:rFonts w:ascii="SimSun" w:hAnsi="SimSun"/>
          <w:color w:val="231F20"/>
          <w:sz w:val="18"/>
        </w:rPr>
        <w:t>` </w:t>
      </w:r>
      <w:r>
        <w:rPr>
          <w:color w:val="231F20"/>
          <w:sz w:val="18"/>
        </w:rPr>
        <w:t>700/- to meet the expenses for the month of March. It is not just food that we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need in a family. There are other expenditures such as medical expenses, cleaning materials and house rent.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How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are we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supposed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to meet them?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590" w:right="308"/>
        <w:jc w:val="both"/>
      </w:pPr>
      <w:r>
        <w:rPr>
          <w:color w:val="231F20"/>
        </w:rPr>
        <w:t>Many workers were facing indebtedness even before the lockdown. Paying the loan amount in time has</w:t>
      </w:r>
      <w:r>
        <w:rPr>
          <w:color w:val="231F20"/>
          <w:spacing w:val="-47"/>
        </w:rPr>
        <w:t> </w:t>
      </w:r>
      <w:r>
        <w:rPr>
          <w:color w:val="231F20"/>
        </w:rPr>
        <w:t>become</w:t>
      </w:r>
      <w:r>
        <w:rPr>
          <w:color w:val="231F20"/>
          <w:spacing w:val="-2"/>
        </w:rPr>
        <w:t> </w:t>
      </w:r>
      <w:r>
        <w:rPr>
          <w:color w:val="231F20"/>
        </w:rPr>
        <w:t>impossible</w:t>
      </w:r>
      <w:r>
        <w:rPr>
          <w:color w:val="231F20"/>
          <w:spacing w:val="-2"/>
        </w:rPr>
        <w:t> </w:t>
      </w:r>
      <w:r>
        <w:rPr>
          <w:color w:val="231F20"/>
        </w:rPr>
        <w:t>because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shortage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money.</w:t>
      </w:r>
      <w:r>
        <w:rPr>
          <w:color w:val="231F20"/>
          <w:spacing w:val="-1"/>
        </w:rPr>
        <w:t> </w:t>
      </w:r>
      <w:r>
        <w:rPr>
          <w:color w:val="231F20"/>
        </w:rPr>
        <w:t>Subhadra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suburban</w:t>
      </w:r>
      <w:r>
        <w:rPr>
          <w:color w:val="231F20"/>
          <w:spacing w:val="-2"/>
        </w:rPr>
        <w:t> </w:t>
      </w:r>
      <w:r>
        <w:rPr>
          <w:color w:val="231F20"/>
        </w:rPr>
        <w:t>area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Kochi</w:t>
      </w:r>
      <w:r>
        <w:rPr>
          <w:color w:val="231F20"/>
          <w:spacing w:val="-2"/>
        </w:rPr>
        <w:t> </w:t>
      </w:r>
      <w:r>
        <w:rPr>
          <w:color w:val="231F20"/>
        </w:rPr>
        <w:t>said,</w:t>
      </w:r>
    </w:p>
    <w:p>
      <w:pPr>
        <w:pStyle w:val="BodyText"/>
        <w:spacing w:before="5"/>
        <w:rPr>
          <w:sz w:val="17"/>
        </w:rPr>
      </w:pPr>
    </w:p>
    <w:p>
      <w:pPr>
        <w:spacing w:line="254" w:lineRule="auto" w:before="0"/>
        <w:ind w:left="830" w:right="546" w:firstLine="0"/>
        <w:jc w:val="both"/>
        <w:rPr>
          <w:sz w:val="18"/>
        </w:rPr>
      </w:pPr>
      <w:r>
        <w:rPr>
          <w:color w:val="231F20"/>
          <w:sz w:val="18"/>
        </w:rPr>
        <w:t>When the repayment of the loan taken from the bank was due before lockdown, I had borrowed from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sz w:val="18"/>
        </w:rPr>
        <w:t>Kudumbashree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1"/>
          <w:sz w:val="18"/>
        </w:rPr>
        <w:t>(Women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Self-help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1"/>
          <w:sz w:val="18"/>
        </w:rPr>
        <w:t>group)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for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paying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it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back.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continuing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unemployment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due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lockdown,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is very difficult to pay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back the loans. I feel stressed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thinking about all these.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9" w:lineRule="auto"/>
        <w:ind w:left="590" w:right="306"/>
        <w:jc w:val="both"/>
      </w:pPr>
      <w:r>
        <w:rPr>
          <w:color w:val="231F20"/>
        </w:rPr>
        <w:t>Increasing</w:t>
      </w:r>
      <w:r>
        <w:rPr>
          <w:color w:val="231F20"/>
          <w:spacing w:val="-6"/>
        </w:rPr>
        <w:t> </w:t>
      </w:r>
      <w:r>
        <w:rPr>
          <w:color w:val="231F20"/>
        </w:rPr>
        <w:t>indebtedness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loan</w:t>
      </w:r>
      <w:r>
        <w:rPr>
          <w:color w:val="231F20"/>
          <w:spacing w:val="-6"/>
        </w:rPr>
        <w:t> </w:t>
      </w:r>
      <w:r>
        <w:rPr>
          <w:color w:val="231F20"/>
        </w:rPr>
        <w:t>burden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adverse</w:t>
      </w:r>
      <w:r>
        <w:rPr>
          <w:color w:val="231F20"/>
          <w:spacing w:val="-5"/>
        </w:rPr>
        <w:t> </w:t>
      </w:r>
      <w:r>
        <w:rPr>
          <w:color w:val="231F20"/>
        </w:rPr>
        <w:t>impact</w:t>
      </w:r>
      <w:r>
        <w:rPr>
          <w:color w:val="231F20"/>
          <w:spacing w:val="-6"/>
        </w:rPr>
        <w:t> </w:t>
      </w:r>
      <w:r>
        <w:rPr>
          <w:color w:val="231F20"/>
        </w:rPr>
        <w:t>especially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those</w:t>
      </w:r>
      <w:r>
        <w:rPr>
          <w:color w:val="231F20"/>
          <w:spacing w:val="-6"/>
        </w:rPr>
        <w:t> </w:t>
      </w:r>
      <w:r>
        <w:rPr>
          <w:color w:val="231F20"/>
        </w:rPr>
        <w:t>families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chil-</w:t>
      </w:r>
      <w:r>
        <w:rPr>
          <w:color w:val="231F20"/>
          <w:spacing w:val="-48"/>
        </w:rPr>
        <w:t> </w:t>
      </w:r>
      <w:r>
        <w:rPr>
          <w:color w:val="231F20"/>
        </w:rPr>
        <w:t>dren,</w:t>
      </w:r>
      <w:r>
        <w:rPr>
          <w:color w:val="231F20"/>
          <w:spacing w:val="-2"/>
        </w:rPr>
        <w:t> </w:t>
      </w:r>
      <w:r>
        <w:rPr>
          <w:color w:val="231F20"/>
        </w:rPr>
        <w:t>elderly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bedridden</w:t>
      </w:r>
      <w:r>
        <w:rPr>
          <w:color w:val="231F20"/>
          <w:spacing w:val="-2"/>
        </w:rPr>
        <w:t> </w:t>
      </w:r>
      <w:r>
        <w:rPr>
          <w:color w:val="231F20"/>
        </w:rPr>
        <w:t>members.</w:t>
      </w:r>
      <w:r>
        <w:rPr>
          <w:color w:val="231F20"/>
          <w:spacing w:val="-3"/>
        </w:rPr>
        <w:t> </w:t>
      </w:r>
      <w:r>
        <w:rPr>
          <w:color w:val="231F20"/>
        </w:rPr>
        <w:t>Few</w:t>
      </w:r>
      <w:r>
        <w:rPr>
          <w:color w:val="231F20"/>
          <w:spacing w:val="-2"/>
        </w:rPr>
        <w:t> </w:t>
      </w:r>
      <w:r>
        <w:rPr>
          <w:color w:val="231F20"/>
        </w:rPr>
        <w:t>metro</w:t>
      </w:r>
      <w:r>
        <w:rPr>
          <w:color w:val="231F20"/>
          <w:spacing w:val="-3"/>
        </w:rPr>
        <w:t> </w:t>
      </w:r>
      <w:r>
        <w:rPr>
          <w:color w:val="231F20"/>
        </w:rPr>
        <w:t>city-based</w:t>
      </w:r>
      <w:r>
        <w:rPr>
          <w:color w:val="231F20"/>
          <w:spacing w:val="-3"/>
        </w:rPr>
        <w:t> </w:t>
      </w:r>
      <w:r>
        <w:rPr>
          <w:color w:val="231F20"/>
        </w:rPr>
        <w:t>workers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fearful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-48"/>
        </w:rPr>
        <w:t> </w:t>
      </w:r>
      <w:r>
        <w:rPr>
          <w:color w:val="231F20"/>
        </w:rPr>
        <w:t>to send their wards to school this academic year as resuming work and regaining financial balance will</w:t>
      </w:r>
      <w:r>
        <w:rPr>
          <w:color w:val="231F20"/>
          <w:spacing w:val="1"/>
        </w:rPr>
        <w:t> </w:t>
      </w:r>
      <w:r>
        <w:rPr>
          <w:color w:val="231F20"/>
        </w:rPr>
        <w:t>take</w:t>
      </w:r>
      <w:r>
        <w:rPr>
          <w:color w:val="231F20"/>
          <w:spacing w:val="-1"/>
        </w:rPr>
        <w:t> </w:t>
      </w:r>
      <w:r>
        <w:rPr>
          <w:color w:val="231F20"/>
        </w:rPr>
        <w:t>some</w:t>
      </w:r>
      <w:r>
        <w:rPr>
          <w:color w:val="231F20"/>
          <w:spacing w:val="-1"/>
        </w:rPr>
        <w:t> </w:t>
      </w:r>
      <w:r>
        <w:rPr>
          <w:color w:val="231F20"/>
        </w:rPr>
        <w:t>time.</w:t>
      </w:r>
    </w:p>
    <w:p>
      <w:pPr>
        <w:spacing w:after="0" w:line="249" w:lineRule="auto"/>
        <w:jc w:val="both"/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Heading2"/>
        <w:spacing w:before="93"/>
        <w:ind w:left="770"/>
      </w:pPr>
      <w:r>
        <w:rPr>
          <w:color w:val="231F20"/>
          <w:w w:val="85"/>
        </w:rPr>
        <w:t>Health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Issues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Health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Care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Access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Pandemic</w:t>
      </w:r>
    </w:p>
    <w:p>
      <w:pPr>
        <w:pStyle w:val="BodyText"/>
        <w:spacing w:line="249" w:lineRule="auto" w:before="120"/>
        <w:ind w:left="770" w:right="126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study</w:t>
      </w:r>
      <w:r>
        <w:rPr>
          <w:color w:val="231F20"/>
          <w:spacing w:val="-3"/>
        </w:rPr>
        <w:t> </w:t>
      </w:r>
      <w:r>
        <w:rPr>
          <w:color w:val="231F20"/>
        </w:rPr>
        <w:t>probed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mental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physical</w:t>
      </w:r>
      <w:r>
        <w:rPr>
          <w:color w:val="231F20"/>
          <w:spacing w:val="-2"/>
        </w:rPr>
        <w:t> </w:t>
      </w:r>
      <w:r>
        <w:rPr>
          <w:color w:val="231F20"/>
        </w:rPr>
        <w:t>health</w:t>
      </w:r>
      <w:r>
        <w:rPr>
          <w:color w:val="231F20"/>
          <w:spacing w:val="-3"/>
        </w:rPr>
        <w:t> </w:t>
      </w:r>
      <w:r>
        <w:rPr>
          <w:color w:val="231F20"/>
        </w:rPr>
        <w:t>issues</w:t>
      </w:r>
      <w:r>
        <w:rPr>
          <w:color w:val="231F20"/>
          <w:spacing w:val="-3"/>
        </w:rPr>
        <w:t> </w:t>
      </w:r>
      <w:r>
        <w:rPr>
          <w:color w:val="231F20"/>
        </w:rPr>
        <w:t>faced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domestic</w:t>
      </w:r>
      <w:r>
        <w:rPr>
          <w:color w:val="231F20"/>
          <w:spacing w:val="-3"/>
        </w:rPr>
        <w:t> </w:t>
      </w:r>
      <w:r>
        <w:rPr>
          <w:color w:val="231F20"/>
        </w:rPr>
        <w:t>workers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access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8"/>
        </w:rPr>
        <w:t> </w:t>
      </w:r>
      <w:r>
        <w:rPr>
          <w:color w:val="231F20"/>
        </w:rPr>
        <w:t>health care facilities during the pandemic. It is important to note that, more than 90% of the domestic</w:t>
      </w:r>
      <w:r>
        <w:rPr>
          <w:color w:val="231F20"/>
          <w:spacing w:val="1"/>
        </w:rPr>
        <w:t> </w:t>
      </w:r>
      <w:r>
        <w:rPr>
          <w:color w:val="231F20"/>
        </w:rPr>
        <w:t>workers reported anxiety as a mental health condition (see Figure 10). Amongst 260 domestic workers</w:t>
      </w:r>
      <w:r>
        <w:rPr>
          <w:color w:val="231F20"/>
          <w:spacing w:val="1"/>
        </w:rPr>
        <w:t> </w:t>
      </w:r>
      <w:r>
        <w:rPr>
          <w:color w:val="231F20"/>
        </w:rPr>
        <w:t>45.8% had severe anxiety that their sleep patterns got highly disturbed and another 28.8% reported that</w:t>
      </w:r>
      <w:r>
        <w:rPr>
          <w:color w:val="231F20"/>
          <w:spacing w:val="-47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sometimes</w:t>
      </w:r>
      <w:r>
        <w:rPr>
          <w:color w:val="231F20"/>
          <w:spacing w:val="-2"/>
        </w:rPr>
        <w:t> </w:t>
      </w:r>
      <w:r>
        <w:rPr>
          <w:color w:val="231F20"/>
        </w:rPr>
        <w:t>feel</w:t>
      </w:r>
      <w:r>
        <w:rPr>
          <w:color w:val="231F20"/>
          <w:spacing w:val="-2"/>
        </w:rPr>
        <w:t> </w:t>
      </w:r>
      <w:r>
        <w:rPr>
          <w:color w:val="231F20"/>
        </w:rPr>
        <w:t>anxious</w:t>
      </w:r>
      <w:r>
        <w:rPr>
          <w:color w:val="231F20"/>
          <w:spacing w:val="-1"/>
        </w:rPr>
        <w:t> </w:t>
      </w:r>
      <w:r>
        <w:rPr>
          <w:color w:val="231F20"/>
        </w:rPr>
        <w:t>(see</w:t>
      </w:r>
      <w:r>
        <w:rPr>
          <w:color w:val="231F20"/>
          <w:spacing w:val="-2"/>
        </w:rPr>
        <w:t> </w:t>
      </w:r>
      <w:r>
        <w:rPr>
          <w:color w:val="231F20"/>
        </w:rPr>
        <w:t>Figure</w:t>
      </w:r>
      <w:r>
        <w:rPr>
          <w:color w:val="231F20"/>
          <w:spacing w:val="-2"/>
        </w:rPr>
        <w:t> </w:t>
      </w:r>
      <w:r>
        <w:rPr>
          <w:color w:val="231F20"/>
        </w:rPr>
        <w:t>11).</w:t>
      </w:r>
      <w:r>
        <w:rPr>
          <w:color w:val="231F20"/>
          <w:spacing w:val="-1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pandemic,</w:t>
      </w:r>
      <w:r>
        <w:rPr>
          <w:color w:val="231F20"/>
          <w:spacing w:val="-2"/>
        </w:rPr>
        <w:t> </w:t>
      </w:r>
      <w:r>
        <w:rPr>
          <w:color w:val="231F20"/>
        </w:rPr>
        <w:t>42.3%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domestic</w:t>
      </w:r>
      <w:r>
        <w:rPr>
          <w:color w:val="231F20"/>
          <w:spacing w:val="-47"/>
        </w:rPr>
        <w:t> </w:t>
      </w:r>
      <w:r>
        <w:rPr>
          <w:color w:val="231F20"/>
        </w:rPr>
        <w:t>workers had health issues for self/family member which required medical consultation. In this category</w:t>
      </w:r>
      <w:r>
        <w:rPr>
          <w:color w:val="231F20"/>
          <w:spacing w:val="-47"/>
        </w:rPr>
        <w:t> </w:t>
      </w:r>
      <w:r>
        <w:rPr>
          <w:color w:val="231F20"/>
        </w:rPr>
        <w:t>67.3% had to discontinue treatment of the illness. The major reasons pointed out for discontinuation of</w:t>
      </w:r>
      <w:r>
        <w:rPr>
          <w:color w:val="231F20"/>
          <w:spacing w:val="1"/>
        </w:rPr>
        <w:t> </w:t>
      </w:r>
      <w:r>
        <w:rPr>
          <w:color w:val="231F20"/>
        </w:rPr>
        <w:t>treatment are unaffordability, lack of transportation and absence of outpatient services in Government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hospitals.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Constraints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access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health</w:t>
      </w:r>
      <w:r>
        <w:rPr>
          <w:color w:val="231F20"/>
          <w:spacing w:val="-11"/>
        </w:rPr>
        <w:t> </w:t>
      </w:r>
      <w:r>
        <w:rPr>
          <w:color w:val="231F20"/>
        </w:rPr>
        <w:t>care</w:t>
      </w:r>
      <w:r>
        <w:rPr>
          <w:color w:val="231F20"/>
          <w:spacing w:val="-11"/>
        </w:rPr>
        <w:t> </w:t>
      </w:r>
      <w:r>
        <w:rPr>
          <w:color w:val="231F20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affected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good</w:t>
      </w:r>
      <w:r>
        <w:rPr>
          <w:color w:val="231F20"/>
          <w:spacing w:val="-11"/>
        </w:rPr>
        <w:t> </w:t>
      </w:r>
      <w:r>
        <w:rPr>
          <w:color w:val="231F20"/>
        </w:rPr>
        <w:t>number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domestic</w:t>
      </w:r>
      <w:r>
        <w:rPr>
          <w:color w:val="231F20"/>
          <w:spacing w:val="-11"/>
        </w:rPr>
        <w:t> </w:t>
      </w:r>
      <w:r>
        <w:rPr>
          <w:color w:val="231F20"/>
        </w:rPr>
        <w:t>workers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both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physical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mental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health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concerns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(see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Table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11).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distress,</w:t>
      </w:r>
      <w:r>
        <w:rPr>
          <w:color w:val="231F20"/>
          <w:spacing w:val="-7"/>
        </w:rPr>
        <w:t> </w:t>
      </w:r>
      <w:r>
        <w:rPr>
          <w:color w:val="231F20"/>
        </w:rPr>
        <w:t>transportation</w:t>
      </w:r>
      <w:r>
        <w:rPr>
          <w:color w:val="231F20"/>
          <w:spacing w:val="-8"/>
        </w:rPr>
        <w:t> </w:t>
      </w:r>
      <w:r>
        <w:rPr>
          <w:color w:val="231F20"/>
        </w:rPr>
        <w:t>constraints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cur-</w:t>
      </w:r>
      <w:r>
        <w:rPr>
          <w:color w:val="231F20"/>
          <w:spacing w:val="-47"/>
        </w:rPr>
        <w:t> </w:t>
      </w:r>
      <w:r>
        <w:rPr>
          <w:color w:val="231F20"/>
        </w:rPr>
        <w:t>tailment of medical services has added to the adversities faced by the families. Qualitative enquiry also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substantiated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medical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treatments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taken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backseat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pandemic.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workers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during</w:t>
      </w:r>
      <w:r>
        <w:rPr>
          <w:color w:val="231F20"/>
          <w:spacing w:val="-48"/>
        </w:rPr>
        <w:t> </w:t>
      </w:r>
      <w:r>
        <w:rPr>
          <w:color w:val="231F20"/>
        </w:rPr>
        <w:t>interview</w:t>
      </w:r>
      <w:r>
        <w:rPr>
          <w:color w:val="231F20"/>
          <w:spacing w:val="-7"/>
        </w:rPr>
        <w:t> </w:t>
      </w:r>
      <w:r>
        <w:rPr>
          <w:color w:val="231F20"/>
        </w:rPr>
        <w:t>said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regular</w:t>
      </w:r>
      <w:r>
        <w:rPr>
          <w:color w:val="231F20"/>
          <w:spacing w:val="-7"/>
        </w:rPr>
        <w:t> </w:t>
      </w:r>
      <w:r>
        <w:rPr>
          <w:color w:val="231F20"/>
        </w:rPr>
        <w:t>medical</w:t>
      </w:r>
      <w:r>
        <w:rPr>
          <w:color w:val="231F20"/>
          <w:spacing w:val="-6"/>
        </w:rPr>
        <w:t> </w:t>
      </w:r>
      <w:r>
        <w:rPr>
          <w:color w:val="231F20"/>
        </w:rPr>
        <w:t>follow</w:t>
      </w:r>
      <w:r>
        <w:rPr>
          <w:color w:val="231F20"/>
          <w:spacing w:val="-7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children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stopped</w:t>
      </w:r>
      <w:r>
        <w:rPr>
          <w:color w:val="231F20"/>
          <w:spacing w:val="-6"/>
        </w:rPr>
        <w:t> </w:t>
      </w:r>
      <w:r>
        <w:rPr>
          <w:color w:val="231F20"/>
        </w:rPr>
        <w:t>due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financial</w:t>
      </w:r>
      <w:r>
        <w:rPr>
          <w:color w:val="231F20"/>
          <w:spacing w:val="-7"/>
        </w:rPr>
        <w:t> </w:t>
      </w:r>
      <w:r>
        <w:rPr>
          <w:color w:val="231F20"/>
        </w:rPr>
        <w:t>constraints.</w:t>
      </w:r>
    </w:p>
    <w:p>
      <w:pPr>
        <w:pStyle w:val="BodyText"/>
        <w:spacing w:before="3"/>
      </w:pPr>
      <w:r>
        <w:rPr/>
        <w:pict>
          <v:group style="position:absolute;margin-left:154.100006pt;margin-top:13.643832pt;width:222.8pt;height:150.950pt;mso-position-horizontal-relative:page;mso-position-vertical-relative:paragraph;z-index:-15723008;mso-wrap-distance-left:0;mso-wrap-distance-right:0" coordorigin="3082,273" coordsize="4456,3019">
            <v:shape style="position:absolute;left:3087;top:277;width:4446;height:3009" type="#_x0000_t75" stroked="false">
              <v:imagedata r:id="rId22" o:title=""/>
            </v:shape>
            <v:rect style="position:absolute;left:3087;top:277;width:4446;height:3009" filled="false" stroked="true" strokeweight=".5pt" strokecolor="#231f20">
              <v:stroke dashstyle="solid"/>
            </v:rect>
            <w10:wrap type="topAndBottom"/>
          </v:group>
        </w:pict>
      </w:r>
    </w:p>
    <w:p>
      <w:pPr>
        <w:pStyle w:val="BodyText"/>
        <w:spacing w:before="10"/>
        <w:rPr>
          <w:sz w:val="9"/>
        </w:rPr>
      </w:pPr>
    </w:p>
    <w:p>
      <w:pPr>
        <w:spacing w:before="98"/>
        <w:ind w:left="770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5"/>
          <w:sz w:val="18"/>
        </w:rPr>
        <w:t>Figure</w:t>
      </w:r>
      <w:r>
        <w:rPr>
          <w:rFonts w:ascii="Trebuchet MS"/>
          <w:b/>
          <w:color w:val="231F20"/>
          <w:spacing w:val="-9"/>
          <w:w w:val="95"/>
          <w:sz w:val="18"/>
        </w:rPr>
        <w:t> </w:t>
      </w:r>
      <w:r>
        <w:rPr>
          <w:rFonts w:ascii="Trebuchet MS"/>
          <w:b/>
          <w:color w:val="231F20"/>
          <w:w w:val="95"/>
          <w:sz w:val="18"/>
        </w:rPr>
        <w:t>10.</w:t>
      </w:r>
      <w:r>
        <w:rPr>
          <w:rFonts w:ascii="Trebuchet MS"/>
          <w:b/>
          <w:color w:val="231F20"/>
          <w:spacing w:val="-9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Experience</w:t>
      </w:r>
      <w:r>
        <w:rPr>
          <w:rFonts w:ascii="Arial MT"/>
          <w:color w:val="231F20"/>
          <w:spacing w:val="-4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of</w:t>
      </w:r>
      <w:r>
        <w:rPr>
          <w:rFonts w:ascii="Arial MT"/>
          <w:color w:val="231F20"/>
          <w:spacing w:val="-5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Anxiety.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4"/>
        <w:rPr>
          <w:rFonts w:ascii="Arial MT"/>
          <w:sz w:val="14"/>
        </w:rPr>
      </w:pPr>
      <w:r>
        <w:rPr/>
        <w:pict>
          <v:group style="position:absolute;margin-left:151.100006pt;margin-top:10.199221pt;width:228.8pt;height:161.1pt;mso-position-horizontal-relative:page;mso-position-vertical-relative:paragraph;z-index:-15722496;mso-wrap-distance-left:0;mso-wrap-distance-right:0" coordorigin="3022,204" coordsize="4576,3222">
            <v:shape style="position:absolute;left:3027;top:208;width:4566;height:3212" type="#_x0000_t75" stroked="false">
              <v:imagedata r:id="rId23" o:title=""/>
            </v:shape>
            <v:rect style="position:absolute;left:3027;top:208;width:4566;height:3212" filled="false" stroked="true" strokeweight=".5pt" strokecolor="#231f20">
              <v:stroke dashstyle="solid"/>
            </v:rect>
            <w10:wrap type="topAndBottom"/>
          </v:group>
        </w:pict>
      </w:r>
    </w:p>
    <w:p>
      <w:pPr>
        <w:pStyle w:val="BodyText"/>
        <w:spacing w:before="10"/>
        <w:rPr>
          <w:rFonts w:ascii="Arial MT"/>
          <w:sz w:val="9"/>
        </w:rPr>
      </w:pPr>
    </w:p>
    <w:p>
      <w:pPr>
        <w:spacing w:before="98"/>
        <w:ind w:left="770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5"/>
          <w:sz w:val="18"/>
        </w:rPr>
        <w:t>Figure</w:t>
      </w:r>
      <w:r>
        <w:rPr>
          <w:rFonts w:ascii="Trebuchet MS"/>
          <w:b/>
          <w:color w:val="231F20"/>
          <w:spacing w:val="-6"/>
          <w:w w:val="95"/>
          <w:sz w:val="18"/>
        </w:rPr>
        <w:t> </w:t>
      </w:r>
      <w:r>
        <w:rPr>
          <w:rFonts w:ascii="Trebuchet MS"/>
          <w:b/>
          <w:color w:val="231F20"/>
          <w:w w:val="95"/>
          <w:sz w:val="18"/>
        </w:rPr>
        <w:t>11.</w:t>
      </w:r>
      <w:r>
        <w:rPr>
          <w:rFonts w:ascii="Trebuchet MS"/>
          <w:b/>
          <w:color w:val="231F20"/>
          <w:spacing w:val="-6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Level of</w:t>
      </w:r>
      <w:r>
        <w:rPr>
          <w:rFonts w:ascii="Arial MT"/>
          <w:color w:val="231F20"/>
          <w:spacing w:val="-1"/>
          <w:w w:val="95"/>
          <w:sz w:val="18"/>
        </w:rPr>
        <w:t> </w:t>
      </w:r>
      <w:r>
        <w:rPr>
          <w:rFonts w:ascii="Arial MT"/>
          <w:color w:val="231F20"/>
          <w:w w:val="95"/>
          <w:sz w:val="18"/>
        </w:rPr>
        <w:t>Anxiety.</w:t>
      </w:r>
    </w:p>
    <w:p>
      <w:pPr>
        <w:spacing w:after="0"/>
        <w:jc w:val="left"/>
        <w:rPr>
          <w:rFonts w:ascii="Arial MT"/>
          <w:sz w:val="18"/>
        </w:rPr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9"/>
        <w:rPr>
          <w:rFonts w:ascii="Arial MT"/>
          <w:sz w:val="16"/>
        </w:rPr>
      </w:pPr>
    </w:p>
    <w:p>
      <w:pPr>
        <w:pStyle w:val="BodyText"/>
        <w:ind w:left="1260"/>
        <w:rPr>
          <w:rFonts w:ascii="Arial MT"/>
        </w:rPr>
      </w:pPr>
      <w:r>
        <w:rPr>
          <w:rFonts w:ascii="Arial MT"/>
        </w:rPr>
        <w:pict>
          <v:group style="width:347pt;height:206.55pt;mso-position-horizontal-relative:char;mso-position-vertical-relative:line" coordorigin="0,0" coordsize="6940,4131">
            <v:shape style="position:absolute;left:5;top:5;width:6930;height:4000" type="#_x0000_t75" stroked="false">
              <v:imagedata r:id="rId24" o:title=""/>
            </v:shape>
            <v:rect style="position:absolute;left:5;top:5;width:6930;height:4121" filled="false" stroked="true" strokeweight=".5pt" strokecolor="#231f20">
              <v:stroke dashstyle="solid"/>
            </v:rect>
          </v:group>
        </w:pict>
      </w:r>
      <w:r>
        <w:rPr>
          <w:rFonts w:ascii="Arial MT"/>
        </w:rPr>
      </w:r>
    </w:p>
    <w:p>
      <w:pPr>
        <w:pStyle w:val="BodyText"/>
        <w:spacing w:before="4"/>
        <w:rPr>
          <w:rFonts w:ascii="Arial MT"/>
          <w:sz w:val="9"/>
        </w:rPr>
      </w:pPr>
    </w:p>
    <w:p>
      <w:pPr>
        <w:spacing w:before="98"/>
        <w:ind w:left="590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0"/>
          <w:sz w:val="18"/>
        </w:rPr>
        <w:t>Figure</w:t>
      </w:r>
      <w:r>
        <w:rPr>
          <w:rFonts w:ascii="Trebuchet MS"/>
          <w:b/>
          <w:color w:val="231F20"/>
          <w:spacing w:val="8"/>
          <w:w w:val="90"/>
          <w:sz w:val="18"/>
        </w:rPr>
        <w:t> </w:t>
      </w:r>
      <w:r>
        <w:rPr>
          <w:rFonts w:ascii="Trebuchet MS"/>
          <w:b/>
          <w:color w:val="231F20"/>
          <w:w w:val="90"/>
          <w:sz w:val="18"/>
        </w:rPr>
        <w:t>12.</w:t>
      </w:r>
      <w:r>
        <w:rPr>
          <w:rFonts w:ascii="Trebuchet MS"/>
          <w:b/>
          <w:color w:val="231F20"/>
          <w:spacing w:val="9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State</w:t>
      </w:r>
      <w:r>
        <w:rPr>
          <w:rFonts w:ascii="Arial MT"/>
          <w:color w:val="231F20"/>
          <w:spacing w:val="13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Support</w:t>
      </w:r>
      <w:r>
        <w:rPr>
          <w:rFonts w:ascii="Arial MT"/>
          <w:color w:val="231F20"/>
          <w:spacing w:val="14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During</w:t>
      </w:r>
      <w:r>
        <w:rPr>
          <w:rFonts w:ascii="Arial MT"/>
          <w:color w:val="231F20"/>
          <w:spacing w:val="13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Pandemic.</w:t>
      </w:r>
    </w:p>
    <w:p>
      <w:pPr>
        <w:pStyle w:val="BodyText"/>
        <w:spacing w:before="8"/>
        <w:rPr>
          <w:rFonts w:ascii="Arial MT"/>
          <w:sz w:val="28"/>
        </w:rPr>
      </w:pPr>
    </w:p>
    <w:p>
      <w:pPr>
        <w:spacing w:before="0"/>
        <w:ind w:left="590" w:right="0" w:firstLine="0"/>
        <w:jc w:val="left"/>
        <w:rPr>
          <w:rFonts w:ascii="Arial MT"/>
          <w:sz w:val="18"/>
        </w:rPr>
      </w:pPr>
      <w:r>
        <w:rPr>
          <w:rFonts w:ascii="Trebuchet MS"/>
          <w:b/>
          <w:color w:val="231F20"/>
          <w:w w:val="90"/>
          <w:sz w:val="18"/>
        </w:rPr>
        <w:t>Table</w:t>
      </w:r>
      <w:r>
        <w:rPr>
          <w:rFonts w:ascii="Trebuchet MS"/>
          <w:b/>
          <w:color w:val="231F20"/>
          <w:spacing w:val="16"/>
          <w:w w:val="90"/>
          <w:sz w:val="18"/>
        </w:rPr>
        <w:t> </w:t>
      </w:r>
      <w:r>
        <w:rPr>
          <w:rFonts w:ascii="Trebuchet MS"/>
          <w:b/>
          <w:color w:val="231F20"/>
          <w:w w:val="90"/>
          <w:sz w:val="18"/>
        </w:rPr>
        <w:t>11.</w:t>
      </w:r>
      <w:r>
        <w:rPr>
          <w:rFonts w:ascii="Trebuchet MS"/>
          <w:b/>
          <w:color w:val="231F20"/>
          <w:spacing w:val="17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Reasons</w:t>
      </w:r>
      <w:r>
        <w:rPr>
          <w:rFonts w:ascii="Arial MT"/>
          <w:color w:val="231F20"/>
          <w:spacing w:val="21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for</w:t>
      </w:r>
      <w:r>
        <w:rPr>
          <w:rFonts w:ascii="Arial MT"/>
          <w:color w:val="231F20"/>
          <w:spacing w:val="22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Discontinuing</w:t>
      </w:r>
      <w:r>
        <w:rPr>
          <w:rFonts w:ascii="Arial MT"/>
          <w:color w:val="231F20"/>
          <w:spacing w:val="21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Treatment.</w:t>
      </w:r>
    </w:p>
    <w:p>
      <w:pPr>
        <w:pStyle w:val="BodyText"/>
        <w:spacing w:before="5"/>
        <w:rPr>
          <w:rFonts w:ascii="Arial MT"/>
          <w:sz w:val="7"/>
        </w:rPr>
      </w:pPr>
    </w:p>
    <w:tbl>
      <w:tblPr>
        <w:tblW w:w="0" w:type="auto"/>
        <w:jc w:val="left"/>
        <w:tblInd w:w="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4460"/>
        <w:gridCol w:w="1609"/>
        <w:gridCol w:w="1207"/>
      </w:tblGrid>
      <w:tr>
        <w:trPr>
          <w:trHeight w:val="360" w:hRule="atLeast"/>
        </w:trPr>
        <w:tc>
          <w:tcPr>
            <w:tcW w:w="100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Sl.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No.</w:t>
            </w:r>
          </w:p>
        </w:tc>
        <w:tc>
          <w:tcPr>
            <w:tcW w:w="446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35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Household</w:t>
            </w:r>
            <w:r>
              <w:rPr>
                <w:color w:val="231F20"/>
                <w:spacing w:val="1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Dynamics</w:t>
            </w:r>
          </w:p>
        </w:tc>
        <w:tc>
          <w:tcPr>
            <w:tcW w:w="160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578" w:right="13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Frequency</w:t>
            </w:r>
          </w:p>
        </w:tc>
        <w:tc>
          <w:tcPr>
            <w:tcW w:w="120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152" w:right="13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Percentage</w:t>
            </w:r>
          </w:p>
        </w:tc>
      </w:tr>
      <w:tr>
        <w:trPr>
          <w:trHeight w:val="410" w:hRule="atLeast"/>
        </w:trPr>
        <w:tc>
          <w:tcPr>
            <w:tcW w:w="10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446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352"/>
              <w:rPr>
                <w:sz w:val="18"/>
              </w:rPr>
            </w:pPr>
            <w:r>
              <w:rPr>
                <w:color w:val="231F20"/>
                <w:sz w:val="18"/>
              </w:rPr>
              <w:t>Unaffordability</w:t>
            </w:r>
          </w:p>
        </w:tc>
        <w:tc>
          <w:tcPr>
            <w:tcW w:w="160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578" w:right="13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120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152" w:right="13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33.8</w:t>
            </w:r>
          </w:p>
        </w:tc>
      </w:tr>
      <w:tr>
        <w:trPr>
          <w:trHeight w:val="370" w:hRule="atLeast"/>
        </w:trPr>
        <w:tc>
          <w:tcPr>
            <w:tcW w:w="10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4460" w:type="dxa"/>
          </w:tcPr>
          <w:p>
            <w:pPr>
              <w:pStyle w:val="TableParagraph"/>
              <w:ind w:left="35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Lack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transportation</w:t>
            </w:r>
          </w:p>
        </w:tc>
        <w:tc>
          <w:tcPr>
            <w:tcW w:w="1609" w:type="dxa"/>
          </w:tcPr>
          <w:p>
            <w:pPr>
              <w:pStyle w:val="TableParagraph"/>
              <w:ind w:left="578" w:right="13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1207" w:type="dxa"/>
          </w:tcPr>
          <w:p>
            <w:pPr>
              <w:pStyle w:val="TableParagraph"/>
              <w:ind w:left="152" w:right="13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33.8</w:t>
            </w:r>
          </w:p>
        </w:tc>
      </w:tr>
      <w:tr>
        <w:trPr>
          <w:trHeight w:val="368" w:hRule="atLeast"/>
        </w:trPr>
        <w:tc>
          <w:tcPr>
            <w:tcW w:w="10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3</w:t>
            </w:r>
          </w:p>
        </w:tc>
        <w:tc>
          <w:tcPr>
            <w:tcW w:w="4460" w:type="dxa"/>
          </w:tcPr>
          <w:p>
            <w:pPr>
              <w:pStyle w:val="TableParagraph"/>
              <w:ind w:left="35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</w:t>
            </w:r>
            <w:r>
              <w:rPr>
                <w:color w:val="231F20"/>
                <w:spacing w:val="1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outpatient</w:t>
            </w:r>
            <w:r>
              <w:rPr>
                <w:color w:val="231F20"/>
                <w:spacing w:val="1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services</w:t>
            </w:r>
            <w:r>
              <w:rPr>
                <w:color w:val="231F20"/>
                <w:spacing w:val="1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</w:t>
            </w:r>
            <w:r>
              <w:rPr>
                <w:color w:val="231F20"/>
                <w:spacing w:val="1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government</w:t>
            </w:r>
            <w:r>
              <w:rPr>
                <w:color w:val="231F20"/>
                <w:spacing w:val="1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hospitals</w:t>
            </w:r>
          </w:p>
        </w:tc>
        <w:tc>
          <w:tcPr>
            <w:tcW w:w="1609" w:type="dxa"/>
          </w:tcPr>
          <w:p>
            <w:pPr>
              <w:pStyle w:val="TableParagraph"/>
              <w:ind w:left="578" w:right="13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1207" w:type="dxa"/>
          </w:tcPr>
          <w:p>
            <w:pPr>
              <w:pStyle w:val="TableParagraph"/>
              <w:ind w:left="152" w:right="13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32.4</w:t>
            </w:r>
          </w:p>
        </w:tc>
      </w:tr>
      <w:tr>
        <w:trPr>
          <w:trHeight w:val="320" w:hRule="atLeast"/>
        </w:trPr>
        <w:tc>
          <w:tcPr>
            <w:tcW w:w="100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05"/>
                <w:sz w:val="18"/>
              </w:rPr>
              <w:t>Total</w:t>
            </w:r>
          </w:p>
        </w:tc>
        <w:tc>
          <w:tcPr>
            <w:tcW w:w="446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578" w:right="139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74</w:t>
            </w:r>
          </w:p>
        </w:tc>
        <w:tc>
          <w:tcPr>
            <w:tcW w:w="120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152" w:right="139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100</w:t>
            </w:r>
          </w:p>
        </w:tc>
      </w:tr>
    </w:tbl>
    <w:p>
      <w:pPr>
        <w:pStyle w:val="BodyText"/>
        <w:rPr>
          <w:rFonts w:ascii="Arial MT"/>
        </w:rPr>
      </w:pPr>
    </w:p>
    <w:p>
      <w:pPr>
        <w:pStyle w:val="Heading2"/>
        <w:spacing w:before="168"/>
        <w:jc w:val="left"/>
      </w:pPr>
      <w:r>
        <w:rPr>
          <w:color w:val="231F20"/>
          <w:w w:val="80"/>
        </w:rPr>
        <w:t>State</w:t>
      </w:r>
      <w:r>
        <w:rPr>
          <w:color w:val="231F20"/>
          <w:spacing w:val="28"/>
          <w:w w:val="80"/>
        </w:rPr>
        <w:t> </w:t>
      </w:r>
      <w:r>
        <w:rPr>
          <w:color w:val="231F20"/>
          <w:w w:val="80"/>
        </w:rPr>
        <w:t>Support</w:t>
      </w:r>
      <w:r>
        <w:rPr>
          <w:color w:val="231F20"/>
          <w:spacing w:val="28"/>
          <w:w w:val="80"/>
        </w:rPr>
        <w:t> </w:t>
      </w:r>
      <w:r>
        <w:rPr>
          <w:color w:val="231F20"/>
          <w:w w:val="80"/>
        </w:rPr>
        <w:t>Received</w:t>
      </w:r>
      <w:r>
        <w:rPr>
          <w:color w:val="231F20"/>
          <w:spacing w:val="28"/>
          <w:w w:val="80"/>
        </w:rPr>
        <w:t> </w:t>
      </w:r>
      <w:r>
        <w:rPr>
          <w:color w:val="231F20"/>
          <w:w w:val="80"/>
        </w:rPr>
        <w:t>During</w:t>
      </w:r>
      <w:r>
        <w:rPr>
          <w:color w:val="231F20"/>
          <w:spacing w:val="29"/>
          <w:w w:val="80"/>
        </w:rPr>
        <w:t> </w:t>
      </w:r>
      <w:r>
        <w:rPr>
          <w:color w:val="231F20"/>
          <w:w w:val="80"/>
        </w:rPr>
        <w:t>the</w:t>
      </w:r>
      <w:r>
        <w:rPr>
          <w:color w:val="231F20"/>
          <w:spacing w:val="28"/>
          <w:w w:val="80"/>
        </w:rPr>
        <w:t> </w:t>
      </w:r>
      <w:r>
        <w:rPr>
          <w:color w:val="231F20"/>
          <w:w w:val="80"/>
        </w:rPr>
        <w:t>Pandemic</w:t>
      </w:r>
    </w:p>
    <w:p>
      <w:pPr>
        <w:pStyle w:val="BodyText"/>
        <w:spacing w:line="249" w:lineRule="auto" w:before="120"/>
        <w:ind w:left="590" w:right="306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probed</w:t>
      </w:r>
      <w:r>
        <w:rPr>
          <w:color w:val="231F20"/>
          <w:spacing w:val="-4"/>
        </w:rPr>
        <w:t> </w:t>
      </w:r>
      <w:r>
        <w:rPr>
          <w:color w:val="231F20"/>
        </w:rPr>
        <w:t>financial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material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provided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State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utilised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families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domestic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workers.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Figure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12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shows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total</w:t>
      </w:r>
      <w:r>
        <w:rPr>
          <w:color w:val="231F20"/>
          <w:spacing w:val="-8"/>
        </w:rPr>
        <w:t> </w:t>
      </w:r>
      <w:r>
        <w:rPr>
          <w:color w:val="231F20"/>
        </w:rPr>
        <w:t>260</w:t>
      </w:r>
      <w:r>
        <w:rPr>
          <w:color w:val="231F20"/>
          <w:spacing w:val="-8"/>
        </w:rPr>
        <w:t> </w:t>
      </w:r>
      <w:r>
        <w:rPr>
          <w:color w:val="231F20"/>
        </w:rPr>
        <w:t>respondents,</w:t>
      </w:r>
      <w:r>
        <w:rPr>
          <w:color w:val="231F20"/>
          <w:spacing w:val="-8"/>
        </w:rPr>
        <w:t> </w:t>
      </w:r>
      <w:r>
        <w:rPr>
          <w:color w:val="231F20"/>
        </w:rPr>
        <w:t>70%</w:t>
      </w:r>
      <w:r>
        <w:rPr>
          <w:color w:val="231F20"/>
          <w:spacing w:val="-7"/>
        </w:rPr>
        <w:t> </w:t>
      </w:r>
      <w:r>
        <w:rPr>
          <w:color w:val="231F20"/>
        </w:rPr>
        <w:t>received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State</w:t>
      </w:r>
      <w:r>
        <w:rPr>
          <w:color w:val="231F20"/>
          <w:spacing w:val="-47"/>
        </w:rPr>
        <w:t> </w:t>
      </w:r>
      <w:r>
        <w:rPr>
          <w:color w:val="231F20"/>
        </w:rPr>
        <w:t>in the form of free food/ration provision during three months of complete/partial lockdown period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(April–June).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1"/>
        </w:rPr>
        <w:t> </w:t>
      </w:r>
      <w:r>
        <w:rPr>
          <w:color w:val="231F20"/>
        </w:rPr>
        <w:t>33.8%</w:t>
      </w:r>
      <w:r>
        <w:rPr>
          <w:color w:val="231F20"/>
          <w:spacing w:val="-11"/>
        </w:rPr>
        <w:t> </w:t>
      </w:r>
      <w:r>
        <w:rPr>
          <w:color w:val="231F20"/>
        </w:rPr>
        <w:t>received</w:t>
      </w:r>
      <w:r>
        <w:rPr>
          <w:color w:val="231F20"/>
          <w:spacing w:val="-11"/>
        </w:rPr>
        <w:t> </w:t>
      </w:r>
      <w:r>
        <w:rPr>
          <w:color w:val="231F20"/>
        </w:rPr>
        <w:t>financial</w:t>
      </w:r>
      <w:r>
        <w:rPr>
          <w:color w:val="231F20"/>
          <w:spacing w:val="-11"/>
        </w:rPr>
        <w:t> </w:t>
      </w:r>
      <w:r>
        <w:rPr>
          <w:color w:val="231F20"/>
        </w:rPr>
        <w:t>aid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form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amount</w:t>
      </w:r>
      <w:r>
        <w:rPr>
          <w:color w:val="231F20"/>
          <w:spacing w:val="-11"/>
        </w:rPr>
        <w:t> </w:t>
      </w:r>
      <w:r>
        <w:rPr>
          <w:color w:val="231F20"/>
        </w:rPr>
        <w:t>credited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Jan</w:t>
      </w:r>
      <w:r>
        <w:rPr>
          <w:color w:val="231F20"/>
          <w:spacing w:val="-11"/>
        </w:rPr>
        <w:t> </w:t>
      </w:r>
      <w:r>
        <w:rPr>
          <w:color w:val="231F20"/>
        </w:rPr>
        <w:t>Dhan</w:t>
      </w:r>
      <w:r>
        <w:rPr>
          <w:color w:val="231F20"/>
          <w:spacing w:val="-22"/>
        </w:rPr>
        <w:t> </w:t>
      </w:r>
      <w:r>
        <w:rPr>
          <w:color w:val="231F20"/>
        </w:rPr>
        <w:t>Accounts</w:t>
      </w:r>
      <w:r>
        <w:rPr>
          <w:color w:val="231F20"/>
          <w:spacing w:val="-47"/>
        </w:rPr>
        <w:t> </w:t>
      </w: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period.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50%</w:t>
      </w:r>
      <w:r>
        <w:rPr>
          <w:color w:val="231F20"/>
          <w:spacing w:val="-9"/>
        </w:rPr>
        <w:t> </w:t>
      </w:r>
      <w:r>
        <w:rPr>
          <w:color w:val="231F20"/>
        </w:rPr>
        <w:t>people</w:t>
      </w:r>
      <w:r>
        <w:rPr>
          <w:color w:val="231F20"/>
          <w:spacing w:val="-8"/>
        </w:rPr>
        <w:t> </w:t>
      </w:r>
      <w:r>
        <w:rPr>
          <w:color w:val="231F20"/>
        </w:rPr>
        <w:t>who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Jan</w:t>
      </w:r>
      <w:r>
        <w:rPr>
          <w:color w:val="231F20"/>
          <w:spacing w:val="-8"/>
        </w:rPr>
        <w:t> </w:t>
      </w:r>
      <w:r>
        <w:rPr>
          <w:color w:val="231F20"/>
        </w:rPr>
        <w:t>Dhan</w:t>
      </w:r>
      <w:r>
        <w:rPr>
          <w:color w:val="231F20"/>
          <w:spacing w:val="-8"/>
        </w:rPr>
        <w:t> </w:t>
      </w:r>
      <w:r>
        <w:rPr>
          <w:color w:val="231F20"/>
        </w:rPr>
        <w:t>accounts</w:t>
      </w:r>
      <w:r>
        <w:rPr>
          <w:color w:val="231F20"/>
          <w:spacing w:val="-9"/>
        </w:rPr>
        <w:t> </w:t>
      </w:r>
      <w:r>
        <w:rPr>
          <w:color w:val="231F20"/>
        </w:rPr>
        <w:t>only</w:t>
      </w:r>
      <w:r>
        <w:rPr>
          <w:color w:val="231F20"/>
          <w:spacing w:val="-8"/>
        </w:rPr>
        <w:t> </w:t>
      </w:r>
      <w:r>
        <w:rPr>
          <w:color w:val="231F20"/>
        </w:rPr>
        <w:t>33%</w:t>
      </w:r>
      <w:r>
        <w:rPr>
          <w:color w:val="231F20"/>
          <w:spacing w:val="-9"/>
        </w:rPr>
        <w:t> </w:t>
      </w:r>
      <w:r>
        <w:rPr>
          <w:color w:val="231F20"/>
        </w:rPr>
        <w:t>received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financial</w:t>
      </w:r>
      <w:r>
        <w:rPr>
          <w:color w:val="231F20"/>
          <w:spacing w:val="-48"/>
        </w:rPr>
        <w:t> </w:t>
      </w:r>
      <w:r>
        <w:rPr>
          <w:color w:val="231F20"/>
        </w:rPr>
        <w:t>aid.</w:t>
      </w:r>
      <w:r>
        <w:rPr>
          <w:color w:val="231F20"/>
          <w:spacing w:val="-10"/>
        </w:rPr>
        <w:t> </w:t>
      </w:r>
      <w:r>
        <w:rPr>
          <w:color w:val="231F20"/>
        </w:rPr>
        <w:t>Table</w:t>
      </w:r>
      <w:r>
        <w:rPr>
          <w:color w:val="231F20"/>
          <w:spacing w:val="-5"/>
        </w:rPr>
        <w:t> </w:t>
      </w:r>
      <w:r>
        <w:rPr>
          <w:color w:val="231F20"/>
        </w:rPr>
        <w:t>12</w:t>
      </w:r>
      <w:r>
        <w:rPr>
          <w:color w:val="231F20"/>
          <w:spacing w:val="-5"/>
        </w:rPr>
        <w:t> </w:t>
      </w:r>
      <w:r>
        <w:rPr>
          <w:color w:val="231F20"/>
        </w:rPr>
        <w:t>shows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domestic</w:t>
      </w:r>
      <w:r>
        <w:rPr>
          <w:color w:val="231F20"/>
          <w:spacing w:val="-5"/>
        </w:rPr>
        <w:t> </w:t>
      </w:r>
      <w:r>
        <w:rPr>
          <w:color w:val="231F20"/>
        </w:rPr>
        <w:t>workers</w:t>
      </w:r>
      <w:r>
        <w:rPr>
          <w:color w:val="231F20"/>
          <w:spacing w:val="-5"/>
        </w:rPr>
        <w:t> </w:t>
      </w:r>
      <w:r>
        <w:rPr>
          <w:color w:val="231F20"/>
        </w:rPr>
        <w:t>expect</w:t>
      </w:r>
      <w:r>
        <w:rPr>
          <w:color w:val="231F20"/>
          <w:spacing w:val="-5"/>
        </w:rPr>
        <w:t> </w:t>
      </w:r>
      <w:r>
        <w:rPr>
          <w:color w:val="231F20"/>
        </w:rPr>
        <w:t>State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help</w:t>
      </w:r>
      <w:r>
        <w:rPr>
          <w:color w:val="231F20"/>
          <w:spacing w:val="-5"/>
        </w:rPr>
        <w:t> </w:t>
      </w:r>
      <w:r>
        <w:rPr>
          <w:color w:val="231F20"/>
        </w:rPr>
        <w:t>them</w:t>
      </w:r>
      <w:r>
        <w:rPr>
          <w:color w:val="231F20"/>
          <w:spacing w:val="-5"/>
        </w:rPr>
        <w:t> </w:t>
      </w:r>
      <w:r>
        <w:rPr>
          <w:color w:val="231F20"/>
        </w:rPr>
        <w:t>earn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stable</w:t>
      </w:r>
      <w:r>
        <w:rPr>
          <w:color w:val="231F20"/>
          <w:spacing w:val="-5"/>
        </w:rPr>
        <w:t> </w:t>
      </w:r>
      <w:r>
        <w:rPr>
          <w:color w:val="231F20"/>
        </w:rPr>
        <w:t>livelihood</w:t>
      </w:r>
      <w:r>
        <w:rPr>
          <w:color w:val="231F20"/>
          <w:spacing w:val="-47"/>
        </w:rPr>
        <w:t> </w:t>
      </w:r>
      <w:r>
        <w:rPr>
          <w:color w:val="231F20"/>
        </w:rPr>
        <w:t>in pandemic and post pandemic times. Major suggestions from the workers included financial support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State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year</w:t>
      </w:r>
      <w:r>
        <w:rPr>
          <w:color w:val="231F20"/>
          <w:spacing w:val="-10"/>
        </w:rPr>
        <w:t> </w:t>
      </w:r>
      <w:r>
        <w:rPr>
          <w:color w:val="231F20"/>
        </w:rPr>
        <w:t>(31.5%),</w:t>
      </w:r>
      <w:r>
        <w:rPr>
          <w:color w:val="231F20"/>
          <w:spacing w:val="-11"/>
        </w:rPr>
        <w:t> </w:t>
      </w:r>
      <w:r>
        <w:rPr>
          <w:color w:val="231F20"/>
        </w:rPr>
        <w:t>provision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free</w:t>
      </w:r>
      <w:r>
        <w:rPr>
          <w:color w:val="231F20"/>
          <w:spacing w:val="-11"/>
        </w:rPr>
        <w:t> </w:t>
      </w:r>
      <w:r>
        <w:rPr>
          <w:color w:val="231F20"/>
        </w:rPr>
        <w:t>ration/groceries</w:t>
      </w:r>
      <w:r>
        <w:rPr>
          <w:color w:val="231F20"/>
          <w:spacing w:val="-10"/>
        </w:rPr>
        <w:t> </w:t>
      </w:r>
      <w:r>
        <w:rPr>
          <w:color w:val="231F20"/>
        </w:rPr>
        <w:t>(22.7%),</w:t>
      </w:r>
      <w:r>
        <w:rPr>
          <w:color w:val="231F20"/>
          <w:spacing w:val="-10"/>
        </w:rPr>
        <w:t> </w:t>
      </w:r>
      <w:r>
        <w:rPr>
          <w:color w:val="231F20"/>
        </w:rPr>
        <w:t>job</w:t>
      </w:r>
      <w:r>
        <w:rPr>
          <w:color w:val="231F20"/>
          <w:spacing w:val="-11"/>
        </w:rPr>
        <w:t> </w:t>
      </w:r>
      <w:r>
        <w:rPr>
          <w:color w:val="231F20"/>
        </w:rPr>
        <w:t>security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workplace</w:t>
      </w:r>
      <w:r>
        <w:rPr>
          <w:color w:val="231F20"/>
          <w:spacing w:val="-48"/>
        </w:rPr>
        <w:t> </w:t>
      </w:r>
      <w:r>
        <w:rPr>
          <w:color w:val="231F20"/>
        </w:rPr>
        <w:t>through</w:t>
      </w:r>
      <w:r>
        <w:rPr>
          <w:color w:val="231F20"/>
          <w:spacing w:val="-1"/>
        </w:rPr>
        <w:t> </w:t>
      </w:r>
      <w:r>
        <w:rPr>
          <w:color w:val="231F20"/>
        </w:rPr>
        <w:t>negotiation with</w:t>
      </w:r>
      <w:r>
        <w:rPr>
          <w:color w:val="231F20"/>
          <w:spacing w:val="-1"/>
        </w:rPr>
        <w:t> </w:t>
      </w:r>
      <w:r>
        <w:rPr>
          <w:color w:val="231F20"/>
        </w:rPr>
        <w:t>employers (28.8%) and</w:t>
      </w:r>
      <w:r>
        <w:rPr>
          <w:color w:val="231F20"/>
          <w:spacing w:val="-1"/>
        </w:rPr>
        <w:t> </w:t>
      </w:r>
      <w:r>
        <w:rPr>
          <w:color w:val="231F20"/>
        </w:rPr>
        <w:t>ensuring minimum wages</w:t>
      </w:r>
      <w:r>
        <w:rPr>
          <w:color w:val="231F20"/>
          <w:spacing w:val="-1"/>
        </w:rPr>
        <w:t> </w:t>
      </w:r>
      <w:r>
        <w:rPr>
          <w:color w:val="231F20"/>
        </w:rPr>
        <w:t>(16.2%).</w:t>
      </w:r>
    </w:p>
    <w:p>
      <w:pPr>
        <w:pStyle w:val="BodyText"/>
        <w:spacing w:line="249" w:lineRule="auto" w:before="8"/>
        <w:ind w:left="589" w:right="304" w:firstLine="240"/>
        <w:jc w:val="both"/>
      </w:pPr>
      <w:r>
        <w:rPr>
          <w:color w:val="231F20"/>
        </w:rPr>
        <w:t>An overview of the results outlines the constrained conditions at workplace, deterioration of liveli-</w:t>
      </w:r>
      <w:r>
        <w:rPr>
          <w:color w:val="231F20"/>
          <w:spacing w:val="1"/>
        </w:rPr>
        <w:t> </w:t>
      </w:r>
      <w:r>
        <w:rPr>
          <w:color w:val="231F20"/>
        </w:rPr>
        <w:t>hood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difficult</w:t>
      </w:r>
      <w:r>
        <w:rPr>
          <w:color w:val="231F20"/>
          <w:spacing w:val="-4"/>
        </w:rPr>
        <w:t> </w:t>
      </w:r>
      <w:r>
        <w:rPr>
          <w:color w:val="231F20"/>
        </w:rPr>
        <w:t>family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domestic</w:t>
      </w:r>
      <w:r>
        <w:rPr>
          <w:color w:val="231F20"/>
          <w:spacing w:val="-4"/>
        </w:rPr>
        <w:t> </w:t>
      </w:r>
      <w:r>
        <w:rPr>
          <w:color w:val="231F20"/>
        </w:rPr>
        <w:t>workers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pandemic.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existing</w:t>
      </w:r>
      <w:r>
        <w:rPr>
          <w:color w:val="231F20"/>
          <w:spacing w:val="-4"/>
        </w:rPr>
        <w:t> </w:t>
      </w:r>
      <w:r>
        <w:rPr>
          <w:color w:val="231F20"/>
        </w:rPr>
        <w:t>exploit-</w:t>
      </w:r>
      <w:r>
        <w:rPr>
          <w:color w:val="231F20"/>
          <w:spacing w:val="-48"/>
        </w:rPr>
        <w:t> </w:t>
      </w:r>
      <w:r>
        <w:rPr>
          <w:color w:val="231F20"/>
        </w:rPr>
        <w:t>ative work conditions of the domestic workers have only aggravated with the pandemic scenario. In the</w:t>
      </w:r>
      <w:r>
        <w:rPr>
          <w:color w:val="231F20"/>
          <w:spacing w:val="-47"/>
        </w:rPr>
        <w:t> </w:t>
      </w:r>
      <w:r>
        <w:rPr>
          <w:color w:val="231F20"/>
        </w:rPr>
        <w:t>initial</w:t>
      </w:r>
      <w:r>
        <w:rPr>
          <w:color w:val="231F20"/>
          <w:spacing w:val="4"/>
        </w:rPr>
        <w:t> </w:t>
      </w:r>
      <w:r>
        <w:rPr>
          <w:color w:val="231F20"/>
        </w:rPr>
        <w:t>days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lockdown</w:t>
      </w:r>
      <w:r>
        <w:rPr>
          <w:color w:val="231F20"/>
          <w:spacing w:val="4"/>
        </w:rPr>
        <w:t> </w:t>
      </w:r>
      <w:r>
        <w:rPr>
          <w:color w:val="231F20"/>
        </w:rPr>
        <w:t>across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country,</w:t>
      </w:r>
      <w:r>
        <w:rPr>
          <w:color w:val="231F20"/>
          <w:spacing w:val="4"/>
        </w:rPr>
        <w:t> </w:t>
      </w:r>
      <w:r>
        <w:rPr>
          <w:color w:val="231F20"/>
        </w:rPr>
        <w:t>most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workers</w:t>
      </w:r>
      <w:r>
        <w:rPr>
          <w:color w:val="231F20"/>
          <w:spacing w:val="5"/>
        </w:rPr>
        <w:t> </w:t>
      </w:r>
      <w:r>
        <w:rPr>
          <w:color w:val="231F20"/>
        </w:rPr>
        <w:t>lost</w:t>
      </w:r>
      <w:r>
        <w:rPr>
          <w:color w:val="231F20"/>
          <w:spacing w:val="5"/>
        </w:rPr>
        <w:t> </w:t>
      </w:r>
      <w:r>
        <w:rPr>
          <w:color w:val="231F20"/>
        </w:rPr>
        <w:t>their</w:t>
      </w:r>
      <w:r>
        <w:rPr>
          <w:color w:val="231F20"/>
          <w:spacing w:val="5"/>
        </w:rPr>
        <w:t> </w:t>
      </w:r>
      <w:r>
        <w:rPr>
          <w:color w:val="231F20"/>
        </w:rPr>
        <w:t>job</w:t>
      </w:r>
      <w:r>
        <w:rPr>
          <w:color w:val="231F20"/>
          <w:spacing w:val="4"/>
        </w:rPr>
        <w:t> </w:t>
      </w:r>
      <w:r>
        <w:rPr>
          <w:color w:val="231F20"/>
        </w:rPr>
        <w:t>completely/partially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</w:p>
    <w:p>
      <w:pPr>
        <w:spacing w:after="0" w:line="249" w:lineRule="auto"/>
        <w:jc w:val="both"/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  <w:spacing w:before="3"/>
        <w:rPr>
          <w:sz w:val="24"/>
        </w:rPr>
      </w:pPr>
    </w:p>
    <w:p>
      <w:pPr>
        <w:spacing w:before="98"/>
        <w:ind w:left="771" w:right="0" w:firstLine="0"/>
        <w:jc w:val="both"/>
        <w:rPr>
          <w:rFonts w:ascii="Arial MT"/>
          <w:sz w:val="18"/>
        </w:rPr>
      </w:pPr>
      <w:r>
        <w:rPr>
          <w:rFonts w:ascii="Trebuchet MS"/>
          <w:b/>
          <w:color w:val="231F20"/>
          <w:w w:val="90"/>
          <w:sz w:val="18"/>
        </w:rPr>
        <w:t>Table</w:t>
      </w:r>
      <w:r>
        <w:rPr>
          <w:rFonts w:ascii="Trebuchet MS"/>
          <w:b/>
          <w:color w:val="231F20"/>
          <w:spacing w:val="4"/>
          <w:w w:val="90"/>
          <w:sz w:val="18"/>
        </w:rPr>
        <w:t> </w:t>
      </w:r>
      <w:r>
        <w:rPr>
          <w:rFonts w:ascii="Trebuchet MS"/>
          <w:b/>
          <w:color w:val="231F20"/>
          <w:w w:val="90"/>
          <w:sz w:val="18"/>
        </w:rPr>
        <w:t>12.</w:t>
      </w:r>
      <w:r>
        <w:rPr>
          <w:rFonts w:ascii="Trebuchet MS"/>
          <w:b/>
          <w:color w:val="231F20"/>
          <w:spacing w:val="5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Expectations</w:t>
      </w:r>
      <w:r>
        <w:rPr>
          <w:rFonts w:ascii="Arial MT"/>
          <w:color w:val="231F20"/>
          <w:spacing w:val="9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Regarding</w:t>
      </w:r>
      <w:r>
        <w:rPr>
          <w:rFonts w:ascii="Arial MT"/>
          <w:color w:val="231F20"/>
          <w:spacing w:val="9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State</w:t>
      </w:r>
      <w:r>
        <w:rPr>
          <w:rFonts w:ascii="Arial MT"/>
          <w:color w:val="231F20"/>
          <w:spacing w:val="9"/>
          <w:w w:val="90"/>
          <w:sz w:val="18"/>
        </w:rPr>
        <w:t> </w:t>
      </w:r>
      <w:r>
        <w:rPr>
          <w:rFonts w:ascii="Arial MT"/>
          <w:color w:val="231F20"/>
          <w:w w:val="90"/>
          <w:sz w:val="18"/>
        </w:rPr>
        <w:t>Support.</w:t>
      </w:r>
    </w:p>
    <w:p>
      <w:pPr>
        <w:pStyle w:val="BodyText"/>
        <w:spacing w:before="4"/>
        <w:rPr>
          <w:rFonts w:ascii="Arial MT"/>
          <w:sz w:val="7"/>
        </w:rPr>
      </w:pPr>
    </w:p>
    <w:tbl>
      <w:tblPr>
        <w:tblW w:w="0" w:type="auto"/>
        <w:jc w:val="left"/>
        <w:tblInd w:w="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3"/>
        <w:gridCol w:w="3910"/>
        <w:gridCol w:w="1826"/>
        <w:gridCol w:w="1428"/>
      </w:tblGrid>
      <w:tr>
        <w:trPr>
          <w:trHeight w:val="360" w:hRule="atLeast"/>
        </w:trPr>
        <w:tc>
          <w:tcPr>
            <w:tcW w:w="111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Sl.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No.</w:t>
            </w:r>
          </w:p>
        </w:tc>
        <w:tc>
          <w:tcPr>
            <w:tcW w:w="391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Expectations</w:t>
            </w:r>
          </w:p>
        </w:tc>
        <w:tc>
          <w:tcPr>
            <w:tcW w:w="182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685" w:right="25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Frequency</w:t>
            </w:r>
          </w:p>
        </w:tc>
        <w:tc>
          <w:tcPr>
            <w:tcW w:w="142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6"/>
              <w:ind w:left="263" w:right="24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Percentage</w:t>
            </w:r>
          </w:p>
        </w:tc>
      </w:tr>
      <w:tr>
        <w:trPr>
          <w:trHeight w:val="410" w:hRule="atLeast"/>
        </w:trPr>
        <w:tc>
          <w:tcPr>
            <w:tcW w:w="111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39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46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Ensuring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minimum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wages</w:t>
            </w:r>
          </w:p>
        </w:tc>
        <w:tc>
          <w:tcPr>
            <w:tcW w:w="182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685" w:right="25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142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6"/>
              <w:ind w:left="262" w:right="24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16.2</w:t>
            </w:r>
          </w:p>
        </w:tc>
      </w:tr>
      <w:tr>
        <w:trPr>
          <w:trHeight w:val="370" w:hRule="atLeast"/>
        </w:trPr>
        <w:tc>
          <w:tcPr>
            <w:tcW w:w="1113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3910" w:type="dxa"/>
          </w:tcPr>
          <w:p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Financial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support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one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year</w:t>
            </w:r>
          </w:p>
        </w:tc>
        <w:tc>
          <w:tcPr>
            <w:tcW w:w="1826" w:type="dxa"/>
          </w:tcPr>
          <w:p>
            <w:pPr>
              <w:pStyle w:val="TableParagraph"/>
              <w:ind w:left="685" w:right="25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82</w:t>
            </w:r>
          </w:p>
        </w:tc>
        <w:tc>
          <w:tcPr>
            <w:tcW w:w="1428" w:type="dxa"/>
          </w:tcPr>
          <w:p>
            <w:pPr>
              <w:pStyle w:val="TableParagraph"/>
              <w:ind w:left="262" w:right="24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31.5</w:t>
            </w:r>
          </w:p>
        </w:tc>
      </w:tr>
      <w:tr>
        <w:trPr>
          <w:trHeight w:val="370" w:hRule="atLeast"/>
        </w:trPr>
        <w:tc>
          <w:tcPr>
            <w:tcW w:w="1113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3</w:t>
            </w:r>
          </w:p>
        </w:tc>
        <w:tc>
          <w:tcPr>
            <w:tcW w:w="3910" w:type="dxa"/>
          </w:tcPr>
          <w:p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Job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security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at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workplace</w:t>
            </w:r>
          </w:p>
        </w:tc>
        <w:tc>
          <w:tcPr>
            <w:tcW w:w="1826" w:type="dxa"/>
          </w:tcPr>
          <w:p>
            <w:pPr>
              <w:pStyle w:val="TableParagraph"/>
              <w:ind w:left="685" w:right="25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75</w:t>
            </w:r>
          </w:p>
        </w:tc>
        <w:tc>
          <w:tcPr>
            <w:tcW w:w="1428" w:type="dxa"/>
          </w:tcPr>
          <w:p>
            <w:pPr>
              <w:pStyle w:val="TableParagraph"/>
              <w:ind w:left="262" w:right="24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28.8</w:t>
            </w:r>
          </w:p>
        </w:tc>
      </w:tr>
      <w:tr>
        <w:trPr>
          <w:trHeight w:val="370" w:hRule="atLeast"/>
        </w:trPr>
        <w:tc>
          <w:tcPr>
            <w:tcW w:w="1113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4</w:t>
            </w:r>
          </w:p>
        </w:tc>
        <w:tc>
          <w:tcPr>
            <w:tcW w:w="3910" w:type="dxa"/>
          </w:tcPr>
          <w:p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Support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with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ration/groceries</w:t>
            </w:r>
          </w:p>
        </w:tc>
        <w:tc>
          <w:tcPr>
            <w:tcW w:w="1826" w:type="dxa"/>
          </w:tcPr>
          <w:p>
            <w:pPr>
              <w:pStyle w:val="TableParagraph"/>
              <w:ind w:left="685" w:right="25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59</w:t>
            </w:r>
          </w:p>
        </w:tc>
        <w:tc>
          <w:tcPr>
            <w:tcW w:w="1428" w:type="dxa"/>
          </w:tcPr>
          <w:p>
            <w:pPr>
              <w:pStyle w:val="TableParagraph"/>
              <w:ind w:left="262" w:right="24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22.7</w:t>
            </w:r>
          </w:p>
        </w:tc>
      </w:tr>
      <w:tr>
        <w:trPr>
          <w:trHeight w:val="368" w:hRule="atLeast"/>
        </w:trPr>
        <w:tc>
          <w:tcPr>
            <w:tcW w:w="1113" w:type="dxa"/>
          </w:tcPr>
          <w:p>
            <w:pPr>
              <w:pStyle w:val="TableParagraph"/>
              <w:ind w:left="159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5</w:t>
            </w:r>
          </w:p>
        </w:tc>
        <w:tc>
          <w:tcPr>
            <w:tcW w:w="3910" w:type="dxa"/>
          </w:tcPr>
          <w:p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Ensure safety measures at workplace</w:t>
            </w:r>
          </w:p>
        </w:tc>
        <w:tc>
          <w:tcPr>
            <w:tcW w:w="1826" w:type="dxa"/>
          </w:tcPr>
          <w:p>
            <w:pPr>
              <w:pStyle w:val="TableParagraph"/>
              <w:ind w:left="435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1428" w:type="dxa"/>
          </w:tcPr>
          <w:p>
            <w:pPr>
              <w:pStyle w:val="TableParagraph"/>
              <w:ind w:left="262" w:right="24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0.8</w:t>
            </w:r>
          </w:p>
        </w:tc>
      </w:tr>
      <w:tr>
        <w:trPr>
          <w:trHeight w:val="320" w:hRule="atLeast"/>
        </w:trPr>
        <w:tc>
          <w:tcPr>
            <w:tcW w:w="111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1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05"/>
                <w:sz w:val="18"/>
              </w:rPr>
              <w:t>Total</w:t>
            </w:r>
          </w:p>
        </w:tc>
        <w:tc>
          <w:tcPr>
            <w:tcW w:w="391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2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685" w:right="25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260</w:t>
            </w:r>
          </w:p>
        </w:tc>
        <w:tc>
          <w:tcPr>
            <w:tcW w:w="142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7"/>
              <w:ind w:left="263" w:right="249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100</w:t>
            </w:r>
          </w:p>
        </w:tc>
      </w:tr>
    </w:tbl>
    <w:p>
      <w:pPr>
        <w:pStyle w:val="BodyText"/>
        <w:rPr>
          <w:rFonts w:ascii="Arial MT"/>
        </w:rPr>
      </w:pPr>
    </w:p>
    <w:p>
      <w:pPr>
        <w:pStyle w:val="BodyText"/>
        <w:spacing w:line="249" w:lineRule="auto" w:before="151"/>
        <w:ind w:left="770" w:right="125"/>
        <w:jc w:val="both"/>
      </w:pPr>
      <w:r>
        <w:rPr>
          <w:color w:val="231F20"/>
        </w:rPr>
        <w:t>unexpected unemployment and income shortage adversely affected the livelihood of domestic workers.</w:t>
      </w:r>
      <w:r>
        <w:rPr>
          <w:color w:val="231F20"/>
          <w:spacing w:val="-47"/>
        </w:rPr>
        <w:t> </w:t>
      </w:r>
      <w:r>
        <w:rPr>
          <w:color w:val="231F20"/>
        </w:rPr>
        <w:t>Though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lockdown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lifted,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cities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Mumbai,</w:t>
      </w:r>
      <w:r>
        <w:rPr>
          <w:color w:val="231F20"/>
          <w:spacing w:val="-2"/>
        </w:rPr>
        <w:t> </w:t>
      </w:r>
      <w:r>
        <w:rPr>
          <w:color w:val="231F20"/>
        </w:rPr>
        <w:t>Delhi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Kochi</w:t>
      </w:r>
      <w:r>
        <w:rPr>
          <w:color w:val="231F20"/>
          <w:spacing w:val="-2"/>
        </w:rPr>
        <w:t> </w:t>
      </w:r>
      <w:r>
        <w:rPr>
          <w:color w:val="231F20"/>
        </w:rPr>
        <w:t>many</w:t>
      </w:r>
      <w:r>
        <w:rPr>
          <w:color w:val="231F20"/>
          <w:spacing w:val="-2"/>
        </w:rPr>
        <w:t> </w:t>
      </w:r>
      <w:r>
        <w:rPr>
          <w:color w:val="231F20"/>
        </w:rPr>
        <w:t>employers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reluc-</w:t>
      </w:r>
      <w:r>
        <w:rPr>
          <w:color w:val="231F20"/>
          <w:spacing w:val="-47"/>
        </w:rPr>
        <w:t> </w:t>
      </w:r>
      <w:r>
        <w:rPr>
          <w:color w:val="231F20"/>
        </w:rPr>
        <w:t>tant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re-employ</w:t>
      </w:r>
      <w:r>
        <w:rPr>
          <w:color w:val="231F20"/>
          <w:spacing w:val="-9"/>
        </w:rPr>
        <w:t> </w:t>
      </w:r>
      <w:r>
        <w:rPr>
          <w:color w:val="231F20"/>
        </w:rPr>
        <w:t>domestic</w:t>
      </w:r>
      <w:r>
        <w:rPr>
          <w:color w:val="231F20"/>
          <w:spacing w:val="-8"/>
        </w:rPr>
        <w:t> </w:t>
      </w:r>
      <w:r>
        <w:rPr>
          <w:color w:val="231F20"/>
        </w:rPr>
        <w:t>workers</w:t>
      </w:r>
      <w:r>
        <w:rPr>
          <w:color w:val="231F20"/>
          <w:spacing w:val="-8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fear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infection.</w:t>
      </w:r>
      <w:r>
        <w:rPr>
          <w:color w:val="231F20"/>
          <w:spacing w:val="-13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way</w:t>
      </w:r>
      <w:r>
        <w:rPr>
          <w:color w:val="231F20"/>
          <w:spacing w:val="-8"/>
        </w:rPr>
        <w:t> </w:t>
      </w:r>
      <w:r>
        <w:rPr>
          <w:color w:val="231F20"/>
        </w:rPr>
        <w:t>led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loss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jobs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many</w:t>
      </w:r>
      <w:r>
        <w:rPr>
          <w:color w:val="231F20"/>
          <w:spacing w:val="-48"/>
        </w:rPr>
        <w:t> </w:t>
      </w:r>
      <w:r>
        <w:rPr>
          <w:color w:val="231F20"/>
        </w:rPr>
        <w:t>domestic workers even after unlock process was initiated. Transportation restrictions have also resulted</w:t>
      </w:r>
      <w:r>
        <w:rPr>
          <w:color w:val="231F20"/>
          <w:spacing w:val="-47"/>
        </w:rPr>
        <w:t> </w:t>
      </w:r>
      <w:r>
        <w:rPr>
          <w:color w:val="231F20"/>
        </w:rPr>
        <w:t>in job loss. Lack of transportation facilities restricted the workers who need to travel to workplaces and</w:t>
      </w:r>
      <w:r>
        <w:rPr>
          <w:color w:val="231F20"/>
          <w:spacing w:val="-47"/>
        </w:rPr>
        <w:t> </w:t>
      </w:r>
      <w:r>
        <w:rPr>
          <w:color w:val="231F20"/>
        </w:rPr>
        <w:t>engage in domestic work. Some of them lost jobs due to the financial problems of their employers who</w:t>
      </w:r>
      <w:r>
        <w:rPr>
          <w:color w:val="231F20"/>
          <w:spacing w:val="-47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mainly</w:t>
      </w:r>
      <w:r>
        <w:rPr>
          <w:color w:val="231F20"/>
          <w:spacing w:val="-6"/>
        </w:rPr>
        <w:t> </w:t>
      </w:r>
      <w:r>
        <w:rPr>
          <w:color w:val="231F20"/>
        </w:rPr>
        <w:t>working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Information</w:t>
      </w:r>
      <w:r>
        <w:rPr>
          <w:color w:val="231F20"/>
          <w:spacing w:val="-10"/>
        </w:rPr>
        <w:t> </w:t>
      </w:r>
      <w:r>
        <w:rPr>
          <w:color w:val="231F20"/>
        </w:rPr>
        <w:t>Technology</w:t>
      </w:r>
      <w:r>
        <w:rPr>
          <w:color w:val="231F20"/>
          <w:spacing w:val="-6"/>
        </w:rPr>
        <w:t> </w:t>
      </w:r>
      <w:r>
        <w:rPr>
          <w:color w:val="231F20"/>
        </w:rPr>
        <w:t>(IT),</w:t>
      </w:r>
      <w:r>
        <w:rPr>
          <w:color w:val="231F20"/>
          <w:spacing w:val="-7"/>
        </w:rPr>
        <w:t> </w:t>
      </w:r>
      <w:r>
        <w:rPr>
          <w:color w:val="231F20"/>
        </w:rPr>
        <w:t>hotel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entertainment</w:t>
      </w:r>
      <w:r>
        <w:rPr>
          <w:color w:val="231F20"/>
          <w:spacing w:val="-8"/>
        </w:rPr>
        <w:t> </w:t>
      </w:r>
      <w:r>
        <w:rPr>
          <w:color w:val="231F20"/>
        </w:rPr>
        <w:t>sectors,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global</w:t>
      </w:r>
      <w:r>
        <w:rPr>
          <w:color w:val="231F20"/>
          <w:spacing w:val="-48"/>
        </w:rPr>
        <w:t> </w:t>
      </w:r>
      <w:r>
        <w:rPr>
          <w:color w:val="231F20"/>
        </w:rPr>
        <w:t>phenomenon (ILO, 2020). Majority of the workers expressed fear and strong anxiety about their future.</w:t>
      </w:r>
      <w:r>
        <w:rPr>
          <w:color w:val="231F20"/>
          <w:spacing w:val="-47"/>
        </w:rPr>
        <w:t> </w:t>
      </w:r>
      <w:r>
        <w:rPr>
          <w:color w:val="231F20"/>
        </w:rPr>
        <w:t>In addition to reduction in payments, many instances of exploitation by employers were also reported.</w:t>
      </w:r>
      <w:r>
        <w:rPr>
          <w:color w:val="231F20"/>
          <w:spacing w:val="1"/>
        </w:rPr>
        <w:t> </w:t>
      </w:r>
      <w:r>
        <w:rPr>
          <w:color w:val="231F20"/>
        </w:rPr>
        <w:t>Loss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income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indebtedness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adversely</w:t>
      </w:r>
      <w:r>
        <w:rPr>
          <w:color w:val="231F20"/>
          <w:spacing w:val="-9"/>
        </w:rPr>
        <w:t> </w:t>
      </w:r>
      <w:r>
        <w:rPr>
          <w:color w:val="231F20"/>
        </w:rPr>
        <w:t>affected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families</w:t>
      </w:r>
      <w:r>
        <w:rPr>
          <w:color w:val="231F20"/>
          <w:spacing w:val="-8"/>
        </w:rPr>
        <w:t> </w:t>
      </w:r>
      <w:r>
        <w:rPr>
          <w:color w:val="231F20"/>
        </w:rPr>
        <w:t>causing</w:t>
      </w:r>
      <w:r>
        <w:rPr>
          <w:color w:val="231F20"/>
          <w:spacing w:val="-9"/>
        </w:rPr>
        <w:t> </w:t>
      </w:r>
      <w:r>
        <w:rPr>
          <w:color w:val="231F20"/>
        </w:rPr>
        <w:t>food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income</w:t>
      </w:r>
      <w:r>
        <w:rPr>
          <w:color w:val="231F20"/>
          <w:spacing w:val="-8"/>
        </w:rPr>
        <w:t> </w:t>
      </w:r>
      <w:r>
        <w:rPr>
          <w:color w:val="231F20"/>
        </w:rPr>
        <w:t>insecuri-</w:t>
      </w:r>
      <w:r>
        <w:rPr>
          <w:color w:val="231F20"/>
          <w:spacing w:val="-48"/>
        </w:rPr>
        <w:t> </w:t>
      </w:r>
      <w:r>
        <w:rPr>
          <w:color w:val="231F20"/>
        </w:rPr>
        <w:t>ties. Many workers were facing indebtedness even before the lockdown. Increasing indebtedness and</w:t>
      </w:r>
      <w:r>
        <w:rPr>
          <w:color w:val="231F20"/>
          <w:spacing w:val="1"/>
        </w:rPr>
        <w:t> </w:t>
      </w:r>
      <w:r>
        <w:rPr>
          <w:color w:val="231F20"/>
        </w:rPr>
        <w:t>loan burden have made adverse impact on the welfare of the families of the domestic workers. Though</w:t>
      </w:r>
      <w:r>
        <w:rPr>
          <w:color w:val="231F20"/>
          <w:spacing w:val="1"/>
        </w:rPr>
        <w:t> </w:t>
      </w:r>
      <w:r>
        <w:rPr>
          <w:color w:val="231F20"/>
        </w:rPr>
        <w:t>state agencies announced moratorium for the payment of loans, the money lenders from whom these</w:t>
      </w:r>
      <w:r>
        <w:rPr>
          <w:color w:val="231F20"/>
          <w:spacing w:val="1"/>
        </w:rPr>
        <w:t> </w:t>
      </w:r>
      <w:r>
        <w:rPr>
          <w:color w:val="231F20"/>
        </w:rPr>
        <w:t>domestic</w:t>
      </w:r>
      <w:r>
        <w:rPr>
          <w:color w:val="231F20"/>
          <w:spacing w:val="-6"/>
        </w:rPr>
        <w:t> </w:t>
      </w:r>
      <w:r>
        <w:rPr>
          <w:color w:val="231F20"/>
        </w:rPr>
        <w:t>workers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taken</w:t>
      </w:r>
      <w:r>
        <w:rPr>
          <w:color w:val="231F20"/>
          <w:spacing w:val="-5"/>
        </w:rPr>
        <w:t> </w:t>
      </w:r>
      <w:r>
        <w:rPr>
          <w:color w:val="231F20"/>
        </w:rPr>
        <w:t>loan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come</w:t>
      </w:r>
      <w:r>
        <w:rPr>
          <w:color w:val="231F20"/>
          <w:spacing w:val="-5"/>
        </w:rPr>
        <w:t> </w:t>
      </w:r>
      <w:r>
        <w:rPr>
          <w:color w:val="231F20"/>
        </w:rPr>
        <w:t>under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moratorium.</w:t>
      </w:r>
      <w:r>
        <w:rPr>
          <w:color w:val="231F20"/>
          <w:spacing w:val="-5"/>
        </w:rPr>
        <w:t> </w:t>
      </w:r>
      <w:r>
        <w:rPr>
          <w:color w:val="231F20"/>
        </w:rPr>
        <w:t>Majority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workers</w:t>
      </w:r>
      <w:r>
        <w:rPr>
          <w:color w:val="231F20"/>
          <w:spacing w:val="-6"/>
        </w:rPr>
        <w:t> </w:t>
      </w:r>
      <w:r>
        <w:rPr>
          <w:color w:val="231F20"/>
        </w:rPr>
        <w:t>received</w:t>
      </w:r>
      <w:r>
        <w:rPr>
          <w:color w:val="231F20"/>
          <w:spacing w:val="-47"/>
        </w:rPr>
        <w:t> </w:t>
      </w:r>
      <w:r>
        <w:rPr>
          <w:color w:val="231F20"/>
        </w:rPr>
        <w:t>free</w:t>
      </w:r>
      <w:r>
        <w:rPr>
          <w:color w:val="231F20"/>
          <w:spacing w:val="-7"/>
        </w:rPr>
        <w:t> </w:t>
      </w:r>
      <w:r>
        <w:rPr>
          <w:color w:val="231F20"/>
        </w:rPr>
        <w:t>ration</w:t>
      </w:r>
      <w:r>
        <w:rPr>
          <w:color w:val="231F20"/>
          <w:spacing w:val="-7"/>
        </w:rPr>
        <w:t> </w:t>
      </w:r>
      <w:r>
        <w:rPr>
          <w:color w:val="231F20"/>
        </w:rPr>
        <w:t>(food</w:t>
      </w:r>
      <w:r>
        <w:rPr>
          <w:color w:val="231F20"/>
          <w:spacing w:val="-6"/>
        </w:rPr>
        <w:t> </w:t>
      </w:r>
      <w:r>
        <w:rPr>
          <w:color w:val="231F20"/>
        </w:rPr>
        <w:t>grains)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state,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6"/>
        </w:rPr>
        <w:t> </w:t>
      </w:r>
      <w:r>
        <w:rPr>
          <w:color w:val="231F20"/>
        </w:rPr>
        <w:t>meeting</w:t>
      </w:r>
      <w:r>
        <w:rPr>
          <w:color w:val="231F20"/>
          <w:spacing w:val="-7"/>
        </w:rPr>
        <w:t> </w:t>
      </w:r>
      <w:r>
        <w:rPr>
          <w:color w:val="231F20"/>
        </w:rPr>
        <w:t>rest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expenditures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house</w:t>
      </w:r>
      <w:r>
        <w:rPr>
          <w:color w:val="231F20"/>
          <w:spacing w:val="-7"/>
        </w:rPr>
        <w:t> </w:t>
      </w:r>
      <w:r>
        <w:rPr>
          <w:color w:val="231F20"/>
        </w:rPr>
        <w:t>rents,</w:t>
      </w:r>
      <w:r>
        <w:rPr>
          <w:color w:val="231F20"/>
          <w:spacing w:val="-6"/>
        </w:rPr>
        <w:t> </w:t>
      </w:r>
      <w:r>
        <w:rPr>
          <w:color w:val="231F20"/>
        </w:rPr>
        <w:t>electric-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ity bills, </w:t>
      </w:r>
      <w:r>
        <w:rPr>
          <w:color w:val="231F20"/>
        </w:rPr>
        <w:t>paying students’ fees and LPG bills is a major issue. In many cases, food basket is not diversi-</w:t>
      </w:r>
      <w:r>
        <w:rPr>
          <w:color w:val="231F20"/>
          <w:spacing w:val="-47"/>
        </w:rPr>
        <w:t> </w:t>
      </w:r>
      <w:r>
        <w:rPr>
          <w:color w:val="231F20"/>
        </w:rPr>
        <w:t>fied and in few other cases hunger/starvation is reported. Many also find it difficult to meet emergency</w:t>
      </w:r>
      <w:r>
        <w:rPr>
          <w:color w:val="231F20"/>
          <w:spacing w:val="1"/>
        </w:rPr>
        <w:t> </w:t>
      </w:r>
      <w:r>
        <w:rPr>
          <w:color w:val="231F20"/>
        </w:rPr>
        <w:t>expenditure such as medical treatment and drugs. Added to these are issues such as domestic violence,</w:t>
      </w:r>
      <w:r>
        <w:rPr>
          <w:color w:val="231F20"/>
          <w:spacing w:val="1"/>
        </w:rPr>
        <w:t> </w:t>
      </w:r>
      <w:r>
        <w:rPr>
          <w:color w:val="231F20"/>
        </w:rPr>
        <w:t>strain in marital relationships and increase in household workload. Many workers also raised health</w:t>
      </w:r>
      <w:r>
        <w:rPr>
          <w:color w:val="231F20"/>
          <w:spacing w:val="1"/>
        </w:rPr>
        <w:t> </w:t>
      </w:r>
      <w:r>
        <w:rPr>
          <w:color w:val="231F20"/>
        </w:rPr>
        <w:t>related concerns regarding the availability of protective gears such as masks and gloves in the work-</w:t>
      </w:r>
      <w:r>
        <w:rPr>
          <w:color w:val="231F20"/>
          <w:spacing w:val="1"/>
        </w:rPr>
        <w:t> </w:t>
      </w:r>
      <w:r>
        <w:rPr>
          <w:color w:val="231F20"/>
        </w:rPr>
        <w:t>places and the possibility of infection while working in multiple households. Absence of formal health</w:t>
      </w:r>
      <w:r>
        <w:rPr>
          <w:color w:val="231F20"/>
          <w:spacing w:val="1"/>
        </w:rPr>
        <w:t> </w:t>
      </w:r>
      <w:r>
        <w:rPr>
          <w:color w:val="231F20"/>
        </w:rPr>
        <w:t>protocols to access the services of domestic workers and compensation measures in case of infection</w:t>
      </w:r>
      <w:r>
        <w:rPr>
          <w:color w:val="231F20"/>
          <w:spacing w:val="1"/>
        </w:rPr>
        <w:t> </w:t>
      </w:r>
      <w:r>
        <w:rPr>
          <w:color w:val="231F20"/>
        </w:rPr>
        <w:t>made lives difficult for the workers (United Nations, 2020). Uncertainty with regard to the containment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pandemic</w:t>
      </w:r>
      <w:r>
        <w:rPr>
          <w:color w:val="231F20"/>
          <w:spacing w:val="-1"/>
        </w:rPr>
        <w:t> </w:t>
      </w:r>
      <w:r>
        <w:rPr>
          <w:color w:val="231F20"/>
        </w:rPr>
        <w:t>and social</w:t>
      </w:r>
      <w:r>
        <w:rPr>
          <w:color w:val="231F20"/>
          <w:spacing w:val="-2"/>
        </w:rPr>
        <w:t> </w:t>
      </w:r>
      <w:r>
        <w:rPr>
          <w:color w:val="231F20"/>
        </w:rPr>
        <w:t>distancing also aggravated</w:t>
      </w:r>
      <w:r>
        <w:rPr>
          <w:color w:val="231F20"/>
          <w:spacing w:val="-1"/>
        </w:rPr>
        <w:t> </w:t>
      </w:r>
      <w:r>
        <w:rPr>
          <w:color w:val="231F20"/>
        </w:rPr>
        <w:t>adversities for</w:t>
      </w:r>
      <w:r>
        <w:rPr>
          <w:color w:val="231F20"/>
          <w:spacing w:val="-1"/>
        </w:rPr>
        <w:t> </w:t>
      </w:r>
      <w:r>
        <w:rPr>
          <w:color w:val="231F20"/>
        </w:rPr>
        <w:t>the domestic workers.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075" w:val="left" w:leader="none"/>
        </w:tabs>
        <w:spacing w:line="240" w:lineRule="auto" w:before="0" w:after="0"/>
        <w:ind w:left="1074" w:right="0" w:hanging="305"/>
        <w:jc w:val="left"/>
      </w:pPr>
      <w:r>
        <w:rPr>
          <w:color w:val="231F20"/>
        </w:rPr>
        <w:t>Conclusion</w:t>
      </w:r>
    </w:p>
    <w:p>
      <w:pPr>
        <w:pStyle w:val="BodyText"/>
        <w:spacing w:line="249" w:lineRule="auto" w:before="120"/>
        <w:ind w:left="770" w:right="126"/>
        <w:jc w:val="both"/>
      </w:pPr>
      <w:r>
        <w:rPr>
          <w:color w:val="231F20"/>
        </w:rPr>
        <w:t>The prevailing vulnerability of women workers emanating from the informality, invisibility and non-</w:t>
      </w:r>
      <w:r>
        <w:rPr>
          <w:color w:val="231F20"/>
          <w:spacing w:val="1"/>
        </w:rPr>
        <w:t> </w:t>
      </w:r>
      <w:r>
        <w:rPr>
          <w:color w:val="231F20"/>
        </w:rPr>
        <w:t>recognition of domestic labour is largely obvious. Informal contracts, irregular labour, exploitative and</w:t>
      </w:r>
      <w:r>
        <w:rPr>
          <w:color w:val="231F20"/>
          <w:spacing w:val="-47"/>
        </w:rPr>
        <w:t> </w:t>
      </w:r>
      <w:r>
        <w:rPr>
          <w:color w:val="231F20"/>
        </w:rPr>
        <w:t>undefined wage and working conditions as well as policy and legal loopholes aggravate the social and</w:t>
      </w:r>
      <w:r>
        <w:rPr>
          <w:color w:val="231F20"/>
          <w:spacing w:val="1"/>
        </w:rPr>
        <w:t> </w:t>
      </w:r>
      <w:r>
        <w:rPr>
          <w:color w:val="231F20"/>
        </w:rPr>
        <w:t>economic insecurity of the women workers. Along with a gendered view, the nature of exploitation and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marginalisation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domestic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workers</w:t>
      </w:r>
      <w:r>
        <w:rPr>
          <w:color w:val="231F20"/>
          <w:spacing w:val="-12"/>
        </w:rPr>
        <w:t> </w:t>
      </w:r>
      <w:r>
        <w:rPr>
          <w:color w:val="231F20"/>
        </w:rPr>
        <w:t>needs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probed</w:t>
      </w:r>
      <w:r>
        <w:rPr>
          <w:color w:val="231F20"/>
          <w:spacing w:val="-12"/>
        </w:rPr>
        <w:t> </w:t>
      </w:r>
      <w:r>
        <w:rPr>
          <w:color w:val="231F20"/>
        </w:rPr>
        <w:t>through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lens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intersectionality,</w:t>
      </w:r>
      <w:r>
        <w:rPr>
          <w:color w:val="231F20"/>
          <w:spacing w:val="-12"/>
        </w:rPr>
        <w:t> </w:t>
      </w:r>
      <w:r>
        <w:rPr>
          <w:color w:val="231F20"/>
        </w:rPr>
        <w:t>wherein,</w:t>
      </w:r>
    </w:p>
    <w:p>
      <w:pPr>
        <w:spacing w:after="0" w:line="249" w:lineRule="auto"/>
        <w:jc w:val="both"/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49" w:lineRule="auto" w:before="91"/>
        <w:ind w:left="589" w:right="305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intersections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class,</w:t>
      </w:r>
      <w:r>
        <w:rPr>
          <w:color w:val="231F20"/>
          <w:spacing w:val="-3"/>
        </w:rPr>
        <w:t> </w:t>
      </w:r>
      <w:r>
        <w:rPr>
          <w:color w:val="231F20"/>
        </w:rPr>
        <w:t>religion,</w:t>
      </w:r>
      <w:r>
        <w:rPr>
          <w:color w:val="231F20"/>
          <w:spacing w:val="-3"/>
        </w:rPr>
        <w:t> </w:t>
      </w:r>
      <w:r>
        <w:rPr>
          <w:color w:val="231F20"/>
        </w:rPr>
        <w:t>caste,</w:t>
      </w:r>
      <w:r>
        <w:rPr>
          <w:color w:val="231F20"/>
          <w:spacing w:val="-3"/>
        </w:rPr>
        <w:t> </w:t>
      </w:r>
      <w:r>
        <w:rPr>
          <w:color w:val="231F20"/>
        </w:rPr>
        <w:t>ethnicity,</w:t>
      </w:r>
      <w:r>
        <w:rPr>
          <w:color w:val="231F20"/>
          <w:spacing w:val="-3"/>
        </w:rPr>
        <w:t> </w:t>
      </w:r>
      <w:r>
        <w:rPr>
          <w:color w:val="231F20"/>
        </w:rPr>
        <w:t>region,</w:t>
      </w:r>
      <w:r>
        <w:rPr>
          <w:color w:val="231F20"/>
          <w:spacing w:val="-3"/>
        </w:rPr>
        <w:t> </w:t>
      </w:r>
      <w:r>
        <w:rPr>
          <w:color w:val="231F20"/>
        </w:rPr>
        <w:t>migrant</w:t>
      </w:r>
      <w:r>
        <w:rPr>
          <w:color w:val="231F20"/>
          <w:spacing w:val="-3"/>
        </w:rPr>
        <w:t> </w:t>
      </w:r>
      <w:r>
        <w:rPr>
          <w:color w:val="231F20"/>
        </w:rPr>
        <w:t>identity,</w:t>
      </w:r>
      <w:r>
        <w:rPr>
          <w:color w:val="231F20"/>
          <w:spacing w:val="-3"/>
        </w:rPr>
        <w:t> </w:t>
      </w:r>
      <w:r>
        <w:rPr>
          <w:color w:val="231F20"/>
        </w:rPr>
        <w:t>gender,</w:t>
      </w:r>
      <w:r>
        <w:rPr>
          <w:color w:val="231F20"/>
          <w:spacing w:val="-3"/>
        </w:rPr>
        <w:t> </w:t>
      </w:r>
      <w:r>
        <w:rPr>
          <w:color w:val="231F20"/>
        </w:rPr>
        <w:t>age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struc-</w:t>
      </w:r>
      <w:r>
        <w:rPr>
          <w:color w:val="231F20"/>
          <w:spacing w:val="-47"/>
        </w:rPr>
        <w:t> </w:t>
      </w:r>
      <w:r>
        <w:rPr>
          <w:color w:val="231F20"/>
        </w:rPr>
        <w:t>tural factors function in different permutations and combinations contributing to social injustice and</w:t>
      </w:r>
      <w:r>
        <w:rPr>
          <w:color w:val="231F20"/>
          <w:spacing w:val="1"/>
        </w:rPr>
        <w:t> </w:t>
      </w:r>
      <w:r>
        <w:rPr>
          <w:color w:val="231F20"/>
        </w:rPr>
        <w:t>rights</w:t>
      </w:r>
      <w:r>
        <w:rPr>
          <w:color w:val="231F20"/>
          <w:spacing w:val="-4"/>
        </w:rPr>
        <w:t> </w:t>
      </w:r>
      <w:r>
        <w:rPr>
          <w:color w:val="231F20"/>
        </w:rPr>
        <w:t>violations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workers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both</w:t>
      </w:r>
      <w:r>
        <w:rPr>
          <w:color w:val="231F20"/>
          <w:spacing w:val="-3"/>
        </w:rPr>
        <w:t> </w:t>
      </w:r>
      <w:r>
        <w:rPr>
          <w:color w:val="231F20"/>
        </w:rPr>
        <w:t>private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public</w:t>
      </w:r>
      <w:r>
        <w:rPr>
          <w:color w:val="231F20"/>
          <w:spacing w:val="-3"/>
        </w:rPr>
        <w:t> </w:t>
      </w:r>
      <w:r>
        <w:rPr>
          <w:color w:val="231F20"/>
        </w:rPr>
        <w:t>sphere.</w:t>
      </w:r>
      <w:r>
        <w:rPr>
          <w:color w:val="231F20"/>
          <w:spacing w:val="-4"/>
        </w:rPr>
        <w:t> </w:t>
      </w:r>
      <w:r>
        <w:rPr>
          <w:color w:val="231F20"/>
        </w:rPr>
        <w:t>Invisibility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labour</w:t>
      </w:r>
      <w:r>
        <w:rPr>
          <w:color w:val="231F20"/>
          <w:spacing w:val="-4"/>
        </w:rPr>
        <w:t> </w:t>
      </w:r>
      <w:r>
        <w:rPr>
          <w:color w:val="231F20"/>
        </w:rPr>
        <w:t>force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dynamics of intersectionality results in poor bargaining power of the women domestic workers further</w:t>
      </w:r>
      <w:r>
        <w:rPr>
          <w:color w:val="231F20"/>
          <w:spacing w:val="1"/>
        </w:rPr>
        <w:t> </w:t>
      </w:r>
      <w:r>
        <w:rPr>
          <w:color w:val="231F20"/>
        </w:rPr>
        <w:t>reinforcing</w:t>
      </w:r>
      <w:r>
        <w:rPr>
          <w:color w:val="231F20"/>
          <w:spacing w:val="-1"/>
        </w:rPr>
        <w:t> </w:t>
      </w:r>
      <w:r>
        <w:rPr>
          <w:color w:val="231F20"/>
        </w:rPr>
        <w:t>the structural</w:t>
      </w:r>
      <w:r>
        <w:rPr>
          <w:color w:val="231F20"/>
          <w:spacing w:val="-1"/>
        </w:rPr>
        <w:t> </w:t>
      </w:r>
      <w:r>
        <w:rPr>
          <w:color w:val="231F20"/>
        </w:rPr>
        <w:t>inequities.</w:t>
      </w:r>
    </w:p>
    <w:p>
      <w:pPr>
        <w:pStyle w:val="BodyText"/>
        <w:spacing w:line="249" w:lineRule="auto" w:before="4"/>
        <w:ind w:left="589" w:right="306" w:firstLine="240"/>
        <w:jc w:val="both"/>
      </w:pPr>
      <w:r>
        <w:rPr>
          <w:color w:val="231F20"/>
        </w:rPr>
        <w:t>The global pandemic scenario and the ensuing vulnerabilities have aggravated and reinforced the</w:t>
      </w:r>
      <w:r>
        <w:rPr>
          <w:color w:val="231F20"/>
          <w:spacing w:val="1"/>
        </w:rPr>
        <w:t> </w:t>
      </w:r>
      <w:r>
        <w:rPr>
          <w:color w:val="231F20"/>
        </w:rPr>
        <w:t>social, cultural, economic and political inequities surrounding women engaged in domestic labour. The</w:t>
      </w:r>
      <w:r>
        <w:rPr>
          <w:color w:val="231F20"/>
          <w:spacing w:val="-47"/>
        </w:rPr>
        <w:t> </w:t>
      </w:r>
      <w:r>
        <w:rPr>
          <w:color w:val="231F20"/>
        </w:rPr>
        <w:t>pandemic has resulted in the emergence of new forms of rights violations and situations of social injus-</w:t>
      </w:r>
      <w:r>
        <w:rPr>
          <w:color w:val="231F20"/>
          <w:spacing w:val="-47"/>
        </w:rPr>
        <w:t> </w:t>
      </w:r>
      <w:r>
        <w:rPr>
          <w:color w:val="231F20"/>
        </w:rPr>
        <w:t>tice</w:t>
      </w:r>
      <w:r>
        <w:rPr>
          <w:color w:val="231F20"/>
          <w:spacing w:val="-10"/>
        </w:rPr>
        <w:t> </w:t>
      </w:r>
      <w:r>
        <w:rPr>
          <w:color w:val="231F20"/>
        </w:rPr>
        <w:t>among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informal</w:t>
      </w:r>
      <w:r>
        <w:rPr>
          <w:color w:val="231F20"/>
          <w:spacing w:val="-9"/>
        </w:rPr>
        <w:t> </w:t>
      </w:r>
      <w:r>
        <w:rPr>
          <w:color w:val="231F20"/>
        </w:rPr>
        <w:t>workforce,</w:t>
      </w:r>
      <w:r>
        <w:rPr>
          <w:color w:val="231F20"/>
          <w:spacing w:val="-9"/>
        </w:rPr>
        <w:t> </w:t>
      </w:r>
      <w:r>
        <w:rPr>
          <w:color w:val="231F20"/>
        </w:rPr>
        <w:t>characterised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termination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jobs/non-payment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wages/salaries,</w:t>
      </w:r>
      <w:r>
        <w:rPr>
          <w:color w:val="231F20"/>
          <w:spacing w:val="-47"/>
        </w:rPr>
        <w:t> </w:t>
      </w:r>
      <w:r>
        <w:rPr>
          <w:color w:val="231F20"/>
        </w:rPr>
        <w:t>workload, health risks, indebtedness, poor access to health care, violence, stigmatisation and humilia-</w:t>
      </w:r>
      <w:r>
        <w:rPr>
          <w:color w:val="231F20"/>
          <w:spacing w:val="1"/>
        </w:rPr>
        <w:t> </w:t>
      </w:r>
      <w:r>
        <w:rPr>
          <w:color w:val="231F20"/>
        </w:rPr>
        <w:t>tion, unmet food/education/health requirements of the family, etc. Ignorance of citizenship as well as</w:t>
      </w:r>
      <w:r>
        <w:rPr>
          <w:color w:val="231F20"/>
          <w:spacing w:val="1"/>
        </w:rPr>
        <w:t> </w:t>
      </w:r>
      <w:r>
        <w:rPr>
          <w:color w:val="231F20"/>
        </w:rPr>
        <w:t>labour</w:t>
      </w:r>
      <w:r>
        <w:rPr>
          <w:color w:val="231F20"/>
          <w:spacing w:val="-10"/>
        </w:rPr>
        <w:t> </w:t>
      </w:r>
      <w:r>
        <w:rPr>
          <w:color w:val="231F20"/>
        </w:rPr>
        <w:t>rights,</w:t>
      </w:r>
      <w:r>
        <w:rPr>
          <w:color w:val="231F20"/>
          <w:spacing w:val="-9"/>
        </w:rPr>
        <w:t> </w:t>
      </w:r>
      <w:r>
        <w:rPr>
          <w:color w:val="231F20"/>
        </w:rPr>
        <w:t>digital</w:t>
      </w:r>
      <w:r>
        <w:rPr>
          <w:color w:val="231F20"/>
          <w:spacing w:val="-10"/>
        </w:rPr>
        <w:t> </w:t>
      </w:r>
      <w:r>
        <w:rPr>
          <w:color w:val="231F20"/>
        </w:rPr>
        <w:t>gap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poor</w:t>
      </w:r>
      <w:r>
        <w:rPr>
          <w:color w:val="231F20"/>
          <w:spacing w:val="-9"/>
        </w:rPr>
        <w:t> </w:t>
      </w:r>
      <w:r>
        <w:rPr>
          <w:color w:val="231F20"/>
        </w:rPr>
        <w:t>digital</w:t>
      </w:r>
      <w:r>
        <w:rPr>
          <w:color w:val="231F20"/>
          <w:spacing w:val="-9"/>
        </w:rPr>
        <w:t> </w:t>
      </w:r>
      <w:r>
        <w:rPr>
          <w:color w:val="231F20"/>
        </w:rPr>
        <w:t>literacy,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unorganised</w:t>
      </w:r>
      <w:r>
        <w:rPr>
          <w:color w:val="231F20"/>
          <w:spacing w:val="-9"/>
        </w:rPr>
        <w:t> </w:t>
      </w:r>
      <w:r>
        <w:rPr>
          <w:color w:val="231F20"/>
        </w:rPr>
        <w:t>nature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workforce</w:t>
      </w:r>
      <w:r>
        <w:rPr>
          <w:color w:val="231F20"/>
          <w:spacing w:val="-10"/>
        </w:rPr>
        <w:t> </w:t>
      </w:r>
      <w:r>
        <w:rPr>
          <w:color w:val="231F20"/>
        </w:rPr>
        <w:t>facilitates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open practice of rights violations against domestic workers contributing to universality of experiences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systemic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injustice.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same</w:t>
      </w:r>
      <w:r>
        <w:rPr>
          <w:color w:val="231F20"/>
          <w:spacing w:val="-6"/>
        </w:rPr>
        <w:t> </w:t>
      </w:r>
      <w:r>
        <w:rPr>
          <w:color w:val="231F20"/>
        </w:rPr>
        <w:t>time,</w:t>
      </w:r>
      <w:r>
        <w:rPr>
          <w:color w:val="231F20"/>
          <w:spacing w:val="-6"/>
        </w:rPr>
        <w:t> </w:t>
      </w:r>
      <w:r>
        <w:rPr>
          <w:color w:val="231F20"/>
        </w:rPr>
        <w:t>contextual</w:t>
      </w:r>
      <w:r>
        <w:rPr>
          <w:color w:val="231F20"/>
          <w:spacing w:val="-6"/>
        </w:rPr>
        <w:t> </w:t>
      </w:r>
      <w:r>
        <w:rPr>
          <w:color w:val="231F20"/>
        </w:rPr>
        <w:t>variations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social</w:t>
      </w:r>
      <w:r>
        <w:rPr>
          <w:color w:val="231F20"/>
          <w:spacing w:val="-6"/>
        </w:rPr>
        <w:t> </w:t>
      </w:r>
      <w:r>
        <w:rPr>
          <w:color w:val="231F20"/>
        </w:rPr>
        <w:t>injustice</w:t>
      </w:r>
      <w:r>
        <w:rPr>
          <w:color w:val="231F20"/>
          <w:spacing w:val="-6"/>
        </w:rPr>
        <w:t> </w:t>
      </w:r>
      <w:r>
        <w:rPr>
          <w:color w:val="231F20"/>
        </w:rPr>
        <w:t>based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structural</w:t>
      </w:r>
      <w:r>
        <w:rPr>
          <w:color w:val="231F20"/>
          <w:spacing w:val="-6"/>
        </w:rPr>
        <w:t> </w:t>
      </w:r>
      <w:r>
        <w:rPr>
          <w:color w:val="231F20"/>
        </w:rPr>
        <w:t>fac-</w:t>
      </w:r>
      <w:r>
        <w:rPr>
          <w:color w:val="231F20"/>
          <w:spacing w:val="-47"/>
        </w:rPr>
        <w:t> </w:t>
      </w:r>
      <w:r>
        <w:rPr>
          <w:color w:val="231F20"/>
        </w:rPr>
        <w:t>tors</w:t>
      </w:r>
      <w:r>
        <w:rPr>
          <w:color w:val="231F20"/>
          <w:spacing w:val="-1"/>
        </w:rPr>
        <w:t> </w:t>
      </w:r>
      <w:r>
        <w:rPr>
          <w:color w:val="231F20"/>
        </w:rPr>
        <w:t>and state</w:t>
      </w:r>
      <w:r>
        <w:rPr>
          <w:color w:val="231F20"/>
          <w:spacing w:val="-1"/>
        </w:rPr>
        <w:t> </w:t>
      </w:r>
      <w:r>
        <w:rPr>
          <w:color w:val="231F20"/>
        </w:rPr>
        <w:t>support</w:t>
      </w:r>
      <w:r>
        <w:rPr>
          <w:color w:val="231F20"/>
          <w:spacing w:val="-1"/>
        </w:rPr>
        <w:t> </w:t>
      </w:r>
      <w:r>
        <w:rPr>
          <w:color w:val="231F20"/>
        </w:rPr>
        <w:t>systems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needs to be understood.</w:t>
      </w:r>
    </w:p>
    <w:p>
      <w:pPr>
        <w:pStyle w:val="BodyText"/>
        <w:spacing w:line="249" w:lineRule="auto" w:before="9"/>
        <w:ind w:left="589" w:right="305" w:firstLine="240"/>
        <w:jc w:val="both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order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ensure</w:t>
      </w:r>
      <w:r>
        <w:rPr>
          <w:color w:val="231F20"/>
          <w:spacing w:val="-7"/>
        </w:rPr>
        <w:t> </w:t>
      </w:r>
      <w:r>
        <w:rPr>
          <w:color w:val="231F20"/>
        </w:rPr>
        <w:t>citizenship</w:t>
      </w:r>
      <w:r>
        <w:rPr>
          <w:color w:val="231F20"/>
          <w:spacing w:val="-8"/>
        </w:rPr>
        <w:t> </w:t>
      </w:r>
      <w:r>
        <w:rPr>
          <w:color w:val="231F20"/>
        </w:rPr>
        <w:t>rights</w:t>
      </w:r>
      <w:r>
        <w:rPr>
          <w:color w:val="231F20"/>
          <w:spacing w:val="-8"/>
        </w:rPr>
        <w:t> </w:t>
      </w:r>
      <w:r>
        <w:rPr>
          <w:color w:val="231F20"/>
        </w:rPr>
        <w:t>inclusive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labour</w:t>
      </w:r>
      <w:r>
        <w:rPr>
          <w:color w:val="231F20"/>
          <w:spacing w:val="-8"/>
        </w:rPr>
        <w:t> </w:t>
      </w:r>
      <w:r>
        <w:rPr>
          <w:color w:val="231F20"/>
        </w:rPr>
        <w:t>rights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women</w:t>
      </w:r>
      <w:r>
        <w:rPr>
          <w:color w:val="231F20"/>
          <w:spacing w:val="-8"/>
        </w:rPr>
        <w:t> </w:t>
      </w:r>
      <w:r>
        <w:rPr>
          <w:color w:val="231F20"/>
        </w:rPr>
        <w:t>domestic</w:t>
      </w:r>
      <w:r>
        <w:rPr>
          <w:color w:val="231F20"/>
          <w:spacing w:val="-8"/>
        </w:rPr>
        <w:t> </w:t>
      </w:r>
      <w:r>
        <w:rPr>
          <w:color w:val="231F20"/>
        </w:rPr>
        <w:t>workers,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emo-</w:t>
      </w:r>
      <w:r>
        <w:rPr>
          <w:color w:val="231F20"/>
          <w:spacing w:val="-48"/>
        </w:rPr>
        <w:t> </w:t>
      </w:r>
      <w:r>
        <w:rPr>
          <w:color w:val="231F20"/>
        </w:rPr>
        <w:t>tional,</w:t>
      </w:r>
      <w:r>
        <w:rPr>
          <w:color w:val="231F20"/>
          <w:spacing w:val="-11"/>
        </w:rPr>
        <w:t> </w:t>
      </w:r>
      <w:r>
        <w:rPr>
          <w:color w:val="231F20"/>
        </w:rPr>
        <w:t>psychological,</w:t>
      </w:r>
      <w:r>
        <w:rPr>
          <w:color w:val="231F20"/>
          <w:spacing w:val="-10"/>
        </w:rPr>
        <w:t> </w:t>
      </w:r>
      <w:r>
        <w:rPr>
          <w:color w:val="231F20"/>
        </w:rPr>
        <w:t>social,</w:t>
      </w:r>
      <w:r>
        <w:rPr>
          <w:color w:val="231F20"/>
          <w:spacing w:val="-11"/>
        </w:rPr>
        <w:t> </w:t>
      </w:r>
      <w:r>
        <w:rPr>
          <w:color w:val="231F20"/>
        </w:rPr>
        <w:t>economic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political</w:t>
      </w:r>
      <w:r>
        <w:rPr>
          <w:color w:val="231F20"/>
          <w:spacing w:val="-12"/>
        </w:rPr>
        <w:t> </w:t>
      </w:r>
      <w:r>
        <w:rPr>
          <w:color w:val="231F20"/>
        </w:rPr>
        <w:t>well-being</w:t>
      </w:r>
      <w:r>
        <w:rPr>
          <w:color w:val="231F20"/>
          <w:spacing w:val="-11"/>
        </w:rPr>
        <w:t> </w:t>
      </w:r>
      <w:r>
        <w:rPr>
          <w:color w:val="231F20"/>
        </w:rPr>
        <w:t>needs</w:t>
      </w:r>
      <w:r>
        <w:rPr>
          <w:color w:val="231F20"/>
          <w:spacing w:val="-10"/>
        </w:rPr>
        <w:t> </w:t>
      </w:r>
      <w:r>
        <w:rPr>
          <w:color w:val="231F20"/>
        </w:rPr>
        <w:t>immediate</w:t>
      </w:r>
      <w:r>
        <w:rPr>
          <w:color w:val="231F20"/>
          <w:spacing w:val="-11"/>
        </w:rPr>
        <w:t> </w:t>
      </w:r>
      <w:r>
        <w:rPr>
          <w:color w:val="231F20"/>
        </w:rPr>
        <w:t>attention.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futuristic</w:t>
      </w:r>
      <w:r>
        <w:rPr>
          <w:color w:val="231F20"/>
          <w:spacing w:val="-47"/>
        </w:rPr>
        <w:t> </w:t>
      </w:r>
      <w:r>
        <w:rPr>
          <w:color w:val="231F20"/>
        </w:rPr>
        <w:t>perspective, the domestic work sector which employs mostly women, requires a gender sensitive, wel-</w:t>
      </w:r>
      <w:r>
        <w:rPr>
          <w:color w:val="231F20"/>
          <w:spacing w:val="1"/>
        </w:rPr>
        <w:t> </w:t>
      </w:r>
      <w:r>
        <w:rPr>
          <w:color w:val="231F20"/>
        </w:rPr>
        <w:t>farist, rights based as well as an intersectionality approach with long-term goals. The efforts should be</w:t>
      </w:r>
      <w:r>
        <w:rPr>
          <w:color w:val="231F20"/>
          <w:spacing w:val="1"/>
        </w:rPr>
        <w:t> </w:t>
      </w:r>
      <w:r>
        <w:rPr>
          <w:color w:val="231F20"/>
        </w:rPr>
        <w:t>taken up through the involvement of multiple stakeholders—central to local state agencies, voluntary</w:t>
      </w:r>
      <w:r>
        <w:rPr>
          <w:color w:val="231F20"/>
          <w:spacing w:val="1"/>
        </w:rPr>
        <w:t> </w:t>
      </w:r>
      <w:r>
        <w:rPr>
          <w:color w:val="231F20"/>
        </w:rPr>
        <w:t>organisations,</w:t>
      </w:r>
      <w:r>
        <w:rPr>
          <w:color w:val="231F20"/>
          <w:spacing w:val="-6"/>
        </w:rPr>
        <w:t> </w:t>
      </w:r>
      <w:r>
        <w:rPr>
          <w:color w:val="231F20"/>
        </w:rPr>
        <w:t>local</w:t>
      </w:r>
      <w:r>
        <w:rPr>
          <w:color w:val="231F20"/>
          <w:spacing w:val="-6"/>
        </w:rPr>
        <w:t> </w:t>
      </w:r>
      <w:r>
        <w:rPr>
          <w:color w:val="231F20"/>
        </w:rPr>
        <w:t>community,</w:t>
      </w:r>
      <w:r>
        <w:rPr>
          <w:color w:val="231F20"/>
          <w:spacing w:val="-6"/>
        </w:rPr>
        <w:t> </w:t>
      </w:r>
      <w:r>
        <w:rPr>
          <w:color w:val="231F20"/>
        </w:rPr>
        <w:t>labour</w:t>
      </w:r>
      <w:r>
        <w:rPr>
          <w:color w:val="231F20"/>
          <w:spacing w:val="-6"/>
        </w:rPr>
        <w:t> </w:t>
      </w:r>
      <w:r>
        <w:rPr>
          <w:color w:val="231F20"/>
        </w:rPr>
        <w:t>welfare</w:t>
      </w:r>
      <w:r>
        <w:rPr>
          <w:color w:val="231F20"/>
          <w:spacing w:val="-5"/>
        </w:rPr>
        <w:t> </w:t>
      </w:r>
      <w:r>
        <w:rPr>
          <w:color w:val="231F20"/>
        </w:rPr>
        <w:t>activists,</w:t>
      </w:r>
      <w:r>
        <w:rPr>
          <w:color w:val="231F20"/>
          <w:spacing w:val="-6"/>
        </w:rPr>
        <w:t> </w:t>
      </w:r>
      <w:r>
        <w:rPr>
          <w:color w:val="231F20"/>
        </w:rPr>
        <w:t>worker’s</w:t>
      </w:r>
      <w:r>
        <w:rPr>
          <w:color w:val="231F20"/>
          <w:spacing w:val="-6"/>
        </w:rPr>
        <w:t> </w:t>
      </w:r>
      <w:r>
        <w:rPr>
          <w:color w:val="231F20"/>
        </w:rPr>
        <w:t>associations,</w:t>
      </w:r>
      <w:r>
        <w:rPr>
          <w:color w:val="231F20"/>
          <w:spacing w:val="-6"/>
        </w:rPr>
        <w:t> </w:t>
      </w:r>
      <w:r>
        <w:rPr>
          <w:color w:val="231F20"/>
        </w:rPr>
        <w:t>researchers,</w:t>
      </w:r>
      <w:r>
        <w:rPr>
          <w:color w:val="231F20"/>
          <w:spacing w:val="-5"/>
        </w:rPr>
        <w:t> </w:t>
      </w:r>
      <w:r>
        <w:rPr>
          <w:color w:val="231F20"/>
        </w:rPr>
        <w:t>etc.—func-</w:t>
      </w:r>
      <w:r>
        <w:rPr>
          <w:color w:val="231F20"/>
          <w:spacing w:val="-48"/>
        </w:rPr>
        <w:t> </w:t>
      </w:r>
      <w:r>
        <w:rPr>
          <w:color w:val="231F20"/>
        </w:rPr>
        <w:t>tioning in different realms and capacities. Many associations such as the Domestic Workers Rights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Union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Mumbai,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West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Bengal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Domestic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Workers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Society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Pune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District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Domestic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Workers</w:t>
      </w:r>
      <w:r>
        <w:rPr>
          <w:color w:val="231F20"/>
          <w:spacing w:val="-28"/>
        </w:rPr>
        <w:t> </w:t>
      </w:r>
      <w:r>
        <w:rPr>
          <w:color w:val="231F20"/>
          <w:spacing w:val="-1"/>
        </w:rPr>
        <w:t>Association</w:t>
      </w:r>
      <w:r>
        <w:rPr>
          <w:color w:val="231F20"/>
        </w:rPr>
        <w:t> had</w:t>
      </w:r>
      <w:r>
        <w:rPr>
          <w:color w:val="231F20"/>
          <w:spacing w:val="-3"/>
        </w:rPr>
        <w:t> </w:t>
      </w:r>
      <w:r>
        <w:rPr>
          <w:color w:val="231F20"/>
        </w:rPr>
        <w:t>taken</w:t>
      </w:r>
      <w:r>
        <w:rPr>
          <w:color w:val="231F20"/>
          <w:spacing w:val="-3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campaigns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ensuring</w:t>
      </w:r>
      <w:r>
        <w:rPr>
          <w:color w:val="231F20"/>
          <w:spacing w:val="-3"/>
        </w:rPr>
        <w:t> </w:t>
      </w:r>
      <w:r>
        <w:rPr>
          <w:color w:val="231F20"/>
        </w:rPr>
        <w:t>labour</w:t>
      </w:r>
      <w:r>
        <w:rPr>
          <w:color w:val="231F20"/>
          <w:spacing w:val="-2"/>
        </w:rPr>
        <w:t> </w:t>
      </w:r>
      <w:r>
        <w:rPr>
          <w:color w:val="231F20"/>
        </w:rPr>
        <w:t>rights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welfare—paid</w:t>
      </w:r>
      <w:r>
        <w:rPr>
          <w:color w:val="231F20"/>
          <w:spacing w:val="-4"/>
        </w:rPr>
        <w:t> </w:t>
      </w:r>
      <w:r>
        <w:rPr>
          <w:color w:val="231F20"/>
        </w:rPr>
        <w:t>leave,</w:t>
      </w:r>
      <w:r>
        <w:rPr>
          <w:color w:val="231F20"/>
          <w:spacing w:val="-2"/>
        </w:rPr>
        <w:t> </w:t>
      </w:r>
      <w:r>
        <w:rPr>
          <w:color w:val="231F20"/>
        </w:rPr>
        <w:t>social</w:t>
      </w:r>
      <w:r>
        <w:rPr>
          <w:color w:val="231F20"/>
          <w:spacing w:val="-4"/>
        </w:rPr>
        <w:t> </w:t>
      </w:r>
      <w:r>
        <w:rPr>
          <w:color w:val="231F20"/>
        </w:rPr>
        <w:t>security,</w:t>
      </w:r>
      <w:r>
        <w:rPr>
          <w:color w:val="231F20"/>
          <w:spacing w:val="-2"/>
        </w:rPr>
        <w:t> </w:t>
      </w:r>
      <w:r>
        <w:rPr>
          <w:color w:val="231F20"/>
        </w:rPr>
        <w:t>health</w:t>
      </w:r>
      <w:r>
        <w:rPr>
          <w:color w:val="231F20"/>
          <w:spacing w:val="-3"/>
        </w:rPr>
        <w:t> </w:t>
      </w:r>
      <w:r>
        <w:rPr>
          <w:color w:val="231F20"/>
        </w:rPr>
        <w:t>care,</w:t>
      </w:r>
      <w:r>
        <w:rPr>
          <w:color w:val="231F20"/>
          <w:spacing w:val="-47"/>
        </w:rPr>
        <w:t> </w:t>
      </w:r>
      <w:r>
        <w:rPr>
          <w:color w:val="231F20"/>
        </w:rPr>
        <w:t>food/ration</w:t>
      </w:r>
      <w:r>
        <w:rPr>
          <w:color w:val="231F20"/>
          <w:spacing w:val="-9"/>
        </w:rPr>
        <w:t> </w:t>
      </w:r>
      <w:r>
        <w:rPr>
          <w:color w:val="231F20"/>
        </w:rPr>
        <w:t>distribution,</w:t>
      </w:r>
      <w:r>
        <w:rPr>
          <w:color w:val="231F20"/>
          <w:spacing w:val="-8"/>
        </w:rPr>
        <w:t> </w:t>
      </w:r>
      <w:r>
        <w:rPr>
          <w:color w:val="231F20"/>
        </w:rPr>
        <w:t>cash</w:t>
      </w:r>
      <w:r>
        <w:rPr>
          <w:color w:val="231F20"/>
          <w:spacing w:val="-9"/>
        </w:rPr>
        <w:t> </w:t>
      </w:r>
      <w:r>
        <w:rPr>
          <w:color w:val="231F20"/>
        </w:rPr>
        <w:t>assistance,</w:t>
      </w:r>
      <w:r>
        <w:rPr>
          <w:color w:val="231F20"/>
          <w:spacing w:val="-8"/>
        </w:rPr>
        <w:t> </w:t>
      </w:r>
      <w:r>
        <w:rPr>
          <w:color w:val="231F20"/>
        </w:rPr>
        <w:t>retainment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job,</w:t>
      </w:r>
      <w:r>
        <w:rPr>
          <w:color w:val="231F20"/>
          <w:spacing w:val="-8"/>
        </w:rPr>
        <w:t> </w:t>
      </w:r>
      <w:r>
        <w:rPr>
          <w:color w:val="231F20"/>
        </w:rPr>
        <w:t>payment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full</w:t>
      </w:r>
      <w:r>
        <w:rPr>
          <w:color w:val="231F20"/>
          <w:spacing w:val="-8"/>
        </w:rPr>
        <w:t> </w:t>
      </w:r>
      <w:r>
        <w:rPr>
          <w:color w:val="231F20"/>
        </w:rPr>
        <w:t>wages,</w:t>
      </w:r>
      <w:r>
        <w:rPr>
          <w:color w:val="231F20"/>
          <w:spacing w:val="-9"/>
        </w:rPr>
        <w:t> </w:t>
      </w:r>
      <w:r>
        <w:rPr>
          <w:color w:val="231F20"/>
        </w:rPr>
        <w:t>etc.,—of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domestic</w:t>
      </w:r>
      <w:r>
        <w:rPr>
          <w:color w:val="231F20"/>
          <w:spacing w:val="-48"/>
        </w:rPr>
        <w:t> </w:t>
      </w:r>
      <w:r>
        <w:rPr>
          <w:color w:val="231F20"/>
        </w:rPr>
        <w:t>workers during the pandemic (Roy, 2020). Government of India had announced relief packages during</w:t>
      </w:r>
      <w:r>
        <w:rPr>
          <w:color w:val="231F20"/>
          <w:spacing w:val="1"/>
        </w:rPr>
        <w:t> </w:t>
      </w:r>
      <w:r>
        <w:rPr>
          <w:color w:val="231F20"/>
        </w:rPr>
        <w:t>the pandemic such as Pradhan Mantri Garib Kalyan Package (PMGKP) which broadly included relief</w:t>
      </w:r>
      <w:r>
        <w:rPr>
          <w:color w:val="231F20"/>
          <w:spacing w:val="1"/>
        </w:rPr>
        <w:t> </w:t>
      </w:r>
      <w:r>
        <w:rPr>
          <w:color w:val="231F20"/>
        </w:rPr>
        <w:t>funds for programmes Pradhan Mantri Kisan Sammann Nidhi (PM-Kisan) and Mahatma Gandhi</w:t>
      </w:r>
      <w:r>
        <w:rPr>
          <w:color w:val="231F20"/>
          <w:spacing w:val="1"/>
        </w:rPr>
        <w:t> </w:t>
      </w:r>
      <w:r>
        <w:rPr>
          <w:color w:val="231F20"/>
        </w:rPr>
        <w:t>National Rural Employment Guarantee Act (MNREGA) intending to help those in the informal sector.</w:t>
      </w:r>
      <w:r>
        <w:rPr>
          <w:color w:val="231F20"/>
          <w:spacing w:val="1"/>
        </w:rPr>
        <w:t> </w:t>
      </w:r>
      <w:r>
        <w:rPr>
          <w:color w:val="231F20"/>
        </w:rPr>
        <w:t>The federal as well as the State governments initiated various cash transfers and food ration during the</w:t>
      </w:r>
      <w:r>
        <w:rPr>
          <w:color w:val="231F20"/>
          <w:spacing w:val="1"/>
        </w:rPr>
        <w:t> </w:t>
      </w:r>
      <w:r>
        <w:rPr>
          <w:color w:val="231F20"/>
        </w:rPr>
        <w:t>lockdown period to tackle sudden unemployment and income loss in the community. Dreze (2020) has</w:t>
      </w:r>
      <w:r>
        <w:rPr>
          <w:color w:val="231F20"/>
          <w:spacing w:val="1"/>
        </w:rPr>
        <w:t> </w:t>
      </w:r>
      <w:r>
        <w:rPr>
          <w:color w:val="231F20"/>
        </w:rPr>
        <w:t>observed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strengthening</w:t>
      </w:r>
      <w:r>
        <w:rPr>
          <w:color w:val="231F20"/>
          <w:spacing w:val="-11"/>
        </w:rPr>
        <w:t> </w:t>
      </w:r>
      <w:r>
        <w:rPr>
          <w:color w:val="231F20"/>
        </w:rPr>
        <w:t>PDS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doubling</w:t>
      </w:r>
      <w:r>
        <w:rPr>
          <w:color w:val="231F20"/>
          <w:spacing w:val="-11"/>
        </w:rPr>
        <w:t> </w:t>
      </w:r>
      <w:r>
        <w:rPr>
          <w:color w:val="231F20"/>
        </w:rPr>
        <w:t>food</w:t>
      </w:r>
      <w:r>
        <w:rPr>
          <w:color w:val="231F20"/>
          <w:spacing w:val="-11"/>
        </w:rPr>
        <w:t> </w:t>
      </w:r>
      <w:r>
        <w:rPr>
          <w:color w:val="231F20"/>
        </w:rPr>
        <w:t>grain</w:t>
      </w:r>
      <w:r>
        <w:rPr>
          <w:color w:val="231F20"/>
          <w:spacing w:val="-11"/>
        </w:rPr>
        <w:t> </w:t>
      </w:r>
      <w:r>
        <w:rPr>
          <w:color w:val="231F20"/>
        </w:rPr>
        <w:t>rations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well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</w:rPr>
        <w:t>transfers</w:t>
      </w:r>
      <w:r>
        <w:rPr>
          <w:color w:val="231F20"/>
          <w:spacing w:val="-11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great</w:t>
      </w:r>
      <w:r>
        <w:rPr>
          <w:color w:val="231F20"/>
          <w:spacing w:val="-48"/>
        </w:rPr>
        <w:t> </w:t>
      </w:r>
      <w:r>
        <w:rPr>
          <w:color w:val="231F20"/>
        </w:rPr>
        <w:t>help to the survival of the workers. However, the plight of the workers in the informal sector continued</w:t>
      </w:r>
      <w:r>
        <w:rPr>
          <w:color w:val="231F20"/>
          <w:spacing w:val="-47"/>
        </w:rPr>
        <w:t> </w:t>
      </w:r>
      <w:r>
        <w:rPr>
          <w:color w:val="231F20"/>
        </w:rPr>
        <w:t>as non-food expenditures cannot be met easily through these temporary measures alone. India needs a</w:t>
      </w:r>
      <w:r>
        <w:rPr>
          <w:color w:val="231F20"/>
          <w:spacing w:val="1"/>
        </w:rPr>
        <w:t> </w:t>
      </w:r>
      <w:r>
        <w:rPr>
          <w:color w:val="231F20"/>
        </w:rPr>
        <w:t>detailed</w:t>
      </w:r>
      <w:r>
        <w:rPr>
          <w:color w:val="231F20"/>
          <w:spacing w:val="-3"/>
        </w:rPr>
        <w:t> </w:t>
      </w:r>
      <w:r>
        <w:rPr>
          <w:color w:val="231F20"/>
        </w:rPr>
        <w:t>structural</w:t>
      </w:r>
      <w:r>
        <w:rPr>
          <w:color w:val="231F20"/>
          <w:spacing w:val="-2"/>
        </w:rPr>
        <w:t> </w:t>
      </w:r>
      <w:r>
        <w:rPr>
          <w:color w:val="231F20"/>
        </w:rPr>
        <w:t>plan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overcome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economic</w:t>
      </w:r>
      <w:r>
        <w:rPr>
          <w:color w:val="231F20"/>
          <w:spacing w:val="-2"/>
        </w:rPr>
        <w:t> </w:t>
      </w:r>
      <w:r>
        <w:rPr>
          <w:color w:val="231F20"/>
        </w:rPr>
        <w:t>slowdown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bigger</w:t>
      </w:r>
      <w:r>
        <w:rPr>
          <w:color w:val="231F20"/>
          <w:spacing w:val="-3"/>
        </w:rPr>
        <w:t> </w:t>
      </w:r>
      <w:r>
        <w:rPr>
          <w:color w:val="231F20"/>
        </w:rPr>
        <w:t>relief</w:t>
      </w:r>
      <w:r>
        <w:rPr>
          <w:color w:val="231F20"/>
          <w:spacing w:val="-2"/>
        </w:rPr>
        <w:t> </w:t>
      </w:r>
      <w:r>
        <w:rPr>
          <w:color w:val="231F20"/>
        </w:rPr>
        <w:t>packages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save</w:t>
      </w:r>
      <w:r>
        <w:rPr>
          <w:color w:val="231F20"/>
          <w:spacing w:val="-3"/>
        </w:rPr>
        <w:t> </w:t>
      </w: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livelihood</w:t>
      </w:r>
      <w:r>
        <w:rPr>
          <w:color w:val="231F20"/>
          <w:spacing w:val="-3"/>
        </w:rPr>
        <w:t> </w:t>
      </w:r>
      <w:r>
        <w:rPr>
          <w:color w:val="231F20"/>
        </w:rPr>
        <w:t>especially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marginalised</w:t>
      </w:r>
      <w:r>
        <w:rPr>
          <w:color w:val="231F20"/>
          <w:spacing w:val="-2"/>
        </w:rPr>
        <w:t> </w:t>
      </w:r>
      <w:r>
        <w:rPr>
          <w:color w:val="231F20"/>
        </w:rPr>
        <w:t>communities.</w:t>
      </w:r>
      <w:r>
        <w:rPr>
          <w:color w:val="231F20"/>
          <w:spacing w:val="-2"/>
        </w:rPr>
        <w:t> </w:t>
      </w:r>
      <w:r>
        <w:rPr>
          <w:color w:val="231F20"/>
        </w:rPr>
        <w:t>Demand</w:t>
      </w:r>
      <w:r>
        <w:rPr>
          <w:color w:val="231F20"/>
          <w:spacing w:val="-2"/>
        </w:rPr>
        <w:t> </w:t>
      </w:r>
      <w:r>
        <w:rPr>
          <w:color w:val="231F20"/>
        </w:rPr>
        <w:t>boosting</w:t>
      </w:r>
      <w:r>
        <w:rPr>
          <w:color w:val="231F20"/>
          <w:spacing w:val="-3"/>
        </w:rPr>
        <w:t> </w:t>
      </w:r>
      <w:r>
        <w:rPr>
          <w:color w:val="231F20"/>
        </w:rPr>
        <w:t>through</w:t>
      </w:r>
      <w:r>
        <w:rPr>
          <w:color w:val="231F20"/>
          <w:spacing w:val="-2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social</w:t>
      </w:r>
      <w:r>
        <w:rPr>
          <w:color w:val="231F20"/>
          <w:spacing w:val="-2"/>
        </w:rPr>
        <w:t> </w:t>
      </w:r>
      <w:r>
        <w:rPr>
          <w:color w:val="231F20"/>
        </w:rPr>
        <w:t>poli-</w:t>
      </w:r>
      <w:r>
        <w:rPr>
          <w:color w:val="231F20"/>
          <w:spacing w:val="-48"/>
        </w:rPr>
        <w:t> </w:t>
      </w:r>
      <w:r>
        <w:rPr>
          <w:color w:val="231F20"/>
        </w:rPr>
        <w:t>cies are essential from the part of the government to ensure the return of the economy into the growth</w:t>
      </w:r>
      <w:r>
        <w:rPr>
          <w:color w:val="231F20"/>
          <w:spacing w:val="1"/>
        </w:rPr>
        <w:t> </w:t>
      </w:r>
      <w:r>
        <w:rPr>
          <w:color w:val="231F20"/>
        </w:rPr>
        <w:t>trajectory (Chakraborty &amp; Emanuel, 2020) for reducing the social and economic impacts in the country</w:t>
      </w:r>
      <w:r>
        <w:rPr>
          <w:color w:val="231F20"/>
          <w:spacing w:val="-47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also among the informal work</w:t>
      </w:r>
      <w:r>
        <w:rPr>
          <w:color w:val="231F20"/>
          <w:spacing w:val="-1"/>
        </w:rPr>
        <w:t> </w:t>
      </w:r>
      <w:r>
        <w:rPr>
          <w:color w:val="231F20"/>
        </w:rPr>
        <w:t>force.</w:t>
      </w:r>
    </w:p>
    <w:p>
      <w:pPr>
        <w:pStyle w:val="BodyText"/>
        <w:spacing w:line="249" w:lineRule="auto" w:before="19"/>
        <w:ind w:left="589" w:right="304" w:firstLine="240"/>
        <w:jc w:val="both"/>
      </w:pPr>
      <w:r>
        <w:rPr>
          <w:color w:val="231F20"/>
        </w:rPr>
        <w:t>The intersections of gender, caste, class and region contributing to the invisibility of marginalisation</w:t>
      </w:r>
      <w:r>
        <w:rPr>
          <w:color w:val="231F20"/>
          <w:spacing w:val="-47"/>
        </w:rPr>
        <w:t> </w:t>
      </w:r>
      <w:r>
        <w:rPr>
          <w:color w:val="231F20"/>
        </w:rPr>
        <w:t>experienced by the domestic workers, especially in the pandemic scenario are difficult to avoid and</w:t>
      </w:r>
      <w:r>
        <w:rPr>
          <w:color w:val="231F20"/>
          <w:spacing w:val="1"/>
        </w:rPr>
        <w:t> </w:t>
      </w:r>
      <w:r>
        <w:rPr>
          <w:color w:val="231F20"/>
        </w:rPr>
        <w:t>need to be addressed through short-term and long-term measures. The short-term measures for social</w:t>
      </w:r>
      <w:r>
        <w:rPr>
          <w:color w:val="231F20"/>
          <w:spacing w:val="1"/>
        </w:rPr>
        <w:t> </w:t>
      </w:r>
      <w:r>
        <w:rPr>
          <w:color w:val="231F20"/>
        </w:rPr>
        <w:t>protection of the women domestic workers should include distribution of temporary compensations</w:t>
      </w:r>
      <w:r>
        <w:rPr>
          <w:color w:val="231F20"/>
          <w:spacing w:val="1"/>
        </w:rPr>
        <w:t> </w:t>
      </w:r>
      <w:r>
        <w:rPr>
          <w:color w:val="231F20"/>
        </w:rPr>
        <w:t>such as food vouchers, PDS ration and cash transfers for a long time. Mechanisms should be developed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ensure</w:t>
      </w:r>
      <w:r>
        <w:rPr>
          <w:color w:val="231F20"/>
          <w:spacing w:val="-8"/>
        </w:rPr>
        <w:t> </w:t>
      </w:r>
      <w:r>
        <w:rPr>
          <w:color w:val="231F20"/>
        </w:rPr>
        <w:t>temporary</w:t>
      </w:r>
      <w:r>
        <w:rPr>
          <w:color w:val="231F20"/>
          <w:spacing w:val="-8"/>
        </w:rPr>
        <w:t> </w:t>
      </w:r>
      <w:r>
        <w:rPr>
          <w:color w:val="231F20"/>
        </w:rPr>
        <w:t>relief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provision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extended</w:t>
      </w:r>
      <w:r>
        <w:rPr>
          <w:color w:val="231F20"/>
          <w:spacing w:val="-8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pay</w:t>
      </w:r>
      <w:r>
        <w:rPr>
          <w:color w:val="231F20"/>
          <w:spacing w:val="-8"/>
        </w:rPr>
        <w:t> </w:t>
      </w:r>
      <w:r>
        <w:rPr>
          <w:color w:val="231F20"/>
        </w:rPr>
        <w:t>rent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utility</w:t>
      </w:r>
      <w:r>
        <w:rPr>
          <w:color w:val="231F20"/>
          <w:spacing w:val="-8"/>
        </w:rPr>
        <w:t> </w:t>
      </w:r>
      <w:r>
        <w:rPr>
          <w:color w:val="231F20"/>
        </w:rPr>
        <w:t>bills.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could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moni-</w:t>
      </w:r>
      <w:r>
        <w:rPr>
          <w:color w:val="231F20"/>
          <w:spacing w:val="1"/>
        </w:rPr>
        <w:t> </w:t>
      </w:r>
      <w:r>
        <w:rPr>
          <w:color w:val="231F20"/>
        </w:rPr>
        <w:t>tored/liaison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NGOs,</w:t>
      </w:r>
      <w:r>
        <w:rPr>
          <w:color w:val="231F20"/>
          <w:spacing w:val="10"/>
        </w:rPr>
        <w:t> </w:t>
      </w:r>
      <w:r>
        <w:rPr>
          <w:color w:val="231F20"/>
        </w:rPr>
        <w:t>local</w:t>
      </w:r>
      <w:r>
        <w:rPr>
          <w:color w:val="231F20"/>
          <w:spacing w:val="10"/>
        </w:rPr>
        <w:t> </w:t>
      </w:r>
      <w:r>
        <w:rPr>
          <w:color w:val="231F20"/>
        </w:rPr>
        <w:t>bodies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law</w:t>
      </w:r>
      <w:r>
        <w:rPr>
          <w:color w:val="231F20"/>
          <w:spacing w:val="10"/>
        </w:rPr>
        <w:t> </w:t>
      </w:r>
      <w:r>
        <w:rPr>
          <w:color w:val="231F20"/>
        </w:rPr>
        <w:t>enforcing</w:t>
      </w:r>
      <w:r>
        <w:rPr>
          <w:color w:val="231F20"/>
          <w:spacing w:val="10"/>
        </w:rPr>
        <w:t> </w:t>
      </w:r>
      <w:r>
        <w:rPr>
          <w:color w:val="231F20"/>
        </w:rPr>
        <w:t>agencies.</w:t>
      </w:r>
      <w:r>
        <w:rPr>
          <w:color w:val="231F20"/>
          <w:spacing w:val="10"/>
        </w:rPr>
        <w:t> </w:t>
      </w:r>
      <w:r>
        <w:rPr>
          <w:color w:val="231F20"/>
        </w:rPr>
        <w:t>Liaison</w:t>
      </w:r>
      <w:r>
        <w:rPr>
          <w:color w:val="231F20"/>
          <w:spacing w:val="10"/>
        </w:rPr>
        <w:t> </w:t>
      </w:r>
      <w:r>
        <w:rPr>
          <w:color w:val="231F20"/>
        </w:rPr>
        <w:t>should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</w:rPr>
        <w:t>done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local</w:t>
      </w:r>
    </w:p>
    <w:p>
      <w:pPr>
        <w:spacing w:after="0" w:line="249" w:lineRule="auto"/>
        <w:jc w:val="both"/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49" w:lineRule="auto" w:before="91"/>
        <w:ind w:left="770" w:right="125"/>
        <w:jc w:val="both"/>
      </w:pPr>
      <w:r>
        <w:rPr>
          <w:color w:val="231F20"/>
        </w:rPr>
        <w:t>self-government and community-based organisations (CBOs) to disseminate factual health information</w:t>
      </w:r>
      <w:r>
        <w:rPr>
          <w:color w:val="231F20"/>
          <w:spacing w:val="-47"/>
        </w:rPr>
        <w:t> </w:t>
      </w:r>
      <w:r>
        <w:rPr>
          <w:color w:val="231F20"/>
        </w:rPr>
        <w:t>about COVID-19 spread and creating avenues/platform to address domestic violence. Campaigns</w:t>
      </w:r>
      <w:r>
        <w:rPr>
          <w:color w:val="231F20"/>
          <w:spacing w:val="1"/>
        </w:rPr>
        <w:t> </w:t>
      </w:r>
      <w:r>
        <w:rPr>
          <w:color w:val="231F20"/>
        </w:rPr>
        <w:t>regarding social security benefits under Unorganised Workers Social Security Act, 2008 and health</w:t>
      </w:r>
      <w:r>
        <w:rPr>
          <w:color w:val="231F20"/>
          <w:spacing w:val="1"/>
        </w:rPr>
        <w:t> </w:t>
      </w:r>
      <w:r>
        <w:rPr>
          <w:color w:val="231F20"/>
        </w:rPr>
        <w:t>insurance benefits under Rashtriya Swasthya Bima Yojana which can be availed by domestic workers</w:t>
      </w:r>
      <w:r>
        <w:rPr>
          <w:color w:val="231F20"/>
          <w:spacing w:val="1"/>
        </w:rPr>
        <w:t> </w:t>
      </w:r>
      <w:r>
        <w:rPr>
          <w:color w:val="231F20"/>
        </w:rPr>
        <w:t>need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undertaken.</w:t>
      </w:r>
    </w:p>
    <w:p>
      <w:pPr>
        <w:pStyle w:val="BodyText"/>
        <w:spacing w:line="249" w:lineRule="auto" w:before="4"/>
        <w:ind w:left="770" w:right="124" w:firstLine="240"/>
        <w:jc w:val="both"/>
      </w:pPr>
      <w:r>
        <w:rPr>
          <w:color w:val="231F20"/>
        </w:rPr>
        <w:t>Long-term policy measures should be designed with focus on interventions for ensuring social secu-</w:t>
      </w:r>
      <w:r>
        <w:rPr>
          <w:color w:val="231F20"/>
          <w:spacing w:val="-47"/>
        </w:rPr>
        <w:t> </w:t>
      </w:r>
      <w:r>
        <w:rPr>
          <w:color w:val="231F20"/>
        </w:rPr>
        <w:t>rity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welfare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women</w:t>
      </w:r>
      <w:r>
        <w:rPr>
          <w:color w:val="231F20"/>
          <w:spacing w:val="-12"/>
        </w:rPr>
        <w:t> </w:t>
      </w:r>
      <w:r>
        <w:rPr>
          <w:color w:val="231F20"/>
        </w:rPr>
        <w:t>workers.</w:t>
      </w:r>
      <w:r>
        <w:rPr>
          <w:color w:val="231F20"/>
          <w:spacing w:val="-11"/>
        </w:rPr>
        <w:t> </w:t>
      </w:r>
      <w:r>
        <w:rPr>
          <w:color w:val="231F20"/>
        </w:rPr>
        <w:t>Budgeting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informal</w:t>
      </w:r>
      <w:r>
        <w:rPr>
          <w:color w:val="231F20"/>
          <w:spacing w:val="-11"/>
        </w:rPr>
        <w:t> </w:t>
      </w:r>
      <w:r>
        <w:rPr>
          <w:color w:val="231F20"/>
        </w:rPr>
        <w:t>sector</w:t>
      </w:r>
      <w:r>
        <w:rPr>
          <w:color w:val="231F20"/>
          <w:spacing w:val="-12"/>
        </w:rPr>
        <w:t> </w:t>
      </w:r>
      <w:r>
        <w:rPr>
          <w:color w:val="231F20"/>
        </w:rPr>
        <w:t>welfare</w:t>
      </w:r>
      <w:r>
        <w:rPr>
          <w:color w:val="231F20"/>
          <w:spacing w:val="-11"/>
        </w:rPr>
        <w:t> </w:t>
      </w:r>
      <w:r>
        <w:rPr>
          <w:color w:val="231F20"/>
        </w:rPr>
        <w:t>should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gender</w:t>
      </w:r>
      <w:r>
        <w:rPr>
          <w:color w:val="231F20"/>
          <w:spacing w:val="-12"/>
        </w:rPr>
        <w:t> </w:t>
      </w:r>
      <w:r>
        <w:rPr>
          <w:color w:val="231F20"/>
        </w:rPr>
        <w:t>sensitive</w:t>
      </w:r>
      <w:r>
        <w:rPr>
          <w:color w:val="231F20"/>
          <w:spacing w:val="1"/>
        </w:rPr>
        <w:t> </w:t>
      </w:r>
      <w:r>
        <w:rPr>
          <w:color w:val="231F20"/>
        </w:rPr>
        <w:t>considering the large majority of women workforce in the informal sector. The existing state support</w:t>
      </w:r>
      <w:r>
        <w:rPr>
          <w:color w:val="231F20"/>
          <w:spacing w:val="1"/>
        </w:rPr>
        <w:t> </w:t>
      </w:r>
      <w:r>
        <w:rPr>
          <w:color w:val="231F20"/>
        </w:rPr>
        <w:t>systems from central to local level (state agencies for labour welfare, human rights, women’s rights,</w:t>
      </w:r>
      <w:r>
        <w:rPr>
          <w:color w:val="231F20"/>
          <w:spacing w:val="1"/>
        </w:rPr>
        <w:t> </w:t>
      </w:r>
      <w:r>
        <w:rPr>
          <w:color w:val="231F20"/>
        </w:rPr>
        <w:t>minority welfare, migrant welfare, SCs and STs welfare, law and order, local self-government) need to</w:t>
      </w:r>
      <w:r>
        <w:rPr>
          <w:color w:val="231F20"/>
          <w:spacing w:val="1"/>
        </w:rPr>
        <w:t> </w:t>
      </w:r>
      <w:r>
        <w:rPr>
          <w:color w:val="231F20"/>
        </w:rPr>
        <w:t>be strengthened along with design of new integrated support systems for ensuring a rights-based and</w:t>
      </w:r>
      <w:r>
        <w:rPr>
          <w:color w:val="231F20"/>
          <w:spacing w:val="1"/>
        </w:rPr>
        <w:t> </w:t>
      </w:r>
      <w:r>
        <w:rPr>
          <w:color w:val="231F20"/>
        </w:rPr>
        <w:t>intersectional approach to the developmental issue. Legal action against exploitation and violence at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workplace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should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strictly</w:t>
      </w:r>
      <w:r>
        <w:rPr>
          <w:color w:val="231F20"/>
          <w:spacing w:val="-14"/>
        </w:rPr>
        <w:t> </w:t>
      </w:r>
      <w:r>
        <w:rPr>
          <w:color w:val="231F20"/>
        </w:rPr>
        <w:t>ensured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law</w:t>
      </w:r>
      <w:r>
        <w:rPr>
          <w:color w:val="231F20"/>
          <w:spacing w:val="-14"/>
        </w:rPr>
        <w:t> </w:t>
      </w:r>
      <w:r>
        <w:rPr>
          <w:color w:val="231F20"/>
        </w:rPr>
        <w:t>enforcement</w:t>
      </w:r>
      <w:r>
        <w:rPr>
          <w:color w:val="231F20"/>
          <w:spacing w:val="-13"/>
        </w:rPr>
        <w:t> </w:t>
      </w:r>
      <w:r>
        <w:rPr>
          <w:color w:val="231F20"/>
        </w:rPr>
        <w:t>agencies.</w:t>
      </w:r>
      <w:r>
        <w:rPr>
          <w:color w:val="231F20"/>
          <w:spacing w:val="-14"/>
        </w:rPr>
        <w:t> </w:t>
      </w:r>
      <w:r>
        <w:rPr>
          <w:color w:val="231F20"/>
        </w:rPr>
        <w:t>Community</w:t>
      </w:r>
      <w:r>
        <w:rPr>
          <w:color w:val="231F20"/>
          <w:spacing w:val="-13"/>
        </w:rPr>
        <w:t> </w:t>
      </w:r>
      <w:r>
        <w:rPr>
          <w:color w:val="231F20"/>
        </w:rPr>
        <w:t>intervention</w:t>
      </w:r>
      <w:r>
        <w:rPr>
          <w:color w:val="231F20"/>
          <w:spacing w:val="-14"/>
        </w:rPr>
        <w:t> </w:t>
      </w:r>
      <w:r>
        <w:rPr>
          <w:color w:val="231F20"/>
        </w:rPr>
        <w:t>programmes</w:t>
      </w:r>
      <w:r>
        <w:rPr>
          <w:color w:val="231F20"/>
          <w:spacing w:val="-47"/>
        </w:rPr>
        <w:t> </w:t>
      </w:r>
      <w:r>
        <w:rPr>
          <w:color w:val="231F20"/>
        </w:rPr>
        <w:t>can be designed through collaborative effort of state, voluntary organisations and grassroots level peo-</w:t>
      </w:r>
      <w:r>
        <w:rPr>
          <w:color w:val="231F20"/>
          <w:spacing w:val="1"/>
        </w:rPr>
        <w:t> </w:t>
      </w:r>
      <w:r>
        <w:rPr>
          <w:color w:val="231F20"/>
        </w:rPr>
        <w:t>ple’s</w:t>
      </w:r>
      <w:r>
        <w:rPr>
          <w:color w:val="231F20"/>
          <w:spacing w:val="-10"/>
        </w:rPr>
        <w:t> </w:t>
      </w:r>
      <w:r>
        <w:rPr>
          <w:color w:val="231F20"/>
        </w:rPr>
        <w:t>platforms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raising</w:t>
      </w:r>
      <w:r>
        <w:rPr>
          <w:color w:val="231F20"/>
          <w:spacing w:val="-9"/>
        </w:rPr>
        <w:t> </w:t>
      </w:r>
      <w:r>
        <w:rPr>
          <w:color w:val="231F20"/>
        </w:rPr>
        <w:t>consciousness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labour</w:t>
      </w:r>
      <w:r>
        <w:rPr>
          <w:color w:val="231F20"/>
          <w:spacing w:val="-9"/>
        </w:rPr>
        <w:t> </w:t>
      </w:r>
      <w:r>
        <w:rPr>
          <w:color w:val="231F20"/>
        </w:rPr>
        <w:t>rights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employer</w:t>
      </w:r>
      <w:r>
        <w:rPr>
          <w:color w:val="231F20"/>
          <w:spacing w:val="-9"/>
        </w:rPr>
        <w:t> </w:t>
      </w:r>
      <w:r>
        <w:rPr>
          <w:color w:val="231F20"/>
        </w:rPr>
        <w:t>responsibilities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well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formal</w:t>
      </w:r>
      <w:r>
        <w:rPr>
          <w:color w:val="231F20"/>
          <w:spacing w:val="-48"/>
        </w:rPr>
        <w:t> </w:t>
      </w:r>
      <w:r>
        <w:rPr>
          <w:color w:val="231F20"/>
        </w:rPr>
        <w:t>registration of jobs for ensuring social security measures. Evidence based interventions in policy and</w:t>
      </w:r>
      <w:r>
        <w:rPr>
          <w:color w:val="231F20"/>
          <w:spacing w:val="1"/>
        </w:rPr>
        <w:t> </w:t>
      </w:r>
      <w:r>
        <w:rPr>
          <w:color w:val="231F20"/>
        </w:rPr>
        <w:t>practice needs to be undertaken which can be facilitated through promotion of funded research through</w:t>
      </w:r>
      <w:r>
        <w:rPr>
          <w:color w:val="231F20"/>
          <w:spacing w:val="-47"/>
        </w:rPr>
        <w:t> </w:t>
      </w:r>
      <w:r>
        <w:rPr>
          <w:color w:val="231F20"/>
        </w:rPr>
        <w:t>academic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research institutions</w:t>
      </w:r>
      <w:r>
        <w:rPr>
          <w:color w:val="231F20"/>
          <w:spacing w:val="-1"/>
        </w:rPr>
        <w:t> </w:t>
      </w:r>
      <w:r>
        <w:rPr>
          <w:color w:val="231F20"/>
        </w:rPr>
        <w:t>on various</w:t>
      </w:r>
      <w:r>
        <w:rPr>
          <w:color w:val="231F20"/>
          <w:spacing w:val="-1"/>
        </w:rPr>
        <w:t> </w:t>
      </w:r>
      <w:r>
        <w:rPr>
          <w:color w:val="231F20"/>
        </w:rPr>
        <w:t>developmental issues</w:t>
      </w:r>
      <w:r>
        <w:rPr>
          <w:color w:val="231F20"/>
          <w:spacing w:val="-1"/>
        </w:rPr>
        <w:t> </w:t>
      </w:r>
      <w:r>
        <w:rPr>
          <w:color w:val="231F20"/>
        </w:rPr>
        <w:t>of women</w:t>
      </w:r>
      <w:r>
        <w:rPr>
          <w:color w:val="231F20"/>
          <w:spacing w:val="-2"/>
        </w:rPr>
        <w:t> </w:t>
      </w:r>
      <w:r>
        <w:rPr>
          <w:color w:val="231F20"/>
        </w:rPr>
        <w:t>domestic</w:t>
      </w:r>
      <w:r>
        <w:rPr>
          <w:color w:val="231F20"/>
          <w:spacing w:val="-1"/>
        </w:rPr>
        <w:t> </w:t>
      </w:r>
      <w:r>
        <w:rPr>
          <w:color w:val="231F20"/>
        </w:rPr>
        <w:t>workers.</w:t>
      </w:r>
    </w:p>
    <w:p>
      <w:pPr>
        <w:pStyle w:val="BodyText"/>
        <w:spacing w:line="249" w:lineRule="auto" w:before="11"/>
        <w:ind w:left="770" w:right="125" w:firstLine="240"/>
        <w:jc w:val="both"/>
      </w:pPr>
      <w:r>
        <w:rPr>
          <w:color w:val="231F20"/>
        </w:rPr>
        <w:t>Absence of a national-level policy and state supported assistance schemes specifically targeting</w:t>
      </w:r>
      <w:r>
        <w:rPr>
          <w:color w:val="231F20"/>
          <w:spacing w:val="1"/>
        </w:rPr>
        <w:t> </w:t>
      </w:r>
      <w:r>
        <w:rPr>
          <w:color w:val="231F20"/>
        </w:rPr>
        <w:t>women</w:t>
      </w:r>
      <w:r>
        <w:rPr>
          <w:color w:val="231F20"/>
          <w:spacing w:val="-7"/>
        </w:rPr>
        <w:t> </w:t>
      </w:r>
      <w:r>
        <w:rPr>
          <w:color w:val="231F20"/>
        </w:rPr>
        <w:t>domestic</w:t>
      </w:r>
      <w:r>
        <w:rPr>
          <w:color w:val="231F20"/>
          <w:spacing w:val="-7"/>
        </w:rPr>
        <w:t> </w:t>
      </w:r>
      <w:r>
        <w:rPr>
          <w:color w:val="231F20"/>
        </w:rPr>
        <w:t>workers</w:t>
      </w:r>
      <w:r>
        <w:rPr>
          <w:color w:val="231F20"/>
          <w:spacing w:val="-7"/>
        </w:rPr>
        <w:t> </w:t>
      </w:r>
      <w:r>
        <w:rPr>
          <w:color w:val="231F20"/>
        </w:rPr>
        <w:t>leave</w:t>
      </w:r>
      <w:r>
        <w:rPr>
          <w:color w:val="231F20"/>
          <w:spacing w:val="-7"/>
        </w:rPr>
        <w:t> </w:t>
      </w:r>
      <w:r>
        <w:rPr>
          <w:color w:val="231F20"/>
        </w:rPr>
        <w:t>them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situation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structural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procedural</w:t>
      </w:r>
      <w:r>
        <w:rPr>
          <w:color w:val="231F20"/>
          <w:spacing w:val="-7"/>
        </w:rPr>
        <w:t> </w:t>
      </w:r>
      <w:r>
        <w:rPr>
          <w:color w:val="231F20"/>
        </w:rPr>
        <w:t>vulnerability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poverty,</w:t>
      </w:r>
      <w:r>
        <w:rPr>
          <w:color w:val="231F20"/>
          <w:spacing w:val="1"/>
        </w:rPr>
        <w:t> </w:t>
      </w:r>
      <w:r>
        <w:rPr>
          <w:color w:val="231F20"/>
        </w:rPr>
        <w:t>health hazards and social exclusion. Non-existent policy and legal framework targeting social protec-</w:t>
      </w:r>
      <w:r>
        <w:rPr>
          <w:color w:val="231F20"/>
          <w:spacing w:val="1"/>
        </w:rPr>
        <w:t> </w:t>
      </w:r>
      <w:r>
        <w:rPr>
          <w:color w:val="231F20"/>
        </w:rPr>
        <w:t>tion and rights of women domestic workers can be seen reflected in lack of initiatives towards forma-</w:t>
      </w:r>
      <w:r>
        <w:rPr>
          <w:color w:val="231F20"/>
          <w:spacing w:val="1"/>
        </w:rPr>
        <w:t> </w:t>
      </w:r>
      <w:r>
        <w:rPr>
          <w:color w:val="231F20"/>
        </w:rPr>
        <w:t>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associations,</w:t>
      </w:r>
      <w:r>
        <w:rPr>
          <w:color w:val="231F20"/>
          <w:spacing w:val="-8"/>
        </w:rPr>
        <w:t> </w:t>
      </w:r>
      <w:r>
        <w:rPr>
          <w:color w:val="231F20"/>
        </w:rPr>
        <w:t>enforcing</w:t>
      </w:r>
      <w:r>
        <w:rPr>
          <w:color w:val="231F20"/>
          <w:spacing w:val="-8"/>
        </w:rPr>
        <w:t> </w:t>
      </w:r>
      <w:r>
        <w:rPr>
          <w:color w:val="231F20"/>
        </w:rPr>
        <w:t>job</w:t>
      </w:r>
      <w:r>
        <w:rPr>
          <w:color w:val="231F20"/>
          <w:spacing w:val="-8"/>
        </w:rPr>
        <w:t> </w:t>
      </w:r>
      <w:r>
        <w:rPr>
          <w:color w:val="231F20"/>
        </w:rPr>
        <w:t>security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minimum</w:t>
      </w:r>
      <w:r>
        <w:rPr>
          <w:color w:val="231F20"/>
          <w:spacing w:val="-8"/>
        </w:rPr>
        <w:t> </w:t>
      </w:r>
      <w:r>
        <w:rPr>
          <w:color w:val="231F20"/>
        </w:rPr>
        <w:t>wages,</w:t>
      </w:r>
      <w:r>
        <w:rPr>
          <w:color w:val="231F20"/>
          <w:spacing w:val="-8"/>
        </w:rPr>
        <w:t> </w:t>
      </w:r>
      <w:r>
        <w:rPr>
          <w:color w:val="231F20"/>
        </w:rPr>
        <w:t>regulating</w:t>
      </w:r>
      <w:r>
        <w:rPr>
          <w:color w:val="231F20"/>
          <w:spacing w:val="-8"/>
        </w:rPr>
        <w:t> </w:t>
      </w:r>
      <w:r>
        <w:rPr>
          <w:color w:val="231F20"/>
        </w:rPr>
        <w:t>working</w:t>
      </w:r>
      <w:r>
        <w:rPr>
          <w:color w:val="231F20"/>
          <w:spacing w:val="-8"/>
        </w:rPr>
        <w:t> </w:t>
      </w:r>
      <w:r>
        <w:rPr>
          <w:color w:val="231F20"/>
        </w:rPr>
        <w:t>hours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ensuring</w:t>
      </w:r>
      <w:r>
        <w:rPr>
          <w:color w:val="231F20"/>
          <w:spacing w:val="1"/>
        </w:rPr>
        <w:t> </w:t>
      </w:r>
      <w:r>
        <w:rPr>
          <w:color w:val="231F20"/>
        </w:rPr>
        <w:t>safety at workplace which are few of the pressing issues. National Policy for Domestic Workers and</w:t>
      </w:r>
      <w:r>
        <w:rPr>
          <w:color w:val="231F20"/>
          <w:spacing w:val="1"/>
        </w:rPr>
        <w:t> </w:t>
      </w:r>
      <w:r>
        <w:rPr>
          <w:color w:val="231F20"/>
        </w:rPr>
        <w:t>legislative framework for regulation of work and social security of domestic workers should come into</w:t>
      </w:r>
      <w:r>
        <w:rPr>
          <w:color w:val="231F20"/>
          <w:spacing w:val="1"/>
        </w:rPr>
        <w:t> </w:t>
      </w:r>
      <w:r>
        <w:rPr>
          <w:color w:val="231F20"/>
        </w:rPr>
        <w:t>force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earliest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facilitate</w:t>
      </w:r>
      <w:r>
        <w:rPr>
          <w:color w:val="231F20"/>
          <w:spacing w:val="-5"/>
        </w:rPr>
        <w:t> </w:t>
      </w:r>
      <w:r>
        <w:rPr>
          <w:color w:val="231F20"/>
        </w:rPr>
        <w:t>collective</w:t>
      </w:r>
      <w:r>
        <w:rPr>
          <w:color w:val="231F20"/>
          <w:spacing w:val="-6"/>
        </w:rPr>
        <w:t> </w:t>
      </w:r>
      <w:r>
        <w:rPr>
          <w:color w:val="231F20"/>
        </w:rPr>
        <w:t>bargaining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workers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rights.</w:t>
      </w:r>
      <w:r>
        <w:rPr>
          <w:color w:val="231F20"/>
          <w:spacing w:val="-5"/>
        </w:rPr>
        <w:t>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legal backup can address the issue of limited recognition and representation of domestic workers in the</w:t>
      </w:r>
      <w:r>
        <w:rPr>
          <w:color w:val="231F20"/>
          <w:spacing w:val="-47"/>
        </w:rPr>
        <w:t> </w:t>
      </w:r>
      <w:r>
        <w:rPr>
          <w:color w:val="231F20"/>
        </w:rPr>
        <w:t>public</w:t>
      </w:r>
      <w:r>
        <w:rPr>
          <w:color w:val="231F20"/>
          <w:spacing w:val="8"/>
        </w:rPr>
        <w:t> </w:t>
      </w:r>
      <w:r>
        <w:rPr>
          <w:color w:val="231F20"/>
        </w:rPr>
        <w:t>sphere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enhance</w:t>
      </w:r>
      <w:r>
        <w:rPr>
          <w:color w:val="231F20"/>
          <w:spacing w:val="9"/>
        </w:rPr>
        <w:t> </w:t>
      </w:r>
      <w:r>
        <w:rPr>
          <w:color w:val="231F20"/>
        </w:rPr>
        <w:t>their</w:t>
      </w:r>
      <w:r>
        <w:rPr>
          <w:color w:val="231F20"/>
          <w:spacing w:val="8"/>
        </w:rPr>
        <w:t> </w:t>
      </w:r>
      <w:r>
        <w:rPr>
          <w:color w:val="231F20"/>
        </w:rPr>
        <w:t>bargaining</w:t>
      </w:r>
      <w:r>
        <w:rPr>
          <w:color w:val="231F20"/>
          <w:spacing w:val="9"/>
        </w:rPr>
        <w:t> </w:t>
      </w:r>
      <w:r>
        <w:rPr>
          <w:color w:val="231F20"/>
        </w:rPr>
        <w:t>power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ensuring</w:t>
      </w:r>
      <w:r>
        <w:rPr>
          <w:color w:val="231F20"/>
          <w:spacing w:val="9"/>
        </w:rPr>
        <w:t> </w:t>
      </w:r>
      <w:r>
        <w:rPr>
          <w:color w:val="231F20"/>
        </w:rPr>
        <w:t>fundamental</w:t>
      </w:r>
      <w:r>
        <w:rPr>
          <w:color w:val="231F20"/>
          <w:spacing w:val="8"/>
        </w:rPr>
        <w:t> </w:t>
      </w:r>
      <w:r>
        <w:rPr>
          <w:color w:val="231F20"/>
        </w:rPr>
        <w:t>rights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social</w:t>
      </w:r>
      <w:r>
        <w:rPr>
          <w:color w:val="231F20"/>
          <w:spacing w:val="9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long-term</w:t>
      </w:r>
      <w:r>
        <w:rPr>
          <w:color w:val="231F20"/>
          <w:spacing w:val="1"/>
        </w:rPr>
        <w:t> </w:t>
      </w:r>
      <w:r>
        <w:rPr>
          <w:color w:val="231F20"/>
        </w:rPr>
        <w:t>future.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spacing w:before="1"/>
      </w:pPr>
      <w:r>
        <w:rPr>
          <w:color w:val="231F20"/>
        </w:rPr>
        <w:t>Declaration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Conflicting</w:t>
      </w:r>
      <w:r>
        <w:rPr>
          <w:color w:val="231F20"/>
          <w:spacing w:val="3"/>
        </w:rPr>
        <w:t> </w:t>
      </w:r>
      <w:r>
        <w:rPr>
          <w:color w:val="231F20"/>
        </w:rPr>
        <w:t>Interests</w:t>
      </w:r>
    </w:p>
    <w:p>
      <w:pPr>
        <w:spacing w:line="254" w:lineRule="auto" w:before="87"/>
        <w:ind w:left="770" w:right="126" w:firstLine="0"/>
        <w:jc w:val="both"/>
        <w:rPr>
          <w:sz w:val="18"/>
        </w:rPr>
      </w:pPr>
      <w:r>
        <w:rPr>
          <w:color w:val="231F20"/>
          <w:sz w:val="18"/>
        </w:rPr>
        <w:t>The authors declared no potential conflicts of interest with respect to the research, authorship and/or publication of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this article.</w:t>
      </w:r>
    </w:p>
    <w:p>
      <w:pPr>
        <w:pStyle w:val="BodyText"/>
        <w:rPr>
          <w:sz w:val="21"/>
        </w:rPr>
      </w:pPr>
    </w:p>
    <w:p>
      <w:pPr>
        <w:pStyle w:val="Heading3"/>
      </w:pPr>
      <w:r>
        <w:rPr>
          <w:color w:val="231F20"/>
        </w:rPr>
        <w:t>Funding</w:t>
      </w:r>
    </w:p>
    <w:p>
      <w:pPr>
        <w:spacing w:before="88"/>
        <w:ind w:left="770" w:right="0" w:firstLine="0"/>
        <w:jc w:val="both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authors received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no financial support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for the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research, authorship and/or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publication of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this article.</w:t>
      </w:r>
    </w:p>
    <w:p>
      <w:pPr>
        <w:pStyle w:val="BodyText"/>
        <w:rPr>
          <w:sz w:val="22"/>
        </w:rPr>
      </w:pPr>
    </w:p>
    <w:p>
      <w:pPr>
        <w:pStyle w:val="Heading3"/>
      </w:pPr>
      <w:r>
        <w:rPr>
          <w:color w:val="231F20"/>
          <w:w w:val="120"/>
        </w:rPr>
        <w:t>ORCID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ID</w:t>
      </w:r>
    </w:p>
    <w:p>
      <w:pPr>
        <w:spacing w:before="87"/>
        <w:ind w:left="770" w:right="0" w:firstLine="0"/>
        <w:jc w:val="left"/>
        <w:rPr>
          <w:sz w:val="18"/>
        </w:rPr>
      </w:pPr>
      <w:r>
        <w:rPr>
          <w:color w:val="231F20"/>
          <w:sz w:val="18"/>
        </w:rPr>
        <w:t>B.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Sumalatha </w:t>
      </w:r>
      <w:r>
        <w:rPr>
          <w:color w:val="231F20"/>
          <w:position w:val="-6"/>
          <w:sz w:val="18"/>
        </w:rPr>
        <w:drawing>
          <wp:inline distT="0" distB="0" distL="0" distR="0">
            <wp:extent cx="152400" cy="152400"/>
            <wp:effectExtent l="0" t="0" r="0" b="0"/>
            <wp:docPr id="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-6"/>
          <w:sz w:val="18"/>
        </w:rPr>
      </w:r>
      <w:r>
        <w:rPr>
          <w:color w:val="231F20"/>
          <w:sz w:val="18"/>
        </w:rPr>
        <w:t> https://orcid.org/0000-0001-7454-6047</w:t>
      </w:r>
    </w:p>
    <w:p>
      <w:pPr>
        <w:pStyle w:val="BodyText"/>
        <w:spacing w:before="2"/>
        <w:rPr>
          <w:sz w:val="19"/>
        </w:rPr>
      </w:pPr>
    </w:p>
    <w:p>
      <w:pPr>
        <w:pStyle w:val="Heading3"/>
      </w:pPr>
      <w:r>
        <w:rPr>
          <w:color w:val="231F20"/>
        </w:rPr>
        <w:t>References</w:t>
      </w:r>
    </w:p>
    <w:p>
      <w:pPr>
        <w:spacing w:line="254" w:lineRule="auto" w:before="88"/>
        <w:ind w:left="1090" w:right="126" w:hanging="321"/>
        <w:jc w:val="both"/>
        <w:rPr>
          <w:sz w:val="18"/>
        </w:rPr>
      </w:pPr>
      <w:r>
        <w:rPr>
          <w:color w:val="231F20"/>
          <w:sz w:val="18"/>
        </w:rPr>
        <w:t>Amdeselassie, T., Emirie, G., Gazahegne, K., Jones, N., Marshall, E. P., &amp; Yadete, W. (2020). Experiences of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vulnerable urban youth under COVID-19: The case of domestic workers. Retrieved 26 December 2020 from</w:t>
      </w:r>
      <w:r>
        <w:rPr>
          <w:color w:val="231F20"/>
          <w:spacing w:val="1"/>
          <w:sz w:val="18"/>
        </w:rPr>
        <w:t> </w:t>
      </w:r>
      <w:hyperlink r:id="rId26">
        <w:r>
          <w:rPr>
            <w:color w:val="231F20"/>
            <w:sz w:val="18"/>
          </w:rPr>
          <w:t>https://www.gage.odi.org/wp-content/uploads/2020/08/Experiences-of-vulnerable-urban-youth-under-covid-</w:t>
        </w:r>
      </w:hyperlink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19-the-case-of-domestic-workers.pdf</w:t>
      </w:r>
    </w:p>
    <w:p>
      <w:pPr>
        <w:spacing w:after="0" w:line="254" w:lineRule="auto"/>
        <w:jc w:val="both"/>
        <w:rPr>
          <w:sz w:val="18"/>
        </w:rPr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  <w:rPr>
          <w:sz w:val="25"/>
        </w:rPr>
      </w:pPr>
    </w:p>
    <w:p>
      <w:pPr>
        <w:spacing w:line="254" w:lineRule="auto" w:before="93"/>
        <w:ind w:left="910" w:right="308" w:hanging="321"/>
        <w:jc w:val="both"/>
        <w:rPr>
          <w:sz w:val="18"/>
        </w:rPr>
      </w:pPr>
      <w:r>
        <w:rPr>
          <w:color w:val="231F20"/>
          <w:sz w:val="18"/>
        </w:rPr>
        <w:t>Anandi, S., &amp; Deepa, E. (2020, June). </w:t>
      </w:r>
      <w:r>
        <w:rPr>
          <w:i/>
          <w:color w:val="231F20"/>
          <w:sz w:val="18"/>
        </w:rPr>
        <w:t>Protecting livelihood, health, and decency of work paid domestic workers in</w:t>
      </w:r>
      <w:r>
        <w:rPr>
          <w:i/>
          <w:color w:val="231F20"/>
          <w:spacing w:val="-42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time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COVID-19</w:t>
      </w:r>
      <w:r>
        <w:rPr>
          <w:i/>
          <w:color w:val="231F20"/>
          <w:spacing w:val="-10"/>
          <w:sz w:val="18"/>
        </w:rPr>
        <w:t> </w:t>
      </w:r>
      <w:r>
        <w:rPr>
          <w:color w:val="231F20"/>
          <w:sz w:val="18"/>
        </w:rPr>
        <w:t>(MIDS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Occasional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Policy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Paper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7,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COVID19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Series).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Retrieved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23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December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2020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43"/>
          <w:sz w:val="18"/>
        </w:rPr>
        <w:t> </w:t>
      </w:r>
      <w:hyperlink r:id="rId27">
        <w:r>
          <w:rPr>
            <w:color w:val="231F20"/>
            <w:sz w:val="18"/>
          </w:rPr>
          <w:t>https://www.mids.ac.in/assets/doc/mids_opp7.pdf</w:t>
        </w:r>
      </w:hyperlink>
    </w:p>
    <w:p>
      <w:pPr>
        <w:spacing w:line="254" w:lineRule="auto" w:before="2"/>
        <w:ind w:left="910" w:right="310" w:hanging="321"/>
        <w:jc w:val="both"/>
        <w:rPr>
          <w:sz w:val="18"/>
        </w:rPr>
      </w:pPr>
      <w:r>
        <w:rPr>
          <w:color w:val="231F20"/>
          <w:sz w:val="18"/>
        </w:rPr>
        <w:t>Augustine,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R.,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Singh,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K.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(2016).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Condition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problems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female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domestic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workers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(with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special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reference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LDA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colony in Lucknow City, India).</w:t>
      </w:r>
      <w:r>
        <w:rPr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Journal of Sociology and Social Work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4</w:t>
      </w:r>
      <w:r>
        <w:rPr>
          <w:color w:val="231F20"/>
          <w:sz w:val="18"/>
        </w:rPr>
        <w:t>(2), 110–117.</w:t>
      </w:r>
    </w:p>
    <w:p>
      <w:pPr>
        <w:spacing w:line="254" w:lineRule="auto" w:before="1"/>
        <w:ind w:left="910" w:right="308" w:hanging="321"/>
        <w:jc w:val="both"/>
        <w:rPr>
          <w:sz w:val="18"/>
        </w:rPr>
      </w:pPr>
      <w:r>
        <w:rPr>
          <w:color w:val="231F20"/>
          <w:sz w:val="18"/>
        </w:rPr>
        <w:t>Bharti,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M.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(2020,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June).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Helping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helpers.</w:t>
      </w:r>
      <w:r>
        <w:rPr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Hindu</w:t>
      </w:r>
      <w:r>
        <w:rPr>
          <w:color w:val="231F20"/>
          <w:sz w:val="18"/>
        </w:rPr>
        <w:t>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Retrieved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25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December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2020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33"/>
          <w:sz w:val="18"/>
        </w:rPr>
        <w:t> </w:t>
      </w:r>
      <w:r>
        <w:rPr>
          <w:color w:val="231F20"/>
          <w:sz w:val="18"/>
        </w:rPr>
        <w:t>https://www.thehindu.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com/opinion/op-ed/helping-the-helpers/article31835749.ece</w:t>
      </w:r>
    </w:p>
    <w:p>
      <w:pPr>
        <w:spacing w:line="254" w:lineRule="auto" w:before="1"/>
        <w:ind w:left="910" w:right="310" w:hanging="321"/>
        <w:jc w:val="both"/>
        <w:rPr>
          <w:sz w:val="18"/>
        </w:rPr>
      </w:pPr>
      <w:r>
        <w:rPr>
          <w:color w:val="231F20"/>
          <w:sz w:val="18"/>
        </w:rPr>
        <w:t>Bhattacharya,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D.,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Sukumar,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M.,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Mani,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M.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(2016).</w:t>
      </w:r>
      <w:r>
        <w:rPr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Living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on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margins: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study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domestic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workers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Chennai,</w:t>
      </w:r>
      <w:r>
        <w:rPr>
          <w:i/>
          <w:color w:val="231F20"/>
          <w:spacing w:val="-42"/>
          <w:sz w:val="18"/>
        </w:rPr>
        <w:t> </w:t>
      </w:r>
      <w:r>
        <w:rPr>
          <w:i/>
          <w:color w:val="231F20"/>
          <w:sz w:val="18"/>
        </w:rPr>
        <w:t>India</w:t>
      </w:r>
      <w:r>
        <w:rPr>
          <w:color w:val="231F20"/>
          <w:sz w:val="18"/>
        </w:rPr>
        <w:t>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Centre for Workers’ Management.</w:t>
      </w:r>
    </w:p>
    <w:p>
      <w:pPr>
        <w:spacing w:line="254" w:lineRule="auto" w:before="1"/>
        <w:ind w:left="910" w:right="306" w:hanging="321"/>
        <w:jc w:val="both"/>
        <w:rPr>
          <w:sz w:val="18"/>
        </w:rPr>
      </w:pPr>
      <w:r>
        <w:rPr>
          <w:color w:val="231F20"/>
          <w:sz w:val="18"/>
        </w:rPr>
        <w:t>Chakraborty, L., &amp; Emanuel, T. (2020). COVID-19 and macroeconomic uncertainty: Fiscal and monetary policy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response.</w:t>
      </w:r>
      <w:r>
        <w:rPr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Economic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&amp;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Political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Weekly</w:t>
      </w:r>
      <w:r>
        <w:rPr>
          <w:color w:val="231F20"/>
          <w:sz w:val="18"/>
        </w:rPr>
        <w:t>,</w:t>
      </w:r>
      <w:r>
        <w:rPr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55</w:t>
      </w:r>
      <w:r>
        <w:rPr>
          <w:color w:val="231F20"/>
          <w:sz w:val="18"/>
        </w:rPr>
        <w:t>(15).</w:t>
      </w:r>
      <w:r>
        <w:rPr>
          <w:color w:val="231F20"/>
          <w:spacing w:val="1"/>
          <w:sz w:val="18"/>
        </w:rPr>
        <w:t> </w:t>
      </w:r>
      <w:hyperlink r:id="rId28">
        <w:r>
          <w:rPr>
            <w:color w:val="231F20"/>
            <w:sz w:val="18"/>
          </w:rPr>
          <w:t>https://www.epw.in/journal/2020/15/commentary/covid-</w:t>
        </w:r>
      </w:hyperlink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19-and-macroeconomic-uncertainty.html</w:t>
      </w:r>
    </w:p>
    <w:p>
      <w:pPr>
        <w:spacing w:line="254" w:lineRule="auto" w:before="2"/>
        <w:ind w:left="910" w:right="307" w:hanging="321"/>
        <w:jc w:val="both"/>
        <w:rPr>
          <w:sz w:val="18"/>
        </w:rPr>
      </w:pPr>
      <w:r>
        <w:rPr>
          <w:color w:val="231F20"/>
          <w:sz w:val="18"/>
        </w:rPr>
        <w:t>Chandramouli, K. (2018). Women domestic workers in India: An analysis. </w:t>
      </w:r>
      <w:r>
        <w:rPr>
          <w:i/>
          <w:color w:val="231F20"/>
          <w:sz w:val="18"/>
        </w:rPr>
        <w:t>International Journal of Innovative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Technology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and Exploring Engineering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8</w:t>
      </w:r>
      <w:r>
        <w:rPr>
          <w:color w:val="231F20"/>
          <w:sz w:val="18"/>
        </w:rPr>
        <w:t>, 1–5.</w:t>
      </w:r>
    </w:p>
    <w:p>
      <w:pPr>
        <w:spacing w:line="254" w:lineRule="auto" w:before="1"/>
        <w:ind w:left="910" w:right="306" w:hanging="321"/>
        <w:jc w:val="both"/>
        <w:rPr>
          <w:sz w:val="18"/>
        </w:rPr>
      </w:pPr>
      <w:r>
        <w:rPr>
          <w:color w:val="231F20"/>
          <w:sz w:val="18"/>
        </w:rPr>
        <w:t>Deshpande, A. (2020). </w:t>
      </w:r>
      <w:r>
        <w:rPr>
          <w:i/>
          <w:color w:val="231F20"/>
          <w:sz w:val="18"/>
        </w:rPr>
        <w:t>The COVID-19 pandemic and lockdown: First effects on gender gaps in employment and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domestic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work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India?</w:t>
      </w:r>
      <w:r>
        <w:rPr>
          <w:i/>
          <w:color w:val="231F20"/>
          <w:spacing w:val="-1"/>
          <w:sz w:val="18"/>
        </w:rPr>
        <w:t> </w:t>
      </w:r>
      <w:r>
        <w:rPr>
          <w:color w:val="231F20"/>
          <w:sz w:val="18"/>
        </w:rPr>
        <w:t>(Working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Paper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30).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Department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Economics,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Ashoka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University.</w:t>
      </w:r>
    </w:p>
    <w:p>
      <w:pPr>
        <w:spacing w:line="254" w:lineRule="auto" w:before="1"/>
        <w:ind w:left="587" w:right="306" w:firstLine="0"/>
        <w:jc w:val="right"/>
        <w:rPr>
          <w:sz w:val="18"/>
        </w:rPr>
      </w:pPr>
      <w:r>
        <w:rPr>
          <w:color w:val="231F20"/>
          <w:sz w:val="18"/>
        </w:rPr>
        <w:t>Dev,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M.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S.,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Sengupta,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R.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(2020).</w:t>
      </w:r>
      <w:r>
        <w:rPr>
          <w:color w:val="231F20"/>
          <w:spacing w:val="13"/>
          <w:sz w:val="18"/>
        </w:rPr>
        <w:t> </w:t>
      </w:r>
      <w:r>
        <w:rPr>
          <w:i/>
          <w:color w:val="231F20"/>
          <w:sz w:val="18"/>
        </w:rPr>
        <w:t>COVID</w:t>
      </w:r>
      <w:r>
        <w:rPr>
          <w:i/>
          <w:color w:val="231F20"/>
          <w:spacing w:val="14"/>
          <w:sz w:val="18"/>
        </w:rPr>
        <w:t> </w:t>
      </w:r>
      <w:r>
        <w:rPr>
          <w:i/>
          <w:color w:val="231F20"/>
          <w:sz w:val="18"/>
        </w:rPr>
        <w:t>19:</w:t>
      </w:r>
      <w:r>
        <w:rPr>
          <w:i/>
          <w:color w:val="231F20"/>
          <w:spacing w:val="13"/>
          <w:sz w:val="18"/>
        </w:rPr>
        <w:t> </w:t>
      </w:r>
      <w:r>
        <w:rPr>
          <w:i/>
          <w:color w:val="231F20"/>
          <w:sz w:val="18"/>
        </w:rPr>
        <w:t>Impact</w:t>
      </w:r>
      <w:r>
        <w:rPr>
          <w:i/>
          <w:color w:val="231F20"/>
          <w:spacing w:val="14"/>
          <w:sz w:val="18"/>
        </w:rPr>
        <w:t> </w:t>
      </w:r>
      <w:r>
        <w:rPr>
          <w:i/>
          <w:color w:val="231F20"/>
          <w:sz w:val="18"/>
        </w:rPr>
        <w:t>on</w:t>
      </w:r>
      <w:r>
        <w:rPr>
          <w:i/>
          <w:color w:val="231F20"/>
          <w:spacing w:val="13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14"/>
          <w:sz w:val="18"/>
        </w:rPr>
        <w:t> </w:t>
      </w:r>
      <w:r>
        <w:rPr>
          <w:i/>
          <w:color w:val="231F20"/>
          <w:sz w:val="18"/>
        </w:rPr>
        <w:t>Indian</w:t>
      </w:r>
      <w:r>
        <w:rPr>
          <w:i/>
          <w:color w:val="231F20"/>
          <w:spacing w:val="13"/>
          <w:sz w:val="18"/>
        </w:rPr>
        <w:t> </w:t>
      </w:r>
      <w:r>
        <w:rPr>
          <w:i/>
          <w:color w:val="231F20"/>
          <w:sz w:val="18"/>
        </w:rPr>
        <w:t>economy</w:t>
      </w:r>
      <w:r>
        <w:rPr>
          <w:i/>
          <w:color w:val="231F20"/>
          <w:spacing w:val="14"/>
          <w:sz w:val="18"/>
        </w:rPr>
        <w:t> </w:t>
      </w:r>
      <w:r>
        <w:rPr>
          <w:color w:val="231F20"/>
          <w:sz w:val="18"/>
        </w:rPr>
        <w:t>(Working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Paper).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Indira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Gandhi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Institute of Development Research </w:t>
      </w:r>
      <w:hyperlink r:id="rId29">
        <w:r>
          <w:rPr>
            <w:color w:val="231F20"/>
            <w:sz w:val="18"/>
          </w:rPr>
          <w:t>http://www.igidr.ac.in/pdf/publication/WP-2020-013.pdf </w:t>
        </w:r>
      </w:hyperlink>
      <w:r>
        <w:rPr>
          <w:color w:val="231F20"/>
          <w:sz w:val="18"/>
        </w:rPr>
        <w:t>on 2nd May 2020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Dreze,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J.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(2020,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March).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View: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finance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minister’s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COVID-19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relief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package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helpful,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there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gaping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holes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it.</w:t>
      </w:r>
      <w:r>
        <w:rPr>
          <w:color w:val="231F20"/>
          <w:spacing w:val="13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13"/>
          <w:sz w:val="18"/>
        </w:rPr>
        <w:t> </w:t>
      </w:r>
      <w:r>
        <w:rPr>
          <w:i/>
          <w:color w:val="231F20"/>
          <w:sz w:val="18"/>
        </w:rPr>
        <w:t>Economic</w:t>
      </w:r>
      <w:r>
        <w:rPr>
          <w:i/>
          <w:color w:val="231F20"/>
          <w:spacing w:val="13"/>
          <w:sz w:val="18"/>
        </w:rPr>
        <w:t> </w:t>
      </w:r>
      <w:r>
        <w:rPr>
          <w:i/>
          <w:color w:val="231F20"/>
          <w:sz w:val="18"/>
        </w:rPr>
        <w:t>Times</w:t>
      </w:r>
      <w:r>
        <w:rPr>
          <w:color w:val="231F20"/>
          <w:sz w:val="18"/>
        </w:rPr>
        <w:t>.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https://economictimes.indiatimes.com/news/economy/policy/</w:t>
      </w:r>
    </w:p>
    <w:p>
      <w:pPr>
        <w:spacing w:line="254" w:lineRule="auto" w:before="2"/>
        <w:ind w:left="910" w:right="0" w:firstLine="0"/>
        <w:jc w:val="left"/>
        <w:rPr>
          <w:sz w:val="18"/>
        </w:rPr>
      </w:pPr>
      <w:r>
        <w:rPr>
          <w:color w:val="231F20"/>
          <w:sz w:val="18"/>
        </w:rPr>
        <w:t>view-the-finance-ministers-covid-19-relief-package-is-helpful-but-there-are-gaping-holes-in-it/article-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show/74853103.cms</w:t>
      </w:r>
    </w:p>
    <w:p>
      <w:pPr>
        <w:spacing w:line="254" w:lineRule="auto" w:before="1"/>
        <w:ind w:left="910" w:right="308" w:hanging="321"/>
        <w:jc w:val="both"/>
        <w:rPr>
          <w:sz w:val="18"/>
        </w:rPr>
      </w:pPr>
      <w:r>
        <w:rPr>
          <w:color w:val="231F20"/>
          <w:sz w:val="18"/>
        </w:rPr>
        <w:t>Goel,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S.,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Sen,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P.,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Dev,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P.,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Vijayalakshmi,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(2020,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June).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During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coronavirus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lockdown,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women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domestic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work-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ers have struggled to by essentials says surveys. </w:t>
      </w:r>
      <w:r>
        <w:rPr>
          <w:i/>
          <w:color w:val="231F20"/>
          <w:sz w:val="18"/>
        </w:rPr>
        <w:t>Scroll</w:t>
      </w:r>
      <w:r>
        <w:rPr>
          <w:color w:val="231F20"/>
          <w:sz w:val="18"/>
        </w:rPr>
        <w:t>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https://scroll.in/article/963519/during-coronavirus-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lockdown-women-domestic-workers-have-struggled-to-buy-essentials-shows-survey</w:t>
      </w:r>
    </w:p>
    <w:p>
      <w:pPr>
        <w:spacing w:line="254" w:lineRule="auto" w:before="2"/>
        <w:ind w:left="910" w:right="309" w:hanging="321"/>
        <w:jc w:val="both"/>
        <w:rPr>
          <w:sz w:val="18"/>
        </w:rPr>
      </w:pPr>
      <w:r>
        <w:rPr>
          <w:color w:val="231F20"/>
          <w:sz w:val="18"/>
        </w:rPr>
        <w:t>Ghosh,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J.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(2013).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plight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domestic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workers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India.</w:t>
      </w:r>
      <w:r>
        <w:rPr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Macroscan</w:t>
      </w:r>
      <w:r>
        <w:rPr>
          <w:i/>
          <w:color w:val="231F20"/>
          <w:spacing w:val="1"/>
          <w:sz w:val="18"/>
        </w:rPr>
        <w:t> </w:t>
      </w:r>
      <w:hyperlink r:id="rId30">
        <w:r>
          <w:rPr>
            <w:color w:val="231F20"/>
            <w:sz w:val="18"/>
          </w:rPr>
          <w:t>www.macroscan.org/cur/jan13/pdf/</w:t>
        </w:r>
      </w:hyperlink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Domestic_Workers.pdf</w:t>
      </w:r>
    </w:p>
    <w:p>
      <w:pPr>
        <w:spacing w:before="1"/>
        <w:ind w:left="590" w:right="0" w:firstLine="0"/>
        <w:jc w:val="both"/>
        <w:rPr>
          <w:sz w:val="18"/>
        </w:rPr>
      </w:pPr>
      <w:r>
        <w:rPr>
          <w:color w:val="231F20"/>
          <w:sz w:val="18"/>
        </w:rPr>
        <w:t>Hamid,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(2006).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Harsh,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everyday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realities.</w:t>
      </w:r>
      <w:r>
        <w:rPr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Economic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&amp;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Political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Weekly</w:t>
      </w:r>
      <w:r>
        <w:rPr>
          <w:color w:val="231F20"/>
          <w:sz w:val="18"/>
        </w:rPr>
        <w:t>,</w:t>
      </w:r>
      <w:r>
        <w:rPr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41</w:t>
      </w:r>
      <w:r>
        <w:rPr>
          <w:color w:val="231F20"/>
          <w:sz w:val="18"/>
        </w:rPr>
        <w:t>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1235–1237.</w:t>
      </w:r>
    </w:p>
    <w:p>
      <w:pPr>
        <w:spacing w:line="254" w:lineRule="auto" w:before="13"/>
        <w:ind w:left="910" w:right="307" w:hanging="321"/>
        <w:jc w:val="both"/>
        <w:rPr>
          <w:sz w:val="18"/>
        </w:rPr>
      </w:pPr>
      <w:r>
        <w:rPr>
          <w:color w:val="231F20"/>
          <w:sz w:val="18"/>
        </w:rPr>
        <w:t>Institute of Social Studies Trust. (2020). </w:t>
      </w:r>
      <w:r>
        <w:rPr>
          <w:i/>
          <w:color w:val="231F20"/>
          <w:sz w:val="18"/>
        </w:rPr>
        <w:t>Impact of COVID 19 national lockdown on women domestic workers in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Delhi</w:t>
      </w:r>
      <w:r>
        <w:rPr>
          <w:color w:val="231F20"/>
          <w:sz w:val="18"/>
        </w:rPr>
        <w:t>. Working Paper. </w:t>
      </w:r>
      <w:hyperlink r:id="rId31">
        <w:r>
          <w:rPr>
            <w:color w:val="231F20"/>
            <w:sz w:val="18"/>
          </w:rPr>
          <w:t>https://www.isstindia.org/publications/1590124768_pub_ISST_-_Domestic_Workers_</w:t>
        </w:r>
      </w:hyperlink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Final_compressed.pdf</w:t>
      </w:r>
    </w:p>
    <w:p>
      <w:pPr>
        <w:spacing w:line="254" w:lineRule="auto" w:before="2"/>
        <w:ind w:left="910" w:right="307" w:hanging="321"/>
        <w:jc w:val="both"/>
        <w:rPr>
          <w:sz w:val="18"/>
        </w:rPr>
      </w:pPr>
      <w:r>
        <w:rPr>
          <w:color w:val="231F20"/>
          <w:sz w:val="18"/>
        </w:rPr>
        <w:t>International Labour Organization (ILO). (2020a). </w:t>
      </w:r>
      <w:r>
        <w:rPr>
          <w:i/>
          <w:color w:val="231F20"/>
          <w:sz w:val="18"/>
        </w:rPr>
        <w:t>Domestic workers and the COVID-19 pandemic understanding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challenges ahead and evolving collective strategies</w:t>
      </w:r>
      <w:r>
        <w:rPr>
          <w:color w:val="231F20"/>
          <w:sz w:val="18"/>
        </w:rPr>
        <w:t>.</w:t>
      </w:r>
      <w:r>
        <w:rPr>
          <w:color w:val="231F20"/>
          <w:spacing w:val="1"/>
          <w:sz w:val="18"/>
        </w:rPr>
        <w:t> </w:t>
      </w:r>
      <w:hyperlink r:id="rId32">
        <w:r>
          <w:rPr>
            <w:color w:val="231F20"/>
            <w:sz w:val="18"/>
          </w:rPr>
          <w:t>https://www.ilo.org/wcmsp5/groups/public/—asia/—ro-</w:t>
        </w:r>
      </w:hyperlink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bangkok/—sro-new_delhi/documents/meetingdocument/wcms_748030.pdf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on 26th Dec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2020</w:t>
      </w:r>
    </w:p>
    <w:p>
      <w:pPr>
        <w:spacing w:line="254" w:lineRule="auto" w:before="1"/>
        <w:ind w:left="910" w:right="307" w:hanging="320"/>
        <w:jc w:val="both"/>
        <w:rPr>
          <w:sz w:val="18"/>
        </w:rPr>
      </w:pPr>
      <w:r>
        <w:rPr>
          <w:color w:val="231F20"/>
          <w:sz w:val="18"/>
        </w:rPr>
        <w:t>International Labour Organization (ILO). (2020b). </w:t>
      </w:r>
      <w:r>
        <w:rPr>
          <w:i/>
          <w:color w:val="231F20"/>
          <w:sz w:val="18"/>
        </w:rPr>
        <w:t>ILO monitor: COVID 19 and the world of work. 2nd edition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updated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estimates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analysis</w:t>
      </w:r>
      <w:r>
        <w:rPr>
          <w:color w:val="231F20"/>
          <w:sz w:val="18"/>
        </w:rPr>
        <w:t>.</w:t>
      </w:r>
      <w:r>
        <w:rPr>
          <w:color w:val="231F20"/>
          <w:spacing w:val="1"/>
          <w:sz w:val="18"/>
        </w:rPr>
        <w:t> </w:t>
      </w:r>
      <w:hyperlink r:id="rId33">
        <w:r>
          <w:rPr>
            <w:color w:val="231F20"/>
            <w:sz w:val="18"/>
          </w:rPr>
          <w:t>https://www.ilo.org/wcmsp5/groups/public/@dgreports/@dcomm/docu-</w:t>
        </w:r>
      </w:hyperlink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ments/briefingnote/wcms_740877.pdf</w:t>
      </w:r>
    </w:p>
    <w:p>
      <w:pPr>
        <w:spacing w:line="254" w:lineRule="auto" w:before="2"/>
        <w:ind w:left="910" w:right="307" w:hanging="321"/>
        <w:jc w:val="both"/>
        <w:rPr>
          <w:sz w:val="18"/>
        </w:rPr>
      </w:pPr>
      <w:r>
        <w:rPr>
          <w:color w:val="231F20"/>
          <w:sz w:val="18"/>
        </w:rPr>
        <w:t>International Domestic Workers Federation (IDWF). (2020). </w:t>
      </w:r>
      <w:r>
        <w:rPr>
          <w:i/>
          <w:color w:val="231F20"/>
          <w:sz w:val="18"/>
        </w:rPr>
        <w:t>The impacts of COVID 19 on domestic workers’ and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policy responses</w:t>
      </w:r>
      <w:r>
        <w:rPr>
          <w:color w:val="231F20"/>
          <w:sz w:val="18"/>
        </w:rPr>
        <w:t>. Retrieved 20 December 2020 from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https://idwfed.org/en/resources/idwf-policy-brief-the-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impacts-of-covid-19-on-domestic-workers-and-policy-responses/@@display-file/attachment_1</w:t>
      </w:r>
    </w:p>
    <w:p>
      <w:pPr>
        <w:spacing w:before="2"/>
        <w:ind w:left="589" w:right="0" w:firstLine="0"/>
        <w:jc w:val="both"/>
        <w:rPr>
          <w:sz w:val="18"/>
        </w:rPr>
      </w:pPr>
      <w:r>
        <w:rPr>
          <w:color w:val="231F20"/>
          <w:sz w:val="18"/>
        </w:rPr>
        <w:t>Moghe,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K.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(2013).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Organising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domestic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workers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Pune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City.</w:t>
      </w:r>
      <w:r>
        <w:rPr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Economic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&amp;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Political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Weekly</w:t>
      </w:r>
      <w:r>
        <w:rPr>
          <w:color w:val="231F20"/>
          <w:sz w:val="18"/>
        </w:rPr>
        <w:t>,</w:t>
      </w:r>
      <w:r>
        <w:rPr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48</w:t>
      </w:r>
      <w:r>
        <w:rPr>
          <w:color w:val="231F20"/>
          <w:sz w:val="18"/>
        </w:rPr>
        <w:t>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63–68.</w:t>
      </w:r>
    </w:p>
    <w:p>
      <w:pPr>
        <w:spacing w:line="254" w:lineRule="auto" w:before="13"/>
        <w:ind w:left="909" w:right="308" w:hanging="321"/>
        <w:jc w:val="both"/>
        <w:rPr>
          <w:sz w:val="18"/>
        </w:rPr>
      </w:pPr>
      <w:r>
        <w:rPr>
          <w:color w:val="231F20"/>
          <w:sz w:val="18"/>
        </w:rPr>
        <w:t>Nanda, J. (2016). </w:t>
      </w:r>
      <w:r>
        <w:rPr>
          <w:i/>
          <w:color w:val="231F20"/>
          <w:sz w:val="18"/>
        </w:rPr>
        <w:t>Impact of lockdown for COVID-19 on female domestic workers: A case study from Cuttack city</w:t>
      </w:r>
      <w:r>
        <w:rPr>
          <w:color w:val="231F20"/>
          <w:sz w:val="18"/>
        </w:rPr>
        <w:t>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https://ssrn.com/abstract=3628346 or</w:t>
      </w:r>
      <w:r>
        <w:rPr>
          <w:color w:val="231F20"/>
          <w:spacing w:val="1"/>
          <w:sz w:val="18"/>
        </w:rPr>
        <w:t> </w:t>
      </w:r>
      <w:hyperlink r:id="rId34">
        <w:r>
          <w:rPr>
            <w:color w:val="231F20"/>
            <w:sz w:val="18"/>
          </w:rPr>
          <w:t>http://dx.doi.org/10.2139/ssrn.3628346</w:t>
        </w:r>
      </w:hyperlink>
    </w:p>
    <w:p>
      <w:pPr>
        <w:spacing w:line="254" w:lineRule="auto" w:before="1"/>
        <w:ind w:left="909" w:right="308" w:hanging="321"/>
        <w:jc w:val="both"/>
        <w:rPr>
          <w:sz w:val="18"/>
        </w:rPr>
      </w:pPr>
      <w:r>
        <w:rPr>
          <w:color w:val="231F20"/>
          <w:sz w:val="18"/>
        </w:rPr>
        <w:t>National Domestic Workers Alliance. (2020). </w:t>
      </w:r>
      <w:r>
        <w:rPr>
          <w:i/>
          <w:color w:val="231F20"/>
          <w:sz w:val="18"/>
        </w:rPr>
        <w:t>Corona virus economic impact on domestic workers</w:t>
      </w:r>
      <w:r>
        <w:rPr>
          <w:color w:val="231F20"/>
          <w:sz w:val="18"/>
        </w:rPr>
        <w:t>. Retrieved 22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December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2020 from</w:t>
      </w:r>
      <w:r>
        <w:rPr>
          <w:color w:val="231F20"/>
          <w:spacing w:val="44"/>
          <w:sz w:val="18"/>
        </w:rPr>
        <w:t> </w:t>
      </w:r>
      <w:r>
        <w:rPr>
          <w:color w:val="231F20"/>
          <w:sz w:val="18"/>
        </w:rPr>
        <w:t>https://domesticworkers.org/sites/default/files/Coronavirus_Report_4_8_20.pdf</w:t>
      </w:r>
    </w:p>
    <w:p>
      <w:pPr>
        <w:spacing w:line="254" w:lineRule="auto" w:before="1"/>
        <w:ind w:left="909" w:right="309" w:hanging="321"/>
        <w:jc w:val="both"/>
        <w:rPr>
          <w:sz w:val="18"/>
        </w:rPr>
      </w:pPr>
      <w:r>
        <w:rPr>
          <w:color w:val="231F20"/>
          <w:sz w:val="18"/>
        </w:rPr>
        <w:t>Neetha, N., &amp; Palriwala, R. (2011). The absence of state law: Domestic workers in India. </w:t>
      </w:r>
      <w:r>
        <w:rPr>
          <w:i/>
          <w:color w:val="231F20"/>
          <w:sz w:val="18"/>
        </w:rPr>
        <w:t>Canadian Journal of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Women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and the Law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23</w:t>
      </w:r>
      <w:r>
        <w:rPr>
          <w:color w:val="231F20"/>
          <w:sz w:val="18"/>
        </w:rPr>
        <w:t>(1), 97–120.</w:t>
      </w:r>
    </w:p>
    <w:p>
      <w:pPr>
        <w:spacing w:line="254" w:lineRule="auto" w:before="1"/>
        <w:ind w:left="909" w:right="306" w:hanging="321"/>
        <w:jc w:val="both"/>
        <w:rPr>
          <w:sz w:val="18"/>
        </w:rPr>
      </w:pPr>
      <w:r>
        <w:rPr>
          <w:color w:val="231F20"/>
          <w:sz w:val="18"/>
        </w:rPr>
        <w:t>Parth, M. N. (2020, May). </w:t>
      </w:r>
      <w:r>
        <w:rPr>
          <w:i/>
          <w:color w:val="231F20"/>
          <w:sz w:val="18"/>
        </w:rPr>
        <w:t>Dumped by Mumbai’s upper middle and middle class, domestic workers survive on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charity to stay afloat during COVID-19 lockdown</w:t>
      </w:r>
      <w:r>
        <w:rPr>
          <w:color w:val="231F20"/>
          <w:sz w:val="18"/>
        </w:rPr>
        <w:t>.</w:t>
      </w:r>
      <w:r>
        <w:rPr>
          <w:color w:val="231F20"/>
          <w:spacing w:val="1"/>
          <w:sz w:val="18"/>
        </w:rPr>
        <w:t> </w:t>
      </w:r>
      <w:hyperlink r:id="rId35">
        <w:r>
          <w:rPr>
            <w:color w:val="231F20"/>
            <w:sz w:val="18"/>
          </w:rPr>
          <w:t>https://www.firstpost.com/health/coronavirus-outbreak-</w:t>
        </w:r>
      </w:hyperlink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dumped-by-mumbai-upper-middle-and-middle-class-domestic-workers-survive-on-charity-to-stay-afloat-dur-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ing-covid-19-lockdown-8287141.html</w:t>
      </w:r>
    </w:p>
    <w:p>
      <w:pPr>
        <w:spacing w:after="0" w:line="254" w:lineRule="auto"/>
        <w:jc w:val="both"/>
        <w:rPr>
          <w:sz w:val="18"/>
        </w:rPr>
        <w:sectPr>
          <w:pgSz w:w="10440" w:h="13680"/>
          <w:pgMar w:header="924" w:footer="0" w:top="1180" w:bottom="280" w:left="400" w:right="860"/>
        </w:sectPr>
      </w:pPr>
    </w:p>
    <w:p>
      <w:pPr>
        <w:pStyle w:val="BodyText"/>
        <w:rPr>
          <w:sz w:val="25"/>
        </w:rPr>
      </w:pPr>
    </w:p>
    <w:p>
      <w:pPr>
        <w:spacing w:line="254" w:lineRule="auto" w:before="93"/>
        <w:ind w:left="1090" w:right="127" w:hanging="321"/>
        <w:jc w:val="both"/>
        <w:rPr>
          <w:sz w:val="18"/>
        </w:rPr>
      </w:pPr>
      <w:r>
        <w:rPr>
          <w:color w:val="231F20"/>
          <w:sz w:val="18"/>
        </w:rPr>
        <w:t>Paul, B., Murthy R., V., &amp; Datta, S. (2018). Working &amp; living conditions of women domestic workers: Insights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from a survey. </w:t>
      </w:r>
      <w:r>
        <w:rPr>
          <w:i/>
          <w:color w:val="231F20"/>
          <w:sz w:val="18"/>
        </w:rPr>
        <w:t>Indian Journal of Industrial Relations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53</w:t>
      </w:r>
      <w:r>
        <w:rPr>
          <w:color w:val="231F20"/>
          <w:sz w:val="18"/>
        </w:rPr>
        <w:t>(3). </w:t>
      </w:r>
      <w:hyperlink r:id="rId36">
        <w:r>
          <w:rPr>
            <w:color w:val="231F20"/>
            <w:sz w:val="18"/>
          </w:rPr>
          <w:t>http://www.publishingindia.com/ijir/22/working-</w:t>
        </w:r>
      </w:hyperlink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living-conditions-of-women-domestic-workers-insights-from-a-survey/664/4654/</w:t>
      </w:r>
    </w:p>
    <w:p>
      <w:pPr>
        <w:spacing w:line="254" w:lineRule="auto" w:before="1"/>
        <w:ind w:left="1090" w:right="128" w:hanging="321"/>
        <w:jc w:val="both"/>
        <w:rPr>
          <w:sz w:val="18"/>
        </w:rPr>
      </w:pPr>
      <w:r>
        <w:rPr>
          <w:color w:val="231F20"/>
          <w:sz w:val="18"/>
        </w:rPr>
        <w:t>Perez,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M.,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Gandolfi,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(2020).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Vulnerable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women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pandemic: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Paid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domestic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workers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COVID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Peru.</w:t>
      </w:r>
      <w:r>
        <w:rPr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Bulletin of Latin American Research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39</w:t>
      </w:r>
      <w:r>
        <w:rPr>
          <w:color w:val="231F20"/>
          <w:sz w:val="18"/>
        </w:rPr>
        <w:t>, (S1). Retrieved 30 December 2020 from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https://onlinelibrary.wiley.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com/doi/10.1111/blar.13212</w:t>
      </w:r>
    </w:p>
    <w:p>
      <w:pPr>
        <w:spacing w:line="254" w:lineRule="auto" w:before="2"/>
        <w:ind w:left="1090" w:right="127" w:hanging="321"/>
        <w:jc w:val="both"/>
        <w:rPr>
          <w:sz w:val="18"/>
        </w:rPr>
      </w:pPr>
      <w:r>
        <w:rPr>
          <w:color w:val="231F20"/>
          <w:sz w:val="18"/>
        </w:rPr>
        <w:t>Raghuram, P. (2001). Caste and gender in the organisation of paid domestic work in India. </w:t>
      </w:r>
      <w:r>
        <w:rPr>
          <w:i/>
          <w:color w:val="231F20"/>
          <w:sz w:val="18"/>
        </w:rPr>
        <w:t>Work, Employment and</w:t>
      </w:r>
      <w:r>
        <w:rPr>
          <w:i/>
          <w:color w:val="231F20"/>
          <w:spacing w:val="-42"/>
          <w:sz w:val="18"/>
        </w:rPr>
        <w:t> </w:t>
      </w:r>
      <w:r>
        <w:rPr>
          <w:i/>
          <w:color w:val="231F20"/>
          <w:sz w:val="18"/>
        </w:rPr>
        <w:t>Society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15</w:t>
      </w:r>
      <w:r>
        <w:rPr>
          <w:color w:val="231F20"/>
          <w:sz w:val="18"/>
        </w:rPr>
        <w:t>(3),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607–617.</w:t>
      </w:r>
    </w:p>
    <w:p>
      <w:pPr>
        <w:spacing w:line="254" w:lineRule="auto" w:before="1"/>
        <w:ind w:left="1090" w:right="129" w:hanging="321"/>
        <w:jc w:val="both"/>
        <w:rPr>
          <w:sz w:val="18"/>
        </w:rPr>
      </w:pPr>
      <w:r>
        <w:rPr>
          <w:color w:val="231F20"/>
          <w:sz w:val="18"/>
        </w:rPr>
        <w:t>Roy,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P.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(2020,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April).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Pune: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Coronavirus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Domestic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workers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fear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fee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cuts,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job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loss.</w:t>
      </w:r>
      <w:r>
        <w:rPr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Sakal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Times</w:t>
      </w:r>
      <w:r>
        <w:rPr>
          <w:color w:val="231F20"/>
          <w:sz w:val="18"/>
        </w:rPr>
        <w:t>.</w:t>
      </w:r>
      <w:r>
        <w:rPr>
          <w:color w:val="231F20"/>
          <w:spacing w:val="32"/>
          <w:sz w:val="18"/>
        </w:rPr>
        <w:t> </w:t>
      </w:r>
      <w:r>
        <w:rPr>
          <w:color w:val="231F20"/>
          <w:sz w:val="18"/>
        </w:rPr>
        <w:t>https://www.sakal-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times.com/pune/coronavirus-pune-domestic-workers-fear-pay-cuts-job-loss-48654</w:t>
      </w:r>
    </w:p>
    <w:p>
      <w:pPr>
        <w:spacing w:line="254" w:lineRule="auto" w:before="1"/>
        <w:ind w:left="1090" w:right="126" w:hanging="321"/>
        <w:jc w:val="both"/>
        <w:rPr>
          <w:sz w:val="18"/>
        </w:rPr>
      </w:pPr>
      <w:r>
        <w:rPr>
          <w:color w:val="231F20"/>
          <w:sz w:val="18"/>
        </w:rPr>
        <w:t>Self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Employed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Women’s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Association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(SEWA).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(2020).</w:t>
      </w:r>
      <w:r>
        <w:rPr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Impact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corona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virus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on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informal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economy</w:t>
      </w:r>
      <w:r>
        <w:rPr>
          <w:color w:val="231F20"/>
          <w:sz w:val="18"/>
        </w:rPr>
        <w:t>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Report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No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3.</w:t>
      </w:r>
      <w:r>
        <w:rPr>
          <w:color w:val="231F20"/>
          <w:spacing w:val="-43"/>
          <w:sz w:val="18"/>
        </w:rPr>
        <w:t> </w:t>
      </w:r>
      <w:hyperlink r:id="rId37">
        <w:r>
          <w:rPr>
            <w:color w:val="231F20"/>
            <w:sz w:val="18"/>
          </w:rPr>
          <w:t>https://www.wiego.org/sites/default/files/resources/file/SEWA-Delhi-Covid-19-Impact.pdf</w:t>
        </w:r>
      </w:hyperlink>
    </w:p>
    <w:p>
      <w:pPr>
        <w:spacing w:line="254" w:lineRule="auto" w:before="1"/>
        <w:ind w:left="1090" w:right="129" w:hanging="321"/>
        <w:jc w:val="both"/>
        <w:rPr>
          <w:sz w:val="18"/>
        </w:rPr>
      </w:pPr>
      <w:r>
        <w:rPr>
          <w:color w:val="231F20"/>
          <w:sz w:val="18"/>
        </w:rPr>
        <w:t>United Nations. (2020). </w:t>
      </w:r>
      <w:r>
        <w:rPr>
          <w:i/>
          <w:color w:val="231F20"/>
          <w:sz w:val="18"/>
        </w:rPr>
        <w:t>Policy brief: Impact of COVID 19 on women</w:t>
      </w:r>
      <w:r>
        <w:rPr>
          <w:color w:val="231F20"/>
          <w:sz w:val="18"/>
        </w:rPr>
        <w:t>.</w:t>
      </w:r>
      <w:r>
        <w:rPr>
          <w:color w:val="231F20"/>
          <w:spacing w:val="1"/>
          <w:sz w:val="18"/>
        </w:rPr>
        <w:t> </w:t>
      </w:r>
      <w:hyperlink r:id="rId38">
        <w:r>
          <w:rPr>
            <w:color w:val="231F20"/>
            <w:sz w:val="18"/>
          </w:rPr>
          <w:t>https://www.unwomen.org/-/media/head</w:t>
        </w:r>
      </w:hyperlink>
      <w:r>
        <w:rPr>
          <w:color w:val="231F20"/>
          <w:sz w:val="18"/>
        </w:rPr>
        <w:t>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quarters/attachments/sections/library/publications/2020/policy-brief-the-impact-of-covid-19-on-women-en.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pdf?la=en&amp;vs=1406</w:t>
      </w:r>
    </w:p>
    <w:p>
      <w:pPr>
        <w:spacing w:line="254" w:lineRule="auto" w:before="2"/>
        <w:ind w:left="1090" w:right="127" w:hanging="321"/>
        <w:jc w:val="both"/>
        <w:rPr>
          <w:sz w:val="18"/>
        </w:rPr>
      </w:pPr>
      <w:r>
        <w:rPr>
          <w:color w:val="231F20"/>
          <w:sz w:val="18"/>
        </w:rPr>
        <w:t>UN WOMEN. (2020). </w:t>
      </w:r>
      <w:r>
        <w:rPr>
          <w:i/>
          <w:color w:val="231F20"/>
          <w:sz w:val="18"/>
        </w:rPr>
        <w:t>Domestic workers in Latin America and the Caribbean during the COVID-19 crisis</w:t>
      </w:r>
      <w:r>
        <w:rPr>
          <w:color w:val="231F20"/>
          <w:sz w:val="18"/>
        </w:rPr>
        <w:t>. Policy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Brief.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https://www2.unwomen.org//media/field%20office%20americas/documentos/publicaciones/2020/07/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brief%20%20trabajadoras%20del%20hogar%20ingles%201comprimido.pdf?la=en&amp;vs=5712</w:t>
      </w:r>
    </w:p>
    <w:p>
      <w:pPr>
        <w:spacing w:line="254" w:lineRule="auto" w:before="2"/>
        <w:ind w:left="1090" w:right="128" w:hanging="321"/>
        <w:jc w:val="both"/>
        <w:rPr>
          <w:sz w:val="18"/>
        </w:rPr>
      </w:pPr>
      <w:r>
        <w:rPr>
          <w:color w:val="231F20"/>
          <w:sz w:val="18"/>
        </w:rPr>
        <w:t>World Health Organization (WHO). (2020). </w:t>
      </w:r>
      <w:r>
        <w:rPr>
          <w:i/>
          <w:color w:val="231F20"/>
          <w:sz w:val="18"/>
        </w:rPr>
        <w:t>WHO coronavirus disease (COVID-19) dashboard</w:t>
      </w:r>
      <w:r>
        <w:rPr>
          <w:color w:val="231F20"/>
          <w:sz w:val="18"/>
        </w:rPr>
        <w:t>. https://covid19.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who.int/</w:t>
      </w:r>
    </w:p>
    <w:p>
      <w:pPr>
        <w:spacing w:line="254" w:lineRule="auto" w:before="1"/>
        <w:ind w:left="1090" w:right="121" w:hanging="321"/>
        <w:jc w:val="both"/>
        <w:rPr>
          <w:sz w:val="18"/>
        </w:rPr>
      </w:pPr>
      <w:r>
        <w:rPr>
          <w:color w:val="231F20"/>
          <w:sz w:val="18"/>
        </w:rPr>
        <w:t>Yadav,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(2020,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April).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India: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Hunger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uncertainty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under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Delhi’s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Coronavirus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lockdown.</w:t>
      </w:r>
      <w:r>
        <w:rPr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Aljazeera</w:t>
      </w:r>
      <w:r>
        <w:rPr>
          <w:color w:val="231F20"/>
          <w:sz w:val="18"/>
        </w:rPr>
        <w:t>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https://</w:t>
      </w:r>
      <w:hyperlink r:id="rId39">
        <w:r>
          <w:rPr>
            <w:color w:val="231F20"/>
            <w:sz w:val="18"/>
          </w:rPr>
          <w:t>www.aljazeera.com/news/2020/04/india-hunger-uncertainty-delhi-coronavirus-lockdown-2004180</w:t>
        </w:r>
      </w:hyperlink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95253032.html</w:t>
      </w:r>
    </w:p>
    <w:sectPr>
      <w:pgSz w:w="10440" w:h="13680"/>
      <w:pgMar w:header="924" w:footer="0" w:top="1180" w:bottom="280" w:left="4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492544" from="49.748001pt,59.676899pt" to="463.841001pt,59.676899pt" stroked="true" strokeweight=".25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.748001pt;margin-top:45.189899pt;width:21pt;height:13.65pt;mso-position-horizontal-relative:page;mso-position-vertical-relative:page;z-index:-1649203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31.347992pt;margin-top:45.2099pt;width:133.5pt;height:13.6pt;mso-position-horizontal-relative:page;mso-position-vertical-relative:page;z-index:-164915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The</w:t>
                </w:r>
                <w:r>
                  <w:rPr>
                    <w:rFonts w:ascii="Trebuchet MS"/>
                    <w:i/>
                    <w:color w:val="231F20"/>
                    <w:spacing w:val="-3"/>
                    <w:w w:val="85"/>
                    <w:sz w:val="20"/>
                  </w:rPr>
                  <w:t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Indian</w:t>
                </w:r>
                <w:r>
                  <w:rPr>
                    <w:rFonts w:ascii="Trebuchet MS"/>
                    <w:i/>
                    <w:color w:val="231F20"/>
                    <w:spacing w:val="-3"/>
                    <w:w w:val="85"/>
                    <w:sz w:val="20"/>
                  </w:rPr>
                  <w:t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Economic</w:t>
                </w:r>
                <w:r>
                  <w:rPr>
                    <w:rFonts w:ascii="Trebuchet MS"/>
                    <w:i/>
                    <w:color w:val="231F20"/>
                    <w:spacing w:val="-2"/>
                    <w:w w:val="85"/>
                    <w:sz w:val="20"/>
                  </w:rPr>
                  <w:t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Journal</w:t>
                </w:r>
                <w:r>
                  <w:rPr>
                    <w:rFonts w:ascii="Trebuchet MS"/>
                    <w:i/>
                    <w:color w:val="231F20"/>
                    <w:spacing w:val="-3"/>
                    <w:w w:val="85"/>
                    <w:sz w:val="20"/>
                  </w:rPr>
                  <w:t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69(3)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491008" from="58.5pt,59.676899pt" to="472.593pt,59.676899pt" stroked="true" strokeweight=".25pt" strokecolor="#231f20">
          <v:stroke dashstyle="solid"/>
          <w10:wrap type="none"/>
        </v:line>
      </w:pict>
    </w:r>
    <w:r>
      <w:rPr/>
      <w:pict>
        <v:shape style="position:absolute;margin-left:57.5pt;margin-top:45.2099pt;width:63.45pt;height:13.6pt;mso-position-horizontal-relative:page;mso-position-vertical-relative:page;z-index:-164904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Sumalatha</w:t>
                </w:r>
                <w:r>
                  <w:rPr>
                    <w:rFonts w:ascii="Trebuchet MS"/>
                    <w:i/>
                    <w:color w:val="231F20"/>
                    <w:spacing w:val="11"/>
                    <w:w w:val="80"/>
                    <w:sz w:val="20"/>
                  </w:rPr>
                  <w:t> </w:t>
                </w: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et</w:t>
                </w:r>
                <w:r>
                  <w:rPr>
                    <w:rFonts w:ascii="Trebuchet MS"/>
                    <w:i/>
                    <w:color w:val="231F20"/>
                    <w:spacing w:val="12"/>
                    <w:w w:val="80"/>
                    <w:sz w:val="20"/>
                  </w:rPr>
                  <w:t> </w:t>
                </w: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454.589996pt;margin-top:45.189899pt;width:21pt;height:13.65pt;mso-position-horizontal-relative:page;mso-position-vertical-relative:page;z-index:-164899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801" w:hanging="212"/>
        <w:jc w:val="right"/>
      </w:pPr>
      <w:rPr>
        <w:rFonts w:hint="default" w:ascii="Trebuchet MS" w:hAnsi="Trebuchet MS" w:eastAsia="Trebuchet MS" w:cs="Trebuchet MS"/>
        <w:b/>
        <w:bCs/>
        <w:color w:val="231F20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4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90"/>
      <w:jc w:val="both"/>
      <w:outlineLvl w:val="2"/>
    </w:pPr>
    <w:rPr>
      <w:rFonts w:ascii="Trebuchet MS" w:hAnsi="Trebuchet MS" w:eastAsia="Trebuchet MS" w:cs="Trebuchet MS"/>
      <w:i/>
      <w:i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70"/>
      <w:outlineLvl w:val="3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6"/>
      <w:ind w:left="770" w:right="343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0" w:hanging="385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5"/>
      <w:ind w:left="16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sumalathabs@cutn.ac.in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jpeg"/><Relationship Id="rId25" Type="http://schemas.openxmlformats.org/officeDocument/2006/relationships/image" Target="media/image17.png"/><Relationship Id="rId26" Type="http://schemas.openxmlformats.org/officeDocument/2006/relationships/hyperlink" Target="http://www.gage.odi.org/wp-content/uploads/2020/08/Experiences-of-vulnerable-urban-youth-under-covid-" TargetMode="External"/><Relationship Id="rId27" Type="http://schemas.openxmlformats.org/officeDocument/2006/relationships/hyperlink" Target="http://www.mids.ac.in/assets/doc/mids_opp7.pdf" TargetMode="External"/><Relationship Id="rId28" Type="http://schemas.openxmlformats.org/officeDocument/2006/relationships/hyperlink" Target="http://www.epw.in/journal/2020/15/commentary/covid-" TargetMode="External"/><Relationship Id="rId29" Type="http://schemas.openxmlformats.org/officeDocument/2006/relationships/hyperlink" Target="http://www.igidr.ac.in/pdf/publication/WP-2020-013.pdf" TargetMode="External"/><Relationship Id="rId30" Type="http://schemas.openxmlformats.org/officeDocument/2006/relationships/hyperlink" Target="http://www.macroscan.org/cur/jan13/pdf/" TargetMode="External"/><Relationship Id="rId31" Type="http://schemas.openxmlformats.org/officeDocument/2006/relationships/hyperlink" Target="http://www.isstindia.org/publications/1590124768_pub_ISST_-_Domestic_Workers_" TargetMode="External"/><Relationship Id="rId32" Type="http://schemas.openxmlformats.org/officeDocument/2006/relationships/hyperlink" Target="http://www.ilo.org/wcmsp5/groups/public/" TargetMode="External"/><Relationship Id="rId33" Type="http://schemas.openxmlformats.org/officeDocument/2006/relationships/hyperlink" Target="https://www.ilo.org/wcmsp5/groups/public/%40dgreports/%40dcomm/docu-" TargetMode="External"/><Relationship Id="rId34" Type="http://schemas.openxmlformats.org/officeDocument/2006/relationships/hyperlink" Target="http://dx.doi.org/10.2139/ssrn.3628346" TargetMode="External"/><Relationship Id="rId35" Type="http://schemas.openxmlformats.org/officeDocument/2006/relationships/hyperlink" Target="http://www.firstpost.com/health/coronavirus-outbreak-" TargetMode="External"/><Relationship Id="rId36" Type="http://schemas.openxmlformats.org/officeDocument/2006/relationships/hyperlink" Target="http://www.publishingindia.com/ijir/22/working-" TargetMode="External"/><Relationship Id="rId37" Type="http://schemas.openxmlformats.org/officeDocument/2006/relationships/hyperlink" Target="http://www.wiego.org/sites/default/files/resources/file/SEWA-Delhi-Covid-19-Impact.pdf" TargetMode="External"/><Relationship Id="rId38" Type="http://schemas.openxmlformats.org/officeDocument/2006/relationships/hyperlink" Target="http://www.unwomen.org/-/media/head-" TargetMode="External"/><Relationship Id="rId39" Type="http://schemas.openxmlformats.org/officeDocument/2006/relationships/hyperlink" Target="http://www.aljazeera.com/news/2020/04/india-hunger-uncertainty-delhi-coronavirus-lockdown-2004180" TargetMode="Externa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S. Sumalatha, Lekha D. Bhat, and K. P. Chitra</dc:creator>
  <cp:keywords>COVID-19,domestic workers,women,livelihood,India</cp:keywords>
  <dc:subject>The Indian Economic Journal 2021.69:441-461</dc:subject>
  <dc:title>Impact of Covid-19 on Informal Sector: A Study of Women Domestic Workers in India</dc:title>
  <dcterms:created xsi:type="dcterms:W3CDTF">2022-03-24T14:56:21Z</dcterms:created>
  <dcterms:modified xsi:type="dcterms:W3CDTF">2022-03-24T14:56:21Z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2022-03-24T00:00:00Z</vt:filetime>
  </property>
</Properties>
</file>