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5B6" w:rsidRPr="004E75B6" w:rsidRDefault="004E75B6" w:rsidP="004E75B6">
      <w:pPr>
        <w:pStyle w:val="ListParagraph"/>
        <w:numPr>
          <w:ilvl w:val="0"/>
          <w:numId w:val="1"/>
        </w:numPr>
        <w:spacing w:after="0" w:line="240" w:lineRule="auto"/>
        <w:ind w:left="360"/>
        <w:jc w:val="both"/>
        <w:rPr>
          <w:rFonts w:ascii="Times New Roman" w:hAnsi="Times New Roman" w:cs="Times New Roman"/>
          <w:sz w:val="24"/>
        </w:rPr>
      </w:pPr>
      <w:r w:rsidRPr="004E75B6">
        <w:rPr>
          <w:rFonts w:ascii="Times New Roman" w:hAnsi="Times New Roman" w:cs="Times New Roman"/>
          <w:sz w:val="24"/>
        </w:rPr>
        <w:t xml:space="preserve">Find the rollback equilibrium of the game as depicted by the tree – </w:t>
      </w:r>
      <w:r w:rsidRPr="004E75B6">
        <w:rPr>
          <w:rFonts w:ascii="Times New Roman" w:hAnsi="Times New Roman" w:cs="Times New Roman"/>
          <w:sz w:val="24"/>
        </w:rPr>
        <w:tab/>
      </w:r>
      <w:r w:rsidRPr="004E75B6">
        <w:rPr>
          <w:rFonts w:ascii="Times New Roman" w:hAnsi="Times New Roman" w:cs="Times New Roman"/>
          <w:sz w:val="24"/>
        </w:rPr>
        <w:tab/>
      </w:r>
      <w:r w:rsidRPr="004E75B6">
        <w:rPr>
          <w:rFonts w:ascii="Times New Roman" w:hAnsi="Times New Roman" w:cs="Times New Roman"/>
          <w:sz w:val="24"/>
        </w:rPr>
        <w:tab/>
        <w:t xml:space="preserve">       </w:t>
      </w:r>
    </w:p>
    <w:p w:rsidR="004E75B6" w:rsidRDefault="004E75B6" w:rsidP="004E75B6">
      <w:pPr>
        <w:spacing w:after="0" w:line="240" w:lineRule="auto"/>
        <w:jc w:val="center"/>
        <w:rPr>
          <w:rFonts w:ascii="Times New Roman" w:hAnsi="Times New Roman" w:cs="Times New Roman"/>
          <w:sz w:val="24"/>
        </w:rPr>
      </w:pPr>
      <w:r>
        <w:rPr>
          <w:rFonts w:ascii="Times New Roman" w:hAnsi="Times New Roman" w:cs="Times New Roman"/>
          <w:noProof/>
          <w:sz w:val="24"/>
          <w:lang w:val="en-IN" w:eastAsia="en-IN"/>
        </w:rPr>
        <w:drawing>
          <wp:inline distT="0" distB="0" distL="0" distR="0" wp14:anchorId="34EE9FFF" wp14:editId="417CD679">
            <wp:extent cx="3895725" cy="3034588"/>
            <wp:effectExtent l="0" t="0" r="0" b="0"/>
            <wp:docPr id="1" name="Picture 0" descr="Chap 4 U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 4 U12.jpg"/>
                    <pic:cNvPicPr/>
                  </pic:nvPicPr>
                  <pic:blipFill>
                    <a:blip r:embed="rId5"/>
                    <a:stretch>
                      <a:fillRect/>
                    </a:stretch>
                  </pic:blipFill>
                  <pic:spPr>
                    <a:xfrm>
                      <a:off x="0" y="0"/>
                      <a:ext cx="3904434" cy="3041372"/>
                    </a:xfrm>
                    <a:prstGeom prst="rect">
                      <a:avLst/>
                    </a:prstGeom>
                    <a:ln w="6350">
                      <a:noFill/>
                    </a:ln>
                    <a:effectLst/>
                  </pic:spPr>
                </pic:pic>
              </a:graphicData>
            </a:graphic>
          </wp:inline>
        </w:drawing>
      </w:r>
    </w:p>
    <w:p w:rsidR="004E75B6" w:rsidRDefault="004E75B6" w:rsidP="004E75B6">
      <w:pPr>
        <w:spacing w:after="0" w:line="240" w:lineRule="auto"/>
        <w:rPr>
          <w:rFonts w:ascii="Times New Roman" w:hAnsi="Times New Roman" w:cs="Times New Roman"/>
          <w:sz w:val="24"/>
        </w:rPr>
      </w:pPr>
    </w:p>
    <w:p w:rsidR="004E75B6" w:rsidRDefault="004E75B6" w:rsidP="004E75B6">
      <w:pPr>
        <w:spacing w:after="0" w:line="240" w:lineRule="auto"/>
        <w:rPr>
          <w:rFonts w:ascii="Times New Roman" w:hAnsi="Times New Roman" w:cs="Times New Roman"/>
          <w:sz w:val="24"/>
        </w:rPr>
      </w:pPr>
    </w:p>
    <w:p w:rsidR="004E75B6" w:rsidRPr="004E75B6" w:rsidRDefault="004E75B6" w:rsidP="004E75B6">
      <w:pPr>
        <w:pStyle w:val="ListParagraph"/>
        <w:numPr>
          <w:ilvl w:val="0"/>
          <w:numId w:val="1"/>
        </w:numPr>
        <w:spacing w:after="0" w:line="240" w:lineRule="auto"/>
        <w:ind w:left="360"/>
        <w:jc w:val="both"/>
        <w:rPr>
          <w:rFonts w:ascii="Times New Roman" w:hAnsi="Times New Roman" w:cs="Times New Roman"/>
          <w:sz w:val="24"/>
        </w:rPr>
      </w:pPr>
      <w:r w:rsidRPr="004E75B6">
        <w:rPr>
          <w:rFonts w:ascii="Times New Roman" w:hAnsi="Times New Roman" w:cs="Times New Roman"/>
          <w:sz w:val="24"/>
        </w:rPr>
        <w:t xml:space="preserve">Which one is the IEDS (iterated elimination of dominated strategies) solution for the following game depicted by the payoff matrix? </w:t>
      </w:r>
      <w:r w:rsidRPr="004E75B6">
        <w:rPr>
          <w:rFonts w:ascii="Times New Roman" w:hAnsi="Times New Roman" w:cs="Times New Roman"/>
          <w:sz w:val="24"/>
        </w:rPr>
        <w:tab/>
      </w:r>
      <w:r w:rsidRPr="004E75B6">
        <w:rPr>
          <w:rFonts w:ascii="Times New Roman" w:hAnsi="Times New Roman" w:cs="Times New Roman"/>
          <w:sz w:val="24"/>
        </w:rPr>
        <w:tab/>
      </w:r>
      <w:r w:rsidRPr="004E75B6">
        <w:rPr>
          <w:rFonts w:ascii="Times New Roman" w:hAnsi="Times New Roman" w:cs="Times New Roman"/>
          <w:sz w:val="24"/>
        </w:rPr>
        <w:tab/>
      </w:r>
      <w:r w:rsidRPr="004E75B6">
        <w:rPr>
          <w:rFonts w:ascii="Times New Roman" w:hAnsi="Times New Roman" w:cs="Times New Roman"/>
          <w:sz w:val="24"/>
        </w:rPr>
        <w:tab/>
      </w:r>
      <w:r w:rsidRPr="004E75B6">
        <w:rPr>
          <w:rFonts w:ascii="Times New Roman" w:hAnsi="Times New Roman" w:cs="Times New Roman"/>
          <w:sz w:val="24"/>
        </w:rPr>
        <w:tab/>
      </w:r>
      <w:r w:rsidRPr="004E75B6">
        <w:rPr>
          <w:rFonts w:ascii="Times New Roman" w:hAnsi="Times New Roman" w:cs="Times New Roman"/>
          <w:sz w:val="24"/>
        </w:rPr>
        <w:tab/>
        <w:t xml:space="preserve">       </w:t>
      </w:r>
    </w:p>
    <w:tbl>
      <w:tblPr>
        <w:tblStyle w:val="TableGrid"/>
        <w:tblW w:w="0" w:type="auto"/>
        <w:tblInd w:w="360" w:type="dxa"/>
        <w:tblLook w:val="04A0" w:firstRow="1" w:lastRow="0" w:firstColumn="1" w:lastColumn="0" w:noHBand="0" w:noVBand="1"/>
      </w:tblPr>
      <w:tblGrid>
        <w:gridCol w:w="1489"/>
        <w:gridCol w:w="1445"/>
        <w:gridCol w:w="1440"/>
        <w:gridCol w:w="1441"/>
        <w:gridCol w:w="1413"/>
        <w:gridCol w:w="1428"/>
      </w:tblGrid>
      <w:tr w:rsidR="004E75B6" w:rsidTr="009814D0">
        <w:tc>
          <w:tcPr>
            <w:tcW w:w="3089" w:type="dxa"/>
            <w:gridSpan w:val="2"/>
            <w:vMerge w:val="restart"/>
            <w:vAlign w:val="center"/>
          </w:tcPr>
          <w:p w:rsidR="004E75B6" w:rsidRDefault="004E75B6" w:rsidP="009814D0">
            <w:pPr>
              <w:pStyle w:val="ListParagraph"/>
              <w:ind w:left="0"/>
              <w:jc w:val="center"/>
              <w:rPr>
                <w:rFonts w:ascii="Times New Roman" w:hAnsi="Times New Roman" w:cs="Times New Roman"/>
                <w:sz w:val="24"/>
              </w:rPr>
            </w:pPr>
            <w:r w:rsidRPr="000A3CEE">
              <w:rPr>
                <w:rFonts w:ascii="Times New Roman" w:hAnsi="Times New Roman" w:cs="Times New Roman"/>
                <w:sz w:val="24"/>
              </w:rPr>
              <w:t xml:space="preserve"> </w:t>
            </w:r>
          </w:p>
        </w:tc>
        <w:tc>
          <w:tcPr>
            <w:tcW w:w="6127" w:type="dxa"/>
            <w:gridSpan w:val="4"/>
            <w:vAlign w:val="center"/>
          </w:tcPr>
          <w:p w:rsidR="004E75B6" w:rsidRPr="000A3CEE" w:rsidRDefault="004E75B6" w:rsidP="009814D0">
            <w:pPr>
              <w:pStyle w:val="ListParagraph"/>
              <w:ind w:left="0"/>
              <w:jc w:val="center"/>
              <w:rPr>
                <w:rFonts w:ascii="Times New Roman" w:hAnsi="Times New Roman" w:cs="Times New Roman"/>
                <w:b/>
                <w:sz w:val="24"/>
              </w:rPr>
            </w:pPr>
            <w:r w:rsidRPr="000A3CEE">
              <w:rPr>
                <w:rFonts w:ascii="Times New Roman" w:hAnsi="Times New Roman" w:cs="Times New Roman"/>
                <w:b/>
                <w:sz w:val="24"/>
              </w:rPr>
              <w:t>Colin</w:t>
            </w:r>
          </w:p>
        </w:tc>
      </w:tr>
      <w:tr w:rsidR="004E75B6" w:rsidTr="009814D0">
        <w:tc>
          <w:tcPr>
            <w:tcW w:w="3089" w:type="dxa"/>
            <w:gridSpan w:val="2"/>
            <w:vMerge/>
            <w:vAlign w:val="center"/>
          </w:tcPr>
          <w:p w:rsidR="004E75B6" w:rsidRDefault="004E75B6" w:rsidP="009814D0">
            <w:pPr>
              <w:pStyle w:val="ListParagraph"/>
              <w:ind w:left="0"/>
              <w:jc w:val="center"/>
              <w:rPr>
                <w:rFonts w:ascii="Times New Roman" w:hAnsi="Times New Roman" w:cs="Times New Roman"/>
                <w:sz w:val="24"/>
              </w:rPr>
            </w:pPr>
          </w:p>
        </w:tc>
        <w:tc>
          <w:tcPr>
            <w:tcW w:w="1535"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North</w:t>
            </w:r>
          </w:p>
        </w:tc>
        <w:tc>
          <w:tcPr>
            <w:tcW w:w="1536"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South</w:t>
            </w:r>
          </w:p>
        </w:tc>
        <w:tc>
          <w:tcPr>
            <w:tcW w:w="1525"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East</w:t>
            </w:r>
          </w:p>
        </w:tc>
        <w:tc>
          <w:tcPr>
            <w:tcW w:w="1531"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West</w:t>
            </w:r>
          </w:p>
        </w:tc>
      </w:tr>
      <w:tr w:rsidR="004E75B6" w:rsidTr="009814D0">
        <w:tc>
          <w:tcPr>
            <w:tcW w:w="1552" w:type="dxa"/>
            <w:vMerge w:val="restart"/>
            <w:vAlign w:val="center"/>
          </w:tcPr>
          <w:p w:rsidR="004E75B6" w:rsidRPr="000A3CEE" w:rsidRDefault="004E75B6" w:rsidP="009814D0">
            <w:pPr>
              <w:pStyle w:val="ListParagraph"/>
              <w:ind w:left="0"/>
              <w:jc w:val="center"/>
              <w:rPr>
                <w:rFonts w:ascii="Times New Roman" w:hAnsi="Times New Roman" w:cs="Times New Roman"/>
                <w:b/>
                <w:sz w:val="24"/>
              </w:rPr>
            </w:pPr>
            <w:r w:rsidRPr="000A3CEE">
              <w:rPr>
                <w:rFonts w:ascii="Times New Roman" w:hAnsi="Times New Roman" w:cs="Times New Roman"/>
                <w:b/>
                <w:sz w:val="24"/>
              </w:rPr>
              <w:t>Rowena</w:t>
            </w:r>
          </w:p>
        </w:tc>
        <w:tc>
          <w:tcPr>
            <w:tcW w:w="1537"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Earth</w:t>
            </w:r>
          </w:p>
        </w:tc>
        <w:tc>
          <w:tcPr>
            <w:tcW w:w="1535"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1, 3</w:t>
            </w:r>
          </w:p>
        </w:tc>
        <w:tc>
          <w:tcPr>
            <w:tcW w:w="1536"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3, 1</w:t>
            </w:r>
          </w:p>
        </w:tc>
        <w:tc>
          <w:tcPr>
            <w:tcW w:w="1525"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0, 2</w:t>
            </w:r>
          </w:p>
        </w:tc>
        <w:tc>
          <w:tcPr>
            <w:tcW w:w="1531"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1, 1</w:t>
            </w:r>
          </w:p>
        </w:tc>
      </w:tr>
      <w:tr w:rsidR="004E75B6" w:rsidTr="009814D0">
        <w:tc>
          <w:tcPr>
            <w:tcW w:w="1552" w:type="dxa"/>
            <w:vMerge/>
            <w:vAlign w:val="center"/>
          </w:tcPr>
          <w:p w:rsidR="004E75B6" w:rsidRDefault="004E75B6" w:rsidP="009814D0">
            <w:pPr>
              <w:pStyle w:val="ListParagraph"/>
              <w:ind w:left="0"/>
              <w:jc w:val="center"/>
              <w:rPr>
                <w:rFonts w:ascii="Times New Roman" w:hAnsi="Times New Roman" w:cs="Times New Roman"/>
                <w:sz w:val="24"/>
              </w:rPr>
            </w:pPr>
          </w:p>
        </w:tc>
        <w:tc>
          <w:tcPr>
            <w:tcW w:w="1537"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Water</w:t>
            </w:r>
          </w:p>
        </w:tc>
        <w:tc>
          <w:tcPr>
            <w:tcW w:w="1535"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1, 2</w:t>
            </w:r>
          </w:p>
        </w:tc>
        <w:tc>
          <w:tcPr>
            <w:tcW w:w="1536"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1, 2</w:t>
            </w:r>
          </w:p>
        </w:tc>
        <w:tc>
          <w:tcPr>
            <w:tcW w:w="1525"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2, 3</w:t>
            </w:r>
          </w:p>
        </w:tc>
        <w:tc>
          <w:tcPr>
            <w:tcW w:w="1531"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1, 1</w:t>
            </w:r>
          </w:p>
        </w:tc>
      </w:tr>
      <w:tr w:rsidR="004E75B6" w:rsidTr="009814D0">
        <w:tc>
          <w:tcPr>
            <w:tcW w:w="1552" w:type="dxa"/>
            <w:vMerge/>
            <w:vAlign w:val="center"/>
          </w:tcPr>
          <w:p w:rsidR="004E75B6" w:rsidRDefault="004E75B6" w:rsidP="009814D0">
            <w:pPr>
              <w:pStyle w:val="ListParagraph"/>
              <w:ind w:left="0"/>
              <w:jc w:val="center"/>
              <w:rPr>
                <w:rFonts w:ascii="Times New Roman" w:hAnsi="Times New Roman" w:cs="Times New Roman"/>
                <w:sz w:val="24"/>
              </w:rPr>
            </w:pPr>
          </w:p>
        </w:tc>
        <w:tc>
          <w:tcPr>
            <w:tcW w:w="1537"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Wind</w:t>
            </w:r>
          </w:p>
        </w:tc>
        <w:tc>
          <w:tcPr>
            <w:tcW w:w="1535"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3, 2</w:t>
            </w:r>
          </w:p>
        </w:tc>
        <w:tc>
          <w:tcPr>
            <w:tcW w:w="1536"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2, 1</w:t>
            </w:r>
          </w:p>
        </w:tc>
        <w:tc>
          <w:tcPr>
            <w:tcW w:w="1525"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1, 3</w:t>
            </w:r>
          </w:p>
        </w:tc>
        <w:tc>
          <w:tcPr>
            <w:tcW w:w="1531"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0, 3</w:t>
            </w:r>
          </w:p>
        </w:tc>
      </w:tr>
      <w:tr w:rsidR="004E75B6" w:rsidTr="009814D0">
        <w:tc>
          <w:tcPr>
            <w:tcW w:w="1552" w:type="dxa"/>
            <w:vMerge/>
            <w:vAlign w:val="center"/>
          </w:tcPr>
          <w:p w:rsidR="004E75B6" w:rsidRDefault="004E75B6" w:rsidP="009814D0">
            <w:pPr>
              <w:pStyle w:val="ListParagraph"/>
              <w:ind w:left="0"/>
              <w:jc w:val="center"/>
              <w:rPr>
                <w:rFonts w:ascii="Times New Roman" w:hAnsi="Times New Roman" w:cs="Times New Roman"/>
                <w:sz w:val="24"/>
              </w:rPr>
            </w:pPr>
          </w:p>
        </w:tc>
        <w:tc>
          <w:tcPr>
            <w:tcW w:w="1537"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Fire</w:t>
            </w:r>
          </w:p>
        </w:tc>
        <w:tc>
          <w:tcPr>
            <w:tcW w:w="1535"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2, 0</w:t>
            </w:r>
          </w:p>
        </w:tc>
        <w:tc>
          <w:tcPr>
            <w:tcW w:w="1536"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3, 0</w:t>
            </w:r>
          </w:p>
        </w:tc>
        <w:tc>
          <w:tcPr>
            <w:tcW w:w="1525"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1, 1</w:t>
            </w:r>
          </w:p>
        </w:tc>
        <w:tc>
          <w:tcPr>
            <w:tcW w:w="1531" w:type="dxa"/>
            <w:vAlign w:val="center"/>
          </w:tcPr>
          <w:p w:rsidR="004E75B6" w:rsidRDefault="004E75B6" w:rsidP="009814D0">
            <w:pPr>
              <w:pStyle w:val="ListParagraph"/>
              <w:ind w:left="0"/>
              <w:jc w:val="center"/>
              <w:rPr>
                <w:rFonts w:ascii="Times New Roman" w:hAnsi="Times New Roman" w:cs="Times New Roman"/>
                <w:sz w:val="24"/>
              </w:rPr>
            </w:pPr>
            <w:r>
              <w:rPr>
                <w:rFonts w:ascii="Times New Roman" w:hAnsi="Times New Roman" w:cs="Times New Roman"/>
                <w:sz w:val="24"/>
              </w:rPr>
              <w:t>2, 2</w:t>
            </w:r>
          </w:p>
        </w:tc>
      </w:tr>
    </w:tbl>
    <w:p w:rsidR="004E75B6" w:rsidRPr="00C24DEE" w:rsidRDefault="004E75B6" w:rsidP="004E75B6">
      <w:pPr>
        <w:spacing w:after="0" w:line="240" w:lineRule="auto"/>
        <w:rPr>
          <w:rFonts w:ascii="Times New Roman" w:hAnsi="Times New Roman" w:cs="Times New Roman"/>
          <w:sz w:val="24"/>
        </w:rPr>
      </w:pPr>
    </w:p>
    <w:p w:rsidR="00B63D20" w:rsidRDefault="006C741C" w:rsidP="00B63D20">
      <w:pPr>
        <w:pStyle w:val="ListParagraph"/>
        <w:numPr>
          <w:ilvl w:val="0"/>
          <w:numId w:val="1"/>
        </w:numPr>
        <w:spacing w:after="0" w:line="240" w:lineRule="auto"/>
        <w:ind w:left="360"/>
        <w:rPr>
          <w:rFonts w:ascii="Times New Roman" w:hAnsi="Times New Roman" w:cs="Times New Roman"/>
          <w:sz w:val="24"/>
        </w:rPr>
      </w:pPr>
      <w:bookmarkStart w:id="0" w:name="_GoBack"/>
      <w:bookmarkEnd w:id="0"/>
      <w:r>
        <w:rPr>
          <w:rFonts w:ascii="Times New Roman" w:hAnsi="Times New Roman" w:cs="Times New Roman"/>
          <w:sz w:val="24"/>
        </w:rPr>
        <w:t>Find t</w:t>
      </w:r>
      <w:r w:rsidR="004E75B6" w:rsidRPr="004E75B6">
        <w:rPr>
          <w:rFonts w:ascii="Times New Roman" w:hAnsi="Times New Roman" w:cs="Times New Roman"/>
          <w:sz w:val="24"/>
        </w:rPr>
        <w:t>he Nash equilibrium (e</w:t>
      </w:r>
      <w:r w:rsidR="004E75B6" w:rsidRPr="004E75B6">
        <w:rPr>
          <w:rFonts w:ascii="Times New Roman" w:hAnsi="Times New Roman" w:cs="Times New Roman"/>
          <w:i/>
          <w:sz w:val="24"/>
        </w:rPr>
        <w:t>quilibria</w:t>
      </w:r>
      <w:r w:rsidR="004E75B6" w:rsidRPr="004E75B6">
        <w:rPr>
          <w:rFonts w:ascii="Times New Roman" w:hAnsi="Times New Roman" w:cs="Times New Roman"/>
          <w:sz w:val="24"/>
        </w:rPr>
        <w:t>) of t</w:t>
      </w:r>
      <w:r>
        <w:rPr>
          <w:rFonts w:ascii="Times New Roman" w:hAnsi="Times New Roman" w:cs="Times New Roman"/>
          <w:sz w:val="24"/>
        </w:rPr>
        <w:t>he game described in question 2.</w:t>
      </w:r>
      <w:r w:rsidR="004E75B6" w:rsidRPr="004E75B6">
        <w:rPr>
          <w:rFonts w:ascii="Times New Roman" w:hAnsi="Times New Roman" w:cs="Times New Roman"/>
          <w:sz w:val="24"/>
        </w:rPr>
        <w:tab/>
        <w:t xml:space="preserve">       </w:t>
      </w:r>
    </w:p>
    <w:p w:rsidR="00B63D20" w:rsidRDefault="00B63D20" w:rsidP="00B63D20">
      <w:pPr>
        <w:pStyle w:val="ListParagraph"/>
        <w:spacing w:after="0" w:line="240" w:lineRule="auto"/>
        <w:ind w:left="360"/>
        <w:rPr>
          <w:rFonts w:ascii="Times New Roman" w:hAnsi="Times New Roman" w:cs="Times New Roman"/>
          <w:sz w:val="24"/>
        </w:rPr>
      </w:pPr>
    </w:p>
    <w:p w:rsidR="00B63D20" w:rsidRPr="00B63D20" w:rsidRDefault="00B63D20" w:rsidP="00B63D20">
      <w:pPr>
        <w:pStyle w:val="ListParagraph"/>
        <w:numPr>
          <w:ilvl w:val="0"/>
          <w:numId w:val="1"/>
        </w:numPr>
        <w:spacing w:after="0" w:line="240" w:lineRule="auto"/>
        <w:ind w:left="360"/>
        <w:jc w:val="both"/>
        <w:rPr>
          <w:rFonts w:ascii="Times New Roman" w:hAnsi="Times New Roman" w:cs="Times New Roman"/>
          <w:sz w:val="24"/>
        </w:rPr>
      </w:pPr>
      <w:r w:rsidRPr="00B63D20">
        <w:rPr>
          <w:rFonts w:ascii="Times New Roman" w:hAnsi="Times New Roman" w:cs="Times New Roman"/>
          <w:sz w:val="24"/>
          <w:szCs w:val="24"/>
        </w:rPr>
        <w:t xml:space="preserve">An old lady is looking for help crossing the street. Only one person is needed to help her; if more people help her, this is no better. You and I are the two people in the vicinity who can help; we have to choose simultaneously whether to do so. Each of us will get pleasure worth a 3 from her success (no matter who helps her). But each one who goes to help will bear a cost of 1, this being the value of our time taken up in helping. If neither player helps, the payoff for each player is zero. Write the payoff table, and find the pure-strategy Nash equilibrium (equilibria).            </w:t>
      </w:r>
    </w:p>
    <w:p w:rsidR="00811F8E" w:rsidRDefault="00811F8E"/>
    <w:sectPr w:rsidR="00811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7114C"/>
    <w:multiLevelType w:val="hybridMultilevel"/>
    <w:tmpl w:val="9EEC64D4"/>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91DB3"/>
    <w:multiLevelType w:val="hybridMultilevel"/>
    <w:tmpl w:val="20A6F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74566"/>
    <w:multiLevelType w:val="hybridMultilevel"/>
    <w:tmpl w:val="8D4C0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37EE0"/>
    <w:multiLevelType w:val="hybridMultilevel"/>
    <w:tmpl w:val="660082D4"/>
    <w:lvl w:ilvl="0" w:tplc="1F101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7E5AE9"/>
    <w:multiLevelType w:val="hybridMultilevel"/>
    <w:tmpl w:val="660082D4"/>
    <w:lvl w:ilvl="0" w:tplc="1F101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FD"/>
    <w:rsid w:val="003B4DFD"/>
    <w:rsid w:val="004E75B6"/>
    <w:rsid w:val="006C741C"/>
    <w:rsid w:val="00811F8E"/>
    <w:rsid w:val="00B63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01F38-F6CB-4A1B-B9AB-4CFF5F4F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5B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5B6"/>
    <w:pPr>
      <w:ind w:left="720"/>
      <w:contextualSpacing/>
    </w:pPr>
  </w:style>
  <w:style w:type="table" w:styleId="TableGrid">
    <w:name w:val="Table Grid"/>
    <w:basedOn w:val="TableNormal"/>
    <w:uiPriority w:val="59"/>
    <w:rsid w:val="004E75B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899</Characters>
  <Application>Microsoft Office Word</Application>
  <DocSecurity>0</DocSecurity>
  <Lines>7</Lines>
  <Paragraphs>2</Paragraphs>
  <ScaleCrop>false</ScaleCrop>
  <Company>HP Inc.</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2023-02-20T13:37:00Z</dcterms:created>
  <dcterms:modified xsi:type="dcterms:W3CDTF">2023-02-20T13:42:00Z</dcterms:modified>
</cp:coreProperties>
</file>