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E50" w:rsidRPr="00727E50" w:rsidRDefault="00727E50" w:rsidP="00747FEF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eastAsia="Times New Roman" w:cs="Times New Roman"/>
          <w:b/>
          <w:bCs/>
          <w:color w:val="1A1A1A"/>
          <w:spacing w:val="-2"/>
          <w:sz w:val="24"/>
          <w:szCs w:val="24"/>
          <w:lang w:eastAsia="ru-RU"/>
        </w:rPr>
      </w:pPr>
      <w:r w:rsidRPr="00727E50">
        <w:rPr>
          <w:rFonts w:eastAsia="Times New Roman" w:cs="Times New Roman"/>
          <w:b/>
          <w:bCs/>
          <w:color w:val="1A1A1A"/>
          <w:spacing w:val="-2"/>
          <w:sz w:val="24"/>
          <w:szCs w:val="24"/>
          <w:lang w:eastAsia="ru-RU"/>
        </w:rPr>
        <w:t>Задание 8</w:t>
      </w:r>
    </w:p>
    <w:p w:rsidR="00727E50" w:rsidRPr="000B62CF" w:rsidRDefault="00727E50" w:rsidP="00747FE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27E50">
        <w:rPr>
          <w:rFonts w:eastAsia="Times New Roman" w:cs="Times New Roman"/>
          <w:b/>
          <w:bCs/>
          <w:color w:val="1A1A1A"/>
          <w:spacing w:val="-2"/>
          <w:sz w:val="24"/>
          <w:szCs w:val="24"/>
          <w:lang w:eastAsia="ru-RU"/>
        </w:rPr>
        <w:t>Несогласованное приложение. Нар</w:t>
      </w:r>
      <w:r w:rsidR="00747FEF">
        <w:rPr>
          <w:rFonts w:eastAsia="Times New Roman" w:cs="Times New Roman"/>
          <w:b/>
          <w:bCs/>
          <w:color w:val="1A1A1A"/>
          <w:spacing w:val="-2"/>
          <w:sz w:val="24"/>
          <w:szCs w:val="24"/>
          <w:lang w:eastAsia="ru-RU"/>
        </w:rPr>
        <w:t xml:space="preserve">ушение построения предложения с </w:t>
      </w:r>
      <w:r w:rsidRPr="00727E50">
        <w:rPr>
          <w:rFonts w:eastAsia="Times New Roman" w:cs="Times New Roman"/>
          <w:b/>
          <w:bCs/>
          <w:color w:val="1A1A1A"/>
          <w:spacing w:val="-2"/>
          <w:sz w:val="24"/>
          <w:szCs w:val="24"/>
          <w:lang w:eastAsia="ru-RU"/>
        </w:rPr>
        <w:t>несогласованным приложением.</w:t>
      </w:r>
    </w:p>
    <w:p w:rsidR="000B62CF" w:rsidRDefault="00727E50" w:rsidP="000B62CF">
      <w:pPr>
        <w:spacing w:after="0" w:line="240" w:lineRule="auto"/>
        <w:textAlignment w:val="baseline"/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</w:pPr>
      <w:r w:rsidRPr="00727E50">
        <w:rPr>
          <w:rFonts w:eastAsia="Times New Roman" w:cs="Times New Roman"/>
          <w:b/>
          <w:bCs/>
          <w:spacing w:val="3"/>
          <w:sz w:val="24"/>
          <w:szCs w:val="24"/>
          <w:bdr w:val="none" w:sz="0" w:space="0" w:color="auto" w:frame="1"/>
          <w:lang w:eastAsia="ru-RU"/>
        </w:rPr>
        <w:t>Приложение</w:t>
      </w:r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t xml:space="preserve"> – это определение, выраженное существительным, название газет, журналов, картин, книг, географических объектов и т.д. Озеро (какое?) Байкал. </w:t>
      </w:r>
    </w:p>
    <w:p w:rsidR="00727E50" w:rsidRPr="00727E50" w:rsidRDefault="00727E50" w:rsidP="000B62CF">
      <w:pPr>
        <w:spacing w:after="0" w:line="240" w:lineRule="auto"/>
        <w:textAlignment w:val="baseline"/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</w:pPr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t>Определяемое слово (от него задается вопрос к приложению) и приложение дают разные обозначения одного и того же предмета.</w:t>
      </w:r>
    </w:p>
    <w:p w:rsidR="000B62CF" w:rsidRPr="00727E50" w:rsidRDefault="000B62CF" w:rsidP="000B62CF">
      <w:pPr>
        <w:spacing w:after="0" w:line="240" w:lineRule="auto"/>
        <w:textAlignment w:val="baseline"/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</w:pPr>
      <w:r w:rsidRPr="00727E50">
        <w:rPr>
          <w:rFonts w:eastAsia="Times New Roman" w:cs="Times New Roman"/>
          <w:b/>
          <w:bCs/>
          <w:color w:val="1A1A1A"/>
          <w:spacing w:val="3"/>
          <w:sz w:val="24"/>
          <w:szCs w:val="24"/>
          <w:bdr w:val="none" w:sz="0" w:space="0" w:color="auto" w:frame="1"/>
          <w:lang w:eastAsia="ru-RU"/>
        </w:rPr>
        <w:t>Что нужно помнить:</w:t>
      </w:r>
    </w:p>
    <w:p w:rsidR="00727E50" w:rsidRPr="00727E50" w:rsidRDefault="000B62CF" w:rsidP="000B62CF">
      <w:pPr>
        <w:spacing w:after="0" w:line="240" w:lineRule="auto"/>
        <w:textAlignment w:val="baseline"/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</w:pPr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t>Несогласованное приложение стоит в именительном падеже независимо от того, в каком падеже определяемое слово (</w:t>
      </w:r>
      <w:r w:rsidRPr="00727E50">
        <w:rPr>
          <w:rFonts w:eastAsia="Times New Roman" w:cs="Times New Roman"/>
          <w:color w:val="1A1A1A"/>
          <w:spacing w:val="3"/>
          <w:szCs w:val="24"/>
          <w:lang w:eastAsia="ru-RU"/>
        </w:rPr>
        <w:t>Озеро (И.П.) Байкал (И.П.), озера (Р.П.) Байкал (И.П.), озеру (Д.П.) Байкал (И.П.)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6"/>
        <w:gridCol w:w="5140"/>
      </w:tblGrid>
      <w:tr w:rsidR="00727E50" w:rsidRPr="00727E50" w:rsidTr="000B62CF">
        <w:tc>
          <w:tcPr>
            <w:tcW w:w="5316" w:type="dxa"/>
            <w:shd w:val="clear" w:color="auto" w:fill="FFFFFF"/>
            <w:vAlign w:val="center"/>
            <w:hideMark/>
          </w:tcPr>
          <w:p w:rsidR="00727E50" w:rsidRPr="00727E50" w:rsidRDefault="00727E50" w:rsidP="000B62CF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</w:pPr>
            <w:r w:rsidRPr="00727E50">
              <w:rPr>
                <w:rFonts w:eastAsia="Times New Roman" w:cs="Times New Roman"/>
                <w:b/>
                <w:bCs/>
                <w:color w:val="1A1A1A"/>
                <w:spacing w:val="3"/>
                <w:sz w:val="20"/>
                <w:szCs w:val="24"/>
                <w:bdr w:val="none" w:sz="0" w:space="0" w:color="auto" w:frame="1"/>
                <w:lang w:eastAsia="ru-RU"/>
              </w:rPr>
              <w:t>ПРАВИЛЬНО</w:t>
            </w:r>
          </w:p>
        </w:tc>
        <w:tc>
          <w:tcPr>
            <w:tcW w:w="5140" w:type="dxa"/>
            <w:shd w:val="clear" w:color="auto" w:fill="FFFFFF"/>
            <w:vAlign w:val="center"/>
            <w:hideMark/>
          </w:tcPr>
          <w:p w:rsidR="00727E50" w:rsidRPr="00727E50" w:rsidRDefault="00727E50" w:rsidP="000B62CF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</w:pPr>
            <w:r w:rsidRPr="00727E50">
              <w:rPr>
                <w:rFonts w:eastAsia="Times New Roman" w:cs="Times New Roman"/>
                <w:b/>
                <w:bCs/>
                <w:color w:val="1A1A1A"/>
                <w:spacing w:val="3"/>
                <w:sz w:val="20"/>
                <w:szCs w:val="24"/>
                <w:bdr w:val="none" w:sz="0" w:space="0" w:color="auto" w:frame="1"/>
                <w:lang w:eastAsia="ru-RU"/>
              </w:rPr>
              <w:t>ОШИБКА</w:t>
            </w:r>
          </w:p>
        </w:tc>
      </w:tr>
      <w:tr w:rsidR="00727E50" w:rsidRPr="00727E50" w:rsidTr="000B62CF">
        <w:tc>
          <w:tcPr>
            <w:tcW w:w="5316" w:type="dxa"/>
            <w:shd w:val="clear" w:color="auto" w:fill="FFFFFF"/>
            <w:vAlign w:val="center"/>
            <w:hideMark/>
          </w:tcPr>
          <w:p w:rsidR="00727E50" w:rsidRPr="00727E50" w:rsidRDefault="00727E50" w:rsidP="000B62CF">
            <w:pPr>
              <w:spacing w:after="0" w:line="240" w:lineRule="auto"/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</w:pP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>Мы встретились, отъехав от города Сочи несколько километров.</w:t>
            </w: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br/>
              <w:t>В кинофильме «Война и мир» С. Бондарчук прекрасно сыграл Пьера Безухова.</w:t>
            </w: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br/>
              <w:t>В «Войне и мире» С. Бондарчук прекрасно сыграл Пьера Безухова.</w:t>
            </w:r>
          </w:p>
        </w:tc>
        <w:tc>
          <w:tcPr>
            <w:tcW w:w="5140" w:type="dxa"/>
            <w:shd w:val="clear" w:color="auto" w:fill="FFFFFF"/>
            <w:hideMark/>
          </w:tcPr>
          <w:p w:rsidR="00727E50" w:rsidRPr="00727E50" w:rsidRDefault="00727E50" w:rsidP="000B62CF">
            <w:pPr>
              <w:spacing w:after="0" w:line="240" w:lineRule="auto"/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</w:pP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 xml:space="preserve">Мы встретились, отъехав от города </w:t>
            </w:r>
            <w:proofErr w:type="spellStart"/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>Сочей</w:t>
            </w:r>
            <w:proofErr w:type="spellEnd"/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 xml:space="preserve"> несколько километров.</w:t>
            </w: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br/>
              <w:t>В кинофильме «Войне и мире» С. Бондарчук прекрасно сыграл Пьера Безухова.</w:t>
            </w:r>
          </w:p>
        </w:tc>
      </w:tr>
    </w:tbl>
    <w:p w:rsidR="00727E50" w:rsidRPr="000B62CF" w:rsidRDefault="00727E50" w:rsidP="000B62C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br/>
      </w:r>
      <w:r w:rsidRPr="00727E50">
        <w:rPr>
          <w:rFonts w:eastAsia="Times New Roman" w:cs="Times New Roman"/>
          <w:b/>
          <w:bCs/>
          <w:color w:val="1A1A1A"/>
          <w:spacing w:val="-2"/>
          <w:sz w:val="24"/>
          <w:szCs w:val="24"/>
          <w:lang w:eastAsia="ru-RU"/>
        </w:rPr>
        <w:t>Предложения с причастным оборотом. Нарушение в построении предложения с причастным оборотом.</w:t>
      </w:r>
    </w:p>
    <w:p w:rsidR="000B62CF" w:rsidRPr="00727E50" w:rsidRDefault="000B62CF" w:rsidP="000B62CF">
      <w:pPr>
        <w:spacing w:after="0" w:line="240" w:lineRule="auto"/>
        <w:textAlignment w:val="baseline"/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</w:pPr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t>Причастие с определяемым словом должно быть согласовано в роде, числе и падеже.</w:t>
      </w:r>
    </w:p>
    <w:p w:rsidR="000B62CF" w:rsidRPr="00727E50" w:rsidRDefault="000B62CF" w:rsidP="000B62CF">
      <w:pPr>
        <w:spacing w:after="0" w:line="240" w:lineRule="auto"/>
        <w:textAlignment w:val="baseline"/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</w:pPr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t>Определяемое слово не должно входить в причастный оборот.</w:t>
      </w:r>
    </w:p>
    <w:p w:rsidR="000B62CF" w:rsidRPr="00727E50" w:rsidRDefault="000B62CF" w:rsidP="000B62CF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="Times New Roman"/>
          <w:b/>
          <w:bCs/>
          <w:color w:val="1A1A1A"/>
          <w:spacing w:val="-2"/>
          <w:sz w:val="24"/>
          <w:szCs w:val="24"/>
          <w:lang w:eastAsia="ru-RU"/>
        </w:rPr>
      </w:pPr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t>Не должно быть замены действительного причастия на страдательное.</w:t>
      </w:r>
    </w:p>
    <w:tbl>
      <w:tblPr>
        <w:tblW w:w="106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3"/>
        <w:gridCol w:w="5279"/>
      </w:tblGrid>
      <w:tr w:rsidR="00727E50" w:rsidRPr="00727E50" w:rsidTr="00747FEF">
        <w:trPr>
          <w:trHeight w:val="173"/>
        </w:trPr>
        <w:tc>
          <w:tcPr>
            <w:tcW w:w="0" w:type="auto"/>
            <w:shd w:val="clear" w:color="auto" w:fill="FFFFFF"/>
            <w:vAlign w:val="center"/>
            <w:hideMark/>
          </w:tcPr>
          <w:p w:rsidR="00727E50" w:rsidRPr="00727E50" w:rsidRDefault="00727E50" w:rsidP="000B62CF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color w:val="1A1A1A"/>
                <w:spacing w:val="3"/>
                <w:sz w:val="20"/>
                <w:szCs w:val="24"/>
                <w:lang w:eastAsia="ru-RU"/>
              </w:rPr>
            </w:pPr>
            <w:r w:rsidRPr="00727E50">
              <w:rPr>
                <w:rFonts w:eastAsia="Times New Roman" w:cs="Times New Roman"/>
                <w:b/>
                <w:color w:val="1A1A1A"/>
                <w:spacing w:val="3"/>
                <w:sz w:val="20"/>
                <w:szCs w:val="24"/>
                <w:lang w:eastAsia="ru-RU"/>
              </w:rPr>
              <w:t>ПРАВИЛЬНО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7E50" w:rsidRPr="00727E50" w:rsidRDefault="00727E50" w:rsidP="000B62CF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color w:val="1A1A1A"/>
                <w:spacing w:val="3"/>
                <w:sz w:val="20"/>
                <w:szCs w:val="24"/>
                <w:lang w:eastAsia="ru-RU"/>
              </w:rPr>
            </w:pPr>
            <w:r w:rsidRPr="00727E50">
              <w:rPr>
                <w:rFonts w:eastAsia="Times New Roman" w:cs="Times New Roman"/>
                <w:b/>
                <w:color w:val="1A1A1A"/>
                <w:spacing w:val="3"/>
                <w:sz w:val="20"/>
                <w:szCs w:val="24"/>
                <w:lang w:eastAsia="ru-RU"/>
              </w:rPr>
              <w:t>ОШИБКА</w:t>
            </w:r>
          </w:p>
        </w:tc>
      </w:tr>
      <w:tr w:rsidR="00727E50" w:rsidRPr="00727E50" w:rsidTr="00747FEF">
        <w:trPr>
          <w:trHeight w:val="1066"/>
        </w:trPr>
        <w:tc>
          <w:tcPr>
            <w:tcW w:w="5393" w:type="dxa"/>
            <w:shd w:val="clear" w:color="auto" w:fill="FFFFFF"/>
            <w:vAlign w:val="center"/>
            <w:hideMark/>
          </w:tcPr>
          <w:p w:rsidR="00727E50" w:rsidRPr="00727E50" w:rsidRDefault="00727E50" w:rsidP="000B62CF">
            <w:pPr>
              <w:spacing w:after="0" w:line="240" w:lineRule="auto"/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</w:pP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>1. Мы гордимся нашими футболистами (Т.П.), победившими (Т.П.) английскую команду</w:t>
            </w: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br/>
              <w:t>2. Оладьи, приготовленные мамой, были необыкновенно вкусны.</w:t>
            </w: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br/>
              <w:t>3. Задание, выполняемое нами, не вызывает особых затруднений.</w:t>
            </w:r>
          </w:p>
        </w:tc>
        <w:tc>
          <w:tcPr>
            <w:tcW w:w="5279" w:type="dxa"/>
            <w:shd w:val="clear" w:color="auto" w:fill="FFFFFF"/>
            <w:hideMark/>
          </w:tcPr>
          <w:p w:rsidR="00727E50" w:rsidRPr="00727E50" w:rsidRDefault="00727E50" w:rsidP="000B62CF">
            <w:pPr>
              <w:spacing w:after="0" w:line="240" w:lineRule="auto"/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</w:pP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>1. Мы гордимся нашими футболистами (Т.П.), победивших (Р.П.) английскую команду</w:t>
            </w: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br/>
              <w:t>2. Приготовленные оладьи мамой были необыкновенно вкусны.</w:t>
            </w: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br/>
              <w:t>Задание, выполняющееся нами, не вызывает особых затруднений.</w:t>
            </w:r>
          </w:p>
        </w:tc>
      </w:tr>
    </w:tbl>
    <w:p w:rsidR="00727E50" w:rsidRPr="00727E50" w:rsidRDefault="00727E50" w:rsidP="000B62C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br/>
      </w:r>
      <w:r w:rsidRPr="00727E50">
        <w:rPr>
          <w:rFonts w:eastAsia="Times New Roman" w:cs="Times New Roman"/>
          <w:b/>
          <w:bCs/>
          <w:color w:val="1A1A1A"/>
          <w:spacing w:val="-2"/>
          <w:sz w:val="24"/>
          <w:szCs w:val="24"/>
          <w:lang w:eastAsia="ru-RU"/>
        </w:rPr>
        <w:t>Предложения с деепричастным оборотом. Неправильное построение предложения с деепричастным оборотом.</w:t>
      </w:r>
    </w:p>
    <w:p w:rsidR="000B62CF" w:rsidRPr="00727E50" w:rsidRDefault="000B62CF" w:rsidP="000B62CF">
      <w:pPr>
        <w:spacing w:after="0" w:line="240" w:lineRule="auto"/>
        <w:textAlignment w:val="baseline"/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</w:pPr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t>Деепричастие обозначает дополнительное действие, которое совершает подлежащее. Деепричастие в предложении можно заменить однородным сказуемым. (Улыбаясь, он шел по улице. – Он шел по улице и улыбался).</w:t>
      </w:r>
    </w:p>
    <w:p w:rsidR="000B62CF" w:rsidRPr="00727E50" w:rsidRDefault="000B62CF" w:rsidP="000B62CF">
      <w:pPr>
        <w:spacing w:after="0" w:line="240" w:lineRule="auto"/>
        <w:textAlignment w:val="baseline"/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</w:pPr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t>1. Деепричастный оборот не употребляется, если действие, выраженное сказуемым, и действие, выраженное деепричастием, относятся к разным лицам.</w:t>
      </w:r>
    </w:p>
    <w:p w:rsidR="000B62CF" w:rsidRPr="00727E50" w:rsidRDefault="000B62CF" w:rsidP="000B62CF">
      <w:pPr>
        <w:spacing w:after="0" w:line="240" w:lineRule="auto"/>
        <w:textAlignment w:val="baseline"/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</w:pPr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t>2. Деепричастный оборот не употребляется в безличном предложении, если в нём сказуемое выражено не инфинитивом.</w:t>
      </w:r>
    </w:p>
    <w:p w:rsidR="00727E50" w:rsidRPr="00727E50" w:rsidRDefault="000B62CF" w:rsidP="000B62CF">
      <w:pPr>
        <w:spacing w:after="0" w:line="240" w:lineRule="auto"/>
        <w:textAlignment w:val="baseline"/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</w:pPr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t>3. Деепричастный оборот не употребляется, если сказуемое выражено кратким страдательным причастием.</w:t>
      </w:r>
    </w:p>
    <w:tbl>
      <w:tblPr>
        <w:tblW w:w="10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6"/>
        <w:gridCol w:w="5375"/>
      </w:tblGrid>
      <w:tr w:rsidR="00727E50" w:rsidRPr="00727E50" w:rsidTr="00747FEF">
        <w:trPr>
          <w:trHeight w:val="215"/>
        </w:trPr>
        <w:tc>
          <w:tcPr>
            <w:tcW w:w="0" w:type="auto"/>
            <w:shd w:val="clear" w:color="auto" w:fill="FFFFFF"/>
            <w:vAlign w:val="center"/>
            <w:hideMark/>
          </w:tcPr>
          <w:p w:rsidR="00727E50" w:rsidRPr="00727E50" w:rsidRDefault="00727E50" w:rsidP="000B62CF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color w:val="1A1A1A"/>
                <w:spacing w:val="3"/>
                <w:sz w:val="20"/>
                <w:szCs w:val="24"/>
                <w:lang w:eastAsia="ru-RU"/>
              </w:rPr>
            </w:pPr>
            <w:r w:rsidRPr="00727E50">
              <w:rPr>
                <w:rFonts w:eastAsia="Times New Roman" w:cs="Times New Roman"/>
                <w:b/>
                <w:color w:val="1A1A1A"/>
                <w:spacing w:val="3"/>
                <w:sz w:val="20"/>
                <w:szCs w:val="24"/>
                <w:lang w:eastAsia="ru-RU"/>
              </w:rPr>
              <w:t>ПРАВИЛЬНО</w:t>
            </w:r>
          </w:p>
        </w:tc>
        <w:tc>
          <w:tcPr>
            <w:tcW w:w="5375" w:type="dxa"/>
            <w:shd w:val="clear" w:color="auto" w:fill="FFFFFF"/>
            <w:vAlign w:val="center"/>
            <w:hideMark/>
          </w:tcPr>
          <w:p w:rsidR="00727E50" w:rsidRPr="00727E50" w:rsidRDefault="00727E50" w:rsidP="000B62CF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color w:val="1A1A1A"/>
                <w:spacing w:val="3"/>
                <w:sz w:val="20"/>
                <w:szCs w:val="24"/>
                <w:lang w:eastAsia="ru-RU"/>
              </w:rPr>
            </w:pPr>
            <w:r w:rsidRPr="00727E50">
              <w:rPr>
                <w:rFonts w:eastAsia="Times New Roman" w:cs="Times New Roman"/>
                <w:b/>
                <w:color w:val="1A1A1A"/>
                <w:spacing w:val="3"/>
                <w:sz w:val="20"/>
                <w:szCs w:val="24"/>
                <w:lang w:eastAsia="ru-RU"/>
              </w:rPr>
              <w:t>ОШИБКА</w:t>
            </w:r>
          </w:p>
        </w:tc>
      </w:tr>
      <w:tr w:rsidR="00727E50" w:rsidRPr="00727E50" w:rsidTr="00747FEF">
        <w:trPr>
          <w:trHeight w:val="848"/>
        </w:trPr>
        <w:tc>
          <w:tcPr>
            <w:tcW w:w="5346" w:type="dxa"/>
            <w:shd w:val="clear" w:color="auto" w:fill="FFFFFF"/>
            <w:vAlign w:val="center"/>
            <w:hideMark/>
          </w:tcPr>
          <w:p w:rsidR="00727E50" w:rsidRPr="00727E50" w:rsidRDefault="00727E50" w:rsidP="000B62CF">
            <w:pPr>
              <w:spacing w:after="0" w:line="240" w:lineRule="auto"/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</w:pP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>1. Когда я подъезжал к городу, начался сильный ветер.</w:t>
            </w: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br/>
              <w:t>2. Когда я приехал в Москву, мне стало грустно.</w:t>
            </w: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br/>
              <w:t>3. Когда я сдал экзамены, меня приняли в вуз.</w:t>
            </w:r>
          </w:p>
        </w:tc>
        <w:tc>
          <w:tcPr>
            <w:tcW w:w="5375" w:type="dxa"/>
            <w:shd w:val="clear" w:color="auto" w:fill="FFFFFF"/>
            <w:hideMark/>
          </w:tcPr>
          <w:p w:rsidR="000B62CF" w:rsidRPr="00747FEF" w:rsidRDefault="00727E50" w:rsidP="000B62CF">
            <w:pPr>
              <w:spacing w:after="0" w:line="240" w:lineRule="auto"/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</w:pP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>1. Подъезжая к городу, начался сильный ветер. (ветер не может подъезжать к городу)</w:t>
            </w: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br/>
              <w:t>2. Приехав в Москву, мне стало грустно.</w:t>
            </w:r>
          </w:p>
          <w:p w:rsidR="00727E50" w:rsidRPr="00727E50" w:rsidRDefault="00727E50" w:rsidP="000B62CF">
            <w:pPr>
              <w:spacing w:after="0" w:line="240" w:lineRule="auto"/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</w:pP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>3. Сдав экзамены, я был принят в вуз (кем-то принят).</w:t>
            </w:r>
          </w:p>
        </w:tc>
      </w:tr>
    </w:tbl>
    <w:p w:rsidR="000B62CF" w:rsidRDefault="000B62CF" w:rsidP="000B62CF">
      <w:pPr>
        <w:spacing w:after="0" w:line="240" w:lineRule="auto"/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</w:pPr>
    </w:p>
    <w:p w:rsidR="00727E50" w:rsidRPr="00727E50" w:rsidRDefault="00727E50" w:rsidP="000B62C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27E50">
        <w:rPr>
          <w:rFonts w:eastAsia="Times New Roman" w:cs="Times New Roman"/>
          <w:b/>
          <w:bCs/>
          <w:color w:val="1A1A1A"/>
          <w:spacing w:val="-2"/>
          <w:sz w:val="24"/>
          <w:szCs w:val="24"/>
          <w:lang w:eastAsia="ru-RU"/>
        </w:rPr>
        <w:t>Связь между подлежащим и сказуемым. Нарушение связи между подлежащим и сказуемым  </w:t>
      </w:r>
    </w:p>
    <w:p w:rsidR="000B62CF" w:rsidRPr="00727E50" w:rsidRDefault="000B62CF" w:rsidP="000B62CF">
      <w:pPr>
        <w:spacing w:after="0" w:line="240" w:lineRule="auto"/>
        <w:textAlignment w:val="baseline"/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</w:pPr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t>1. Род сложносокращённых слов определяется по ключевому слову: ООН – Организация Объединённых Наций (организация – главное слово в ж. р.)</w:t>
      </w:r>
    </w:p>
    <w:p w:rsidR="000B62CF" w:rsidRPr="00727E50" w:rsidRDefault="000B62CF" w:rsidP="000B62CF">
      <w:pPr>
        <w:spacing w:after="0" w:line="240" w:lineRule="auto"/>
        <w:textAlignment w:val="baseline"/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</w:pPr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t>2. Сказуемое согласуется с первым (главным) словом сложного существительного.</w:t>
      </w:r>
    </w:p>
    <w:p w:rsidR="00727E50" w:rsidRDefault="000B62CF" w:rsidP="000B62CF">
      <w:pPr>
        <w:spacing w:after="0" w:line="240" w:lineRule="auto"/>
        <w:textAlignment w:val="baseline"/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</w:pPr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t xml:space="preserve">3. В главной и придаточной частях сложного предложения подлежащее и сказуемое должны быть согласованы в числе: все (те) + сказуемое во </w:t>
      </w:r>
      <w:proofErr w:type="spellStart"/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t>мн.ч</w:t>
      </w:r>
      <w:proofErr w:type="spellEnd"/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t xml:space="preserve">., кто (тот) + сказуемое в </w:t>
      </w:r>
      <w:proofErr w:type="spellStart"/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t>ед.ч</w:t>
      </w:r>
      <w:proofErr w:type="spellEnd"/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t>.</w:t>
      </w:r>
    </w:p>
    <w:p w:rsidR="00747FEF" w:rsidRPr="00727E50" w:rsidRDefault="00747FEF" w:rsidP="000B62CF">
      <w:pPr>
        <w:spacing w:after="0" w:line="240" w:lineRule="auto"/>
        <w:textAlignment w:val="baseline"/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6"/>
        <w:gridCol w:w="5190"/>
      </w:tblGrid>
      <w:tr w:rsidR="00727E50" w:rsidRPr="00727E50" w:rsidTr="000B62CF">
        <w:tc>
          <w:tcPr>
            <w:tcW w:w="0" w:type="auto"/>
            <w:shd w:val="clear" w:color="auto" w:fill="FFFFFF"/>
            <w:vAlign w:val="center"/>
            <w:hideMark/>
          </w:tcPr>
          <w:p w:rsidR="00727E50" w:rsidRPr="00727E50" w:rsidRDefault="00727E50" w:rsidP="000B62CF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color w:val="1A1A1A"/>
                <w:spacing w:val="3"/>
                <w:sz w:val="20"/>
                <w:szCs w:val="24"/>
                <w:lang w:eastAsia="ru-RU"/>
              </w:rPr>
            </w:pPr>
            <w:r w:rsidRPr="00727E50">
              <w:rPr>
                <w:rFonts w:eastAsia="Times New Roman" w:cs="Times New Roman"/>
                <w:b/>
                <w:color w:val="1A1A1A"/>
                <w:spacing w:val="3"/>
                <w:sz w:val="20"/>
                <w:szCs w:val="24"/>
                <w:lang w:eastAsia="ru-RU"/>
              </w:rPr>
              <w:lastRenderedPageBreak/>
              <w:t>ПРАВИЛЬНО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7E50" w:rsidRPr="00727E50" w:rsidRDefault="00727E50" w:rsidP="000B62CF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color w:val="1A1A1A"/>
                <w:spacing w:val="3"/>
                <w:sz w:val="20"/>
                <w:szCs w:val="24"/>
                <w:lang w:eastAsia="ru-RU"/>
              </w:rPr>
            </w:pPr>
            <w:r w:rsidRPr="00727E50">
              <w:rPr>
                <w:rFonts w:eastAsia="Times New Roman" w:cs="Times New Roman"/>
                <w:b/>
                <w:color w:val="1A1A1A"/>
                <w:spacing w:val="3"/>
                <w:sz w:val="20"/>
                <w:szCs w:val="24"/>
                <w:lang w:eastAsia="ru-RU"/>
              </w:rPr>
              <w:t>ОШИБКА</w:t>
            </w:r>
          </w:p>
        </w:tc>
      </w:tr>
      <w:tr w:rsidR="00727E50" w:rsidRPr="00727E50" w:rsidTr="000B62CF">
        <w:tc>
          <w:tcPr>
            <w:tcW w:w="0" w:type="auto"/>
            <w:shd w:val="clear" w:color="auto" w:fill="FFFFFF"/>
            <w:vAlign w:val="center"/>
            <w:hideMark/>
          </w:tcPr>
          <w:p w:rsidR="00727E50" w:rsidRPr="00727E50" w:rsidRDefault="00727E50" w:rsidP="000B62CF">
            <w:pPr>
              <w:spacing w:after="0" w:line="240" w:lineRule="auto"/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</w:pP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>1. ООН объявила о решении вопроса по грузино-осетинскому конфликту.</w:t>
            </w: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br/>
              <w:t>2. Кресло-качалка отремонтировано.</w:t>
            </w: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br/>
              <w:t>3. [Все, (кто интересуется театром), знают имя Алексея Бахрушина].</w:t>
            </w:r>
          </w:p>
        </w:tc>
        <w:tc>
          <w:tcPr>
            <w:tcW w:w="0" w:type="auto"/>
            <w:shd w:val="clear" w:color="auto" w:fill="FFFFFF"/>
            <w:hideMark/>
          </w:tcPr>
          <w:p w:rsidR="00727E50" w:rsidRPr="00727E50" w:rsidRDefault="00727E50" w:rsidP="000B62CF">
            <w:pPr>
              <w:spacing w:after="0" w:line="240" w:lineRule="auto"/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</w:pP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>1. ООН объявил о решении вопроса по грузино-осетинскому конфликту.</w:t>
            </w: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br/>
              <w:t>2. Кресло-качалка отремонтирована.</w:t>
            </w: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br/>
              <w:t>3. [Все, (кто интересуются театром), знает имя Алексея Бахрушина]</w:t>
            </w:r>
          </w:p>
        </w:tc>
      </w:tr>
    </w:tbl>
    <w:p w:rsidR="00727E50" w:rsidRPr="00727E50" w:rsidRDefault="00727E50" w:rsidP="000B62C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br/>
      </w:r>
      <w:r w:rsidRPr="00727E50">
        <w:rPr>
          <w:rFonts w:eastAsia="Times New Roman" w:cs="Times New Roman"/>
          <w:b/>
          <w:bCs/>
          <w:color w:val="1A1A1A"/>
          <w:spacing w:val="-2"/>
          <w:sz w:val="24"/>
          <w:szCs w:val="24"/>
          <w:lang w:eastAsia="ru-RU"/>
        </w:rPr>
        <w:t>Предложения с косвенной речью. Неправильное построение предложения с косвенной речью.</w:t>
      </w:r>
    </w:p>
    <w:p w:rsidR="00727E50" w:rsidRPr="00727E50" w:rsidRDefault="000B62CF" w:rsidP="000B62C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t>При переводе прямой речи в косвенную местоимения и глаголы в форме 1 лица следует заменить местоимениями и глаголами 3 лица.</w:t>
      </w:r>
    </w:p>
    <w:tbl>
      <w:tblPr>
        <w:tblW w:w="10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6"/>
        <w:gridCol w:w="5581"/>
      </w:tblGrid>
      <w:tr w:rsidR="00727E50" w:rsidRPr="00727E50" w:rsidTr="000B62CF">
        <w:trPr>
          <w:trHeight w:val="150"/>
        </w:trPr>
        <w:tc>
          <w:tcPr>
            <w:tcW w:w="4996" w:type="dxa"/>
            <w:shd w:val="clear" w:color="auto" w:fill="FFFFFF"/>
            <w:vAlign w:val="center"/>
            <w:hideMark/>
          </w:tcPr>
          <w:p w:rsidR="00727E50" w:rsidRPr="00727E50" w:rsidRDefault="00727E50" w:rsidP="000B62CF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color w:val="1A1A1A"/>
                <w:spacing w:val="3"/>
                <w:sz w:val="20"/>
                <w:szCs w:val="24"/>
                <w:lang w:eastAsia="ru-RU"/>
              </w:rPr>
            </w:pPr>
            <w:r w:rsidRPr="00727E50">
              <w:rPr>
                <w:rFonts w:eastAsia="Times New Roman" w:cs="Times New Roman"/>
                <w:b/>
                <w:color w:val="1A1A1A"/>
                <w:spacing w:val="3"/>
                <w:sz w:val="20"/>
                <w:szCs w:val="24"/>
                <w:lang w:eastAsia="ru-RU"/>
              </w:rPr>
              <w:t>ПРАВИЛЬНО</w:t>
            </w:r>
          </w:p>
        </w:tc>
        <w:tc>
          <w:tcPr>
            <w:tcW w:w="5581" w:type="dxa"/>
            <w:shd w:val="clear" w:color="auto" w:fill="FFFFFF"/>
            <w:vAlign w:val="center"/>
            <w:hideMark/>
          </w:tcPr>
          <w:p w:rsidR="00727E50" w:rsidRPr="00727E50" w:rsidRDefault="00727E50" w:rsidP="000B62CF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color w:val="1A1A1A"/>
                <w:spacing w:val="3"/>
                <w:sz w:val="20"/>
                <w:szCs w:val="24"/>
                <w:lang w:eastAsia="ru-RU"/>
              </w:rPr>
            </w:pPr>
            <w:r w:rsidRPr="00727E50">
              <w:rPr>
                <w:rFonts w:eastAsia="Times New Roman" w:cs="Times New Roman"/>
                <w:b/>
                <w:color w:val="1A1A1A"/>
                <w:spacing w:val="3"/>
                <w:sz w:val="20"/>
                <w:szCs w:val="24"/>
                <w:lang w:eastAsia="ru-RU"/>
              </w:rPr>
              <w:t>ОШИБКА</w:t>
            </w:r>
          </w:p>
        </w:tc>
      </w:tr>
      <w:tr w:rsidR="00727E50" w:rsidRPr="00727E50" w:rsidTr="000B62CF">
        <w:trPr>
          <w:trHeight w:val="457"/>
        </w:trPr>
        <w:tc>
          <w:tcPr>
            <w:tcW w:w="4996" w:type="dxa"/>
            <w:shd w:val="clear" w:color="auto" w:fill="FFFFFF"/>
            <w:vAlign w:val="center"/>
            <w:hideMark/>
          </w:tcPr>
          <w:p w:rsidR="00727E50" w:rsidRPr="00727E50" w:rsidRDefault="00727E50" w:rsidP="000B62CF">
            <w:pPr>
              <w:spacing w:after="0" w:line="240" w:lineRule="auto"/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</w:pP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>Автор утверждает, что он это знает, а не просто предполагает.</w:t>
            </w:r>
          </w:p>
        </w:tc>
        <w:tc>
          <w:tcPr>
            <w:tcW w:w="5581" w:type="dxa"/>
            <w:shd w:val="clear" w:color="auto" w:fill="FFFFFF"/>
            <w:hideMark/>
          </w:tcPr>
          <w:p w:rsidR="00727E50" w:rsidRPr="00727E50" w:rsidRDefault="00727E50" w:rsidP="000B62CF">
            <w:pPr>
              <w:spacing w:after="0" w:line="240" w:lineRule="auto"/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</w:pP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>Автор утверждает, что я это знаю, а не просто предполагаю (смешение прямой и косвенной речи).</w:t>
            </w:r>
          </w:p>
        </w:tc>
      </w:tr>
    </w:tbl>
    <w:p w:rsidR="00727E50" w:rsidRPr="00727E50" w:rsidRDefault="00727E50" w:rsidP="000B62C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br/>
      </w:r>
      <w:r w:rsidRPr="00727E50">
        <w:rPr>
          <w:rFonts w:eastAsia="Times New Roman" w:cs="Times New Roman"/>
          <w:b/>
          <w:bCs/>
          <w:color w:val="1A1A1A"/>
          <w:spacing w:val="-2"/>
          <w:sz w:val="24"/>
          <w:szCs w:val="24"/>
          <w:lang w:eastAsia="ru-RU"/>
        </w:rPr>
        <w:t>Предложения с однородными членами. Ошибки в построении предложения с однородными членами.</w:t>
      </w:r>
    </w:p>
    <w:p w:rsidR="000B62CF" w:rsidRPr="00727E50" w:rsidRDefault="000B62CF" w:rsidP="000B62CF">
      <w:pPr>
        <w:spacing w:after="0" w:line="240" w:lineRule="auto"/>
        <w:textAlignment w:val="baseline"/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</w:pPr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t>1. Каждый из однородных членов должен быть грамматически соотнесён с общим словом.</w:t>
      </w:r>
    </w:p>
    <w:p w:rsidR="000B62CF" w:rsidRPr="00727E50" w:rsidRDefault="000B62CF" w:rsidP="000B62CF">
      <w:pPr>
        <w:spacing w:after="0" w:line="240" w:lineRule="auto"/>
        <w:textAlignment w:val="baseline"/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</w:pPr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t>2. Каждый из однородных членов должен быть лексически соотнесён с общим словом.</w:t>
      </w:r>
    </w:p>
    <w:p w:rsidR="000B62CF" w:rsidRPr="00727E50" w:rsidRDefault="000B62CF" w:rsidP="000B62CF">
      <w:pPr>
        <w:spacing w:after="0" w:line="240" w:lineRule="auto"/>
        <w:textAlignment w:val="baseline"/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</w:pPr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t>3. Если однородные члены - прилагательные или причастия, они должны быть оба в одной форме (полной или краткой).</w:t>
      </w:r>
    </w:p>
    <w:p w:rsidR="000B62CF" w:rsidRPr="00727E50" w:rsidRDefault="000B62CF" w:rsidP="000B62CF">
      <w:pPr>
        <w:spacing w:after="0" w:line="240" w:lineRule="auto"/>
        <w:textAlignment w:val="baseline"/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</w:pPr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t>4. Если перед однородными членами предполагаются разные предлоги, то их нельзя опускать.</w:t>
      </w:r>
    </w:p>
    <w:p w:rsidR="000B62CF" w:rsidRPr="00727E50" w:rsidRDefault="000B62CF" w:rsidP="000B62CF">
      <w:pPr>
        <w:spacing w:after="0" w:line="240" w:lineRule="auto"/>
        <w:textAlignment w:val="baseline"/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</w:pPr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t>5. Все однородные члены должны стоять в том же падеже, что и обобщающее слово.</w:t>
      </w:r>
    </w:p>
    <w:p w:rsidR="000B62CF" w:rsidRPr="00727E50" w:rsidRDefault="000B62CF" w:rsidP="000B62CF">
      <w:pPr>
        <w:spacing w:after="0" w:line="240" w:lineRule="auto"/>
        <w:textAlignment w:val="baseline"/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</w:pPr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t xml:space="preserve">6. Нельзя смешивать </w:t>
      </w:r>
      <w:proofErr w:type="spellStart"/>
      <w:proofErr w:type="gramStart"/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t>родо</w:t>
      </w:r>
      <w:proofErr w:type="spellEnd"/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t>-видовые</w:t>
      </w:r>
      <w:proofErr w:type="gramEnd"/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t xml:space="preserve"> понятия в ряду однородных</w:t>
      </w:r>
      <w:r w:rsidR="00747FEF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t xml:space="preserve"> </w:t>
      </w:r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t>членов.</w:t>
      </w:r>
    </w:p>
    <w:p w:rsidR="000B62CF" w:rsidRPr="00727E50" w:rsidRDefault="000B62CF" w:rsidP="000B62CF">
      <w:pPr>
        <w:spacing w:after="0" w:line="240" w:lineRule="auto"/>
        <w:textAlignment w:val="baseline"/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</w:pPr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t>7. Нарушен порядок слов при использовании двойных союзов </w:t>
      </w:r>
    </w:p>
    <w:p w:rsidR="000B62CF" w:rsidRPr="00727E50" w:rsidRDefault="000B62CF" w:rsidP="000B62CF">
      <w:pPr>
        <w:spacing w:after="0" w:line="240" w:lineRule="auto"/>
        <w:textAlignment w:val="baseline"/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</w:pPr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t xml:space="preserve">(Как…, так и…; не только…, но и…; если не…, то…; не столько…, сколько…; не то чтобы…, </w:t>
      </w:r>
      <w:proofErr w:type="gramStart"/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t>а….</w:t>
      </w:r>
      <w:proofErr w:type="gramEnd"/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t>), повторяющихся союзов (то... то; не то... не то и др.). Части таких союзов должны стоять непосредственно рядом с однородными членами!</w:t>
      </w:r>
    </w:p>
    <w:p w:rsidR="000B62CF" w:rsidRPr="00727E50" w:rsidRDefault="000B62CF" w:rsidP="000B62CF">
      <w:pPr>
        <w:spacing w:after="0" w:line="240" w:lineRule="auto"/>
        <w:textAlignment w:val="baseline"/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</w:pPr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t>8. Части двойного союза постоянны, их нельзя заменять другими словами:</w:t>
      </w:r>
    </w:p>
    <w:p w:rsidR="00727E50" w:rsidRPr="00727E50" w:rsidRDefault="000B62CF" w:rsidP="00747FEF">
      <w:pPr>
        <w:spacing w:after="0" w:line="240" w:lineRule="auto"/>
        <w:textAlignment w:val="baseline"/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</w:pPr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t>не только … но и</w:t>
      </w:r>
      <w:r w:rsidR="00747FEF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t xml:space="preserve">                                      </w:t>
      </w:r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t>если не…, то</w:t>
      </w:r>
      <w:r w:rsidR="00747FEF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t xml:space="preserve">                            </w:t>
      </w:r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t>как…, так и</w:t>
      </w:r>
    </w:p>
    <w:tbl>
      <w:tblPr>
        <w:tblW w:w="10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8"/>
        <w:gridCol w:w="5197"/>
      </w:tblGrid>
      <w:tr w:rsidR="00727E50" w:rsidRPr="00727E50" w:rsidTr="00747FEF">
        <w:trPr>
          <w:trHeight w:val="225"/>
        </w:trPr>
        <w:tc>
          <w:tcPr>
            <w:tcW w:w="5098" w:type="dxa"/>
            <w:shd w:val="clear" w:color="auto" w:fill="FFFFFF"/>
            <w:vAlign w:val="center"/>
            <w:hideMark/>
          </w:tcPr>
          <w:p w:rsidR="00727E50" w:rsidRPr="00727E50" w:rsidRDefault="00727E50" w:rsidP="000B62CF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color w:val="1A1A1A"/>
                <w:spacing w:val="3"/>
                <w:sz w:val="20"/>
                <w:szCs w:val="24"/>
                <w:lang w:eastAsia="ru-RU"/>
              </w:rPr>
            </w:pPr>
            <w:r w:rsidRPr="00727E50">
              <w:rPr>
                <w:rFonts w:eastAsia="Times New Roman" w:cs="Times New Roman"/>
                <w:b/>
                <w:color w:val="1A1A1A"/>
                <w:spacing w:val="3"/>
                <w:sz w:val="20"/>
                <w:szCs w:val="24"/>
                <w:lang w:eastAsia="ru-RU"/>
              </w:rPr>
              <w:t>ПРАВИЛЬНО</w:t>
            </w:r>
          </w:p>
        </w:tc>
        <w:tc>
          <w:tcPr>
            <w:tcW w:w="5197" w:type="dxa"/>
            <w:shd w:val="clear" w:color="auto" w:fill="FFFFFF"/>
            <w:vAlign w:val="center"/>
            <w:hideMark/>
          </w:tcPr>
          <w:p w:rsidR="00727E50" w:rsidRPr="00727E50" w:rsidRDefault="00727E50" w:rsidP="000B62CF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color w:val="1A1A1A"/>
                <w:spacing w:val="3"/>
                <w:sz w:val="20"/>
                <w:szCs w:val="24"/>
                <w:lang w:eastAsia="ru-RU"/>
              </w:rPr>
            </w:pPr>
            <w:r w:rsidRPr="00727E50">
              <w:rPr>
                <w:rFonts w:eastAsia="Times New Roman" w:cs="Times New Roman"/>
                <w:b/>
                <w:color w:val="1A1A1A"/>
                <w:spacing w:val="3"/>
                <w:sz w:val="20"/>
                <w:szCs w:val="24"/>
                <w:lang w:eastAsia="ru-RU"/>
              </w:rPr>
              <w:t>ОШИБКА</w:t>
            </w:r>
          </w:p>
        </w:tc>
      </w:tr>
      <w:tr w:rsidR="00727E50" w:rsidRPr="00727E50" w:rsidTr="00747FEF">
        <w:trPr>
          <w:trHeight w:val="2684"/>
        </w:trPr>
        <w:tc>
          <w:tcPr>
            <w:tcW w:w="5098" w:type="dxa"/>
            <w:shd w:val="clear" w:color="auto" w:fill="FFFFFF"/>
            <w:vAlign w:val="center"/>
            <w:hideMark/>
          </w:tcPr>
          <w:p w:rsidR="00727E50" w:rsidRPr="00727E50" w:rsidRDefault="00727E50" w:rsidP="00747FEF">
            <w:pPr>
              <w:spacing w:after="0" w:line="240" w:lineRule="auto"/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</w:pP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 xml:space="preserve">1. Раскольников придумал (кого? что? </w:t>
            </w:r>
            <w:proofErr w:type="spellStart"/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>В.п</w:t>
            </w:r>
            <w:proofErr w:type="spellEnd"/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>.) свою теорию и восхищается (кем? чем? Т.п.) ею.</w:t>
            </w: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br/>
              <w:t>2. Натянуть тетиву и выстрелить из лука непросто</w:t>
            </w: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br/>
              <w:t>3. Книги эти интересны (</w:t>
            </w:r>
            <w:proofErr w:type="spellStart"/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>крат.форма</w:t>
            </w:r>
            <w:proofErr w:type="spellEnd"/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>) и хорошо иллюстрированы (</w:t>
            </w:r>
            <w:proofErr w:type="spellStart"/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>крат.форма</w:t>
            </w:r>
            <w:proofErr w:type="spellEnd"/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>) или</w:t>
            </w: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br/>
              <w:t>Книги эти интересные (полн. форма) и хорошо иллюстрированные (полн. форма).</w:t>
            </w: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br/>
              <w:t>4. Толпы людей были повсюду: на улицах, площадях, в скверах.</w:t>
            </w: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br/>
              <w:t>5. Жизнь крестьян изображена в произведениях русских классиков (</w:t>
            </w:r>
            <w:proofErr w:type="spellStart"/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>Р.п</w:t>
            </w:r>
            <w:proofErr w:type="spellEnd"/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>.): Гоголя, Тургенева, Толстого (</w:t>
            </w:r>
            <w:proofErr w:type="spellStart"/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>Р.п</w:t>
            </w:r>
            <w:proofErr w:type="spellEnd"/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>.).</w:t>
            </w: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br/>
              <w:t>6. В пакете лежали сок и фрукты: апельсины, бананы.</w:t>
            </w: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br/>
              <w:t>7. Можно утверждать, что настроение было главным не только для создателя стихотворения, но и для читателей.</w:t>
            </w: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br/>
              <w:t>8. В Северной Африке мы наблюдали много особенностей как в природе, так и в людских нравах.</w:t>
            </w:r>
          </w:p>
        </w:tc>
        <w:tc>
          <w:tcPr>
            <w:tcW w:w="5197" w:type="dxa"/>
            <w:shd w:val="clear" w:color="auto" w:fill="FFFFFF"/>
            <w:hideMark/>
          </w:tcPr>
          <w:p w:rsidR="00727E50" w:rsidRPr="00727E50" w:rsidRDefault="00727E50" w:rsidP="000B62CF">
            <w:pPr>
              <w:spacing w:after="0" w:line="240" w:lineRule="auto"/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</w:pP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>1. Раскольников придумал и восхищается своей теорией. (глаголы сочетаются с существительными в разных падежах)</w:t>
            </w: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br/>
              <w:t>2. Натянуть и выстрелить из лука непросто</w:t>
            </w: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br/>
              <w:t>3. Книги эти интересны (</w:t>
            </w:r>
            <w:proofErr w:type="spellStart"/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>крат.форма</w:t>
            </w:r>
            <w:proofErr w:type="spellEnd"/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>) и хорошо иллюстрированные (полн. форма).</w:t>
            </w: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br/>
              <w:t>4. Толпы людей были повсюду: на улицах, площадях, скверах.</w:t>
            </w: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br/>
              <w:t>5. Жизнь крестьян изображена в произведениях русских классиков (</w:t>
            </w:r>
            <w:proofErr w:type="spellStart"/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>Р.п</w:t>
            </w:r>
            <w:proofErr w:type="spellEnd"/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>.): Гоголь, Тургенев, Толстой (</w:t>
            </w:r>
            <w:proofErr w:type="spellStart"/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>И.п</w:t>
            </w:r>
            <w:proofErr w:type="spellEnd"/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>.).</w:t>
            </w: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br/>
              <w:t>6. В пакете лежали апельсины, сок, бананы, фрукты.</w:t>
            </w: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br/>
              <w:t>7. Можно утверждать, что настроение было не только главным для создателя стихотворения, но и для читателей.</w:t>
            </w: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br/>
              <w:t>8. В Северной Африке мы наблюдали много особенностей как в приро</w:t>
            </w:r>
            <w:r w:rsidR="00747FEF" w:rsidRPr="00747FEF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 xml:space="preserve">де, а также и в людских нравах. </w:t>
            </w: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>(нет союза не только…, а также)</w:t>
            </w:r>
          </w:p>
        </w:tc>
      </w:tr>
    </w:tbl>
    <w:p w:rsidR="00727E50" w:rsidRPr="00727E50" w:rsidRDefault="00727E50" w:rsidP="000B62C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br/>
      </w:r>
      <w:r w:rsidRPr="00727E50">
        <w:rPr>
          <w:rFonts w:eastAsia="Times New Roman" w:cs="Times New Roman"/>
          <w:b/>
          <w:bCs/>
          <w:color w:val="1A1A1A"/>
          <w:spacing w:val="-2"/>
          <w:sz w:val="24"/>
          <w:szCs w:val="24"/>
          <w:lang w:eastAsia="ru-RU"/>
        </w:rPr>
        <w:t>Построение сложного предложения. Ошибки в построении сложного предложения.</w:t>
      </w:r>
    </w:p>
    <w:p w:rsidR="00727E50" w:rsidRDefault="000B62CF" w:rsidP="000B62CF">
      <w:pPr>
        <w:spacing w:after="0" w:line="240" w:lineRule="auto"/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</w:pPr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t>1. Неверное присоединение придаточной части создаёт неоднозначность восприятия смысла предложения.</w:t>
      </w:r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br/>
        <w:t>Придаточное определительное должно стоять после того слова, от которого зависит.</w:t>
      </w:r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br/>
        <w:t>2. Придаточное изъяснительное присоединяется к главному с помощью частицы ли, выступающей в роли подчинительного союза, поэтому союз что здесь лишний.</w:t>
      </w:r>
    </w:p>
    <w:p w:rsidR="00747FEF" w:rsidRDefault="00747FEF" w:rsidP="000B62CF">
      <w:pPr>
        <w:spacing w:after="0" w:line="240" w:lineRule="auto"/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</w:pPr>
    </w:p>
    <w:p w:rsidR="00747FEF" w:rsidRPr="00727E50" w:rsidRDefault="00747FEF" w:rsidP="000B62CF">
      <w:pPr>
        <w:spacing w:after="0" w:line="240" w:lineRule="auto"/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</w:pPr>
    </w:p>
    <w:tbl>
      <w:tblPr>
        <w:tblW w:w="10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8"/>
        <w:gridCol w:w="5282"/>
      </w:tblGrid>
      <w:tr w:rsidR="00727E50" w:rsidRPr="00727E50" w:rsidTr="000B62CF">
        <w:trPr>
          <w:trHeight w:val="235"/>
        </w:trPr>
        <w:tc>
          <w:tcPr>
            <w:tcW w:w="0" w:type="auto"/>
            <w:shd w:val="clear" w:color="auto" w:fill="FFFFFF"/>
            <w:vAlign w:val="center"/>
            <w:hideMark/>
          </w:tcPr>
          <w:p w:rsidR="00727E50" w:rsidRPr="00727E50" w:rsidRDefault="00727E50" w:rsidP="000B62CF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color w:val="1A1A1A"/>
                <w:spacing w:val="3"/>
                <w:sz w:val="20"/>
                <w:szCs w:val="24"/>
                <w:lang w:eastAsia="ru-RU"/>
              </w:rPr>
            </w:pPr>
            <w:r w:rsidRPr="00727E50">
              <w:rPr>
                <w:rFonts w:eastAsia="Times New Roman" w:cs="Times New Roman"/>
                <w:b/>
                <w:color w:val="1A1A1A"/>
                <w:spacing w:val="3"/>
                <w:sz w:val="20"/>
                <w:szCs w:val="24"/>
                <w:lang w:eastAsia="ru-RU"/>
              </w:rPr>
              <w:lastRenderedPageBreak/>
              <w:t>ПРАВИЛЬНО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7E50" w:rsidRPr="00727E50" w:rsidRDefault="00727E50" w:rsidP="000B62CF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color w:val="1A1A1A"/>
                <w:spacing w:val="3"/>
                <w:sz w:val="20"/>
                <w:szCs w:val="24"/>
                <w:lang w:eastAsia="ru-RU"/>
              </w:rPr>
            </w:pPr>
            <w:r w:rsidRPr="00727E50">
              <w:rPr>
                <w:rFonts w:eastAsia="Times New Roman" w:cs="Times New Roman"/>
                <w:b/>
                <w:color w:val="1A1A1A"/>
                <w:spacing w:val="3"/>
                <w:sz w:val="20"/>
                <w:szCs w:val="24"/>
                <w:lang w:eastAsia="ru-RU"/>
              </w:rPr>
              <w:t>ОШИБКА</w:t>
            </w:r>
          </w:p>
        </w:tc>
      </w:tr>
      <w:tr w:rsidR="00727E50" w:rsidRPr="00727E50" w:rsidTr="00747FEF">
        <w:trPr>
          <w:trHeight w:val="1691"/>
        </w:trPr>
        <w:tc>
          <w:tcPr>
            <w:tcW w:w="5648" w:type="dxa"/>
            <w:shd w:val="clear" w:color="auto" w:fill="FFFFFF"/>
            <w:vAlign w:val="center"/>
            <w:hideMark/>
          </w:tcPr>
          <w:p w:rsidR="00727E50" w:rsidRPr="00727E50" w:rsidRDefault="00727E50" w:rsidP="00747FEF">
            <w:pPr>
              <w:spacing w:after="0" w:line="240" w:lineRule="auto"/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</w:pP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 xml:space="preserve">1. [В письме говорилось], (что в город, (которым управляет </w:t>
            </w:r>
            <w:proofErr w:type="spellStart"/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>Сквозник</w:t>
            </w:r>
            <w:proofErr w:type="spellEnd"/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 xml:space="preserve"> -</w:t>
            </w:r>
            <w:proofErr w:type="spellStart"/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>Дмухановский</w:t>
            </w:r>
            <w:proofErr w:type="spellEnd"/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>), едет ревизор).</w:t>
            </w:r>
          </w:p>
          <w:p w:rsidR="00727E50" w:rsidRPr="00727E50" w:rsidRDefault="00727E50" w:rsidP="000B62CF">
            <w:pPr>
              <w:spacing w:after="0" w:line="240" w:lineRule="auto"/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</w:pP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>2. Перед дуэлью Печорин любуется природой, а Вернер спрашивает, (написал ли он своё завещание).</w:t>
            </w:r>
          </w:p>
          <w:p w:rsidR="00727E50" w:rsidRPr="00727E50" w:rsidRDefault="00727E50" w:rsidP="000B62CF">
            <w:pPr>
              <w:spacing w:after="0" w:line="240" w:lineRule="auto"/>
              <w:textAlignment w:val="baseline"/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</w:pPr>
          </w:p>
        </w:tc>
        <w:tc>
          <w:tcPr>
            <w:tcW w:w="5282" w:type="dxa"/>
            <w:shd w:val="clear" w:color="auto" w:fill="FFFFFF"/>
            <w:hideMark/>
          </w:tcPr>
          <w:p w:rsidR="00727E50" w:rsidRPr="00727E50" w:rsidRDefault="00727E50" w:rsidP="000B62CF">
            <w:pPr>
              <w:spacing w:after="0" w:line="240" w:lineRule="auto"/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</w:pP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 xml:space="preserve">1. [В письме говорилось], (что в город едет ревизор), (которым управляет </w:t>
            </w:r>
            <w:proofErr w:type="spellStart"/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>Сквозник</w:t>
            </w:r>
            <w:proofErr w:type="spellEnd"/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 xml:space="preserve"> – </w:t>
            </w:r>
            <w:proofErr w:type="spellStart"/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>Дмухановский</w:t>
            </w:r>
            <w:proofErr w:type="spellEnd"/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 xml:space="preserve">) (при таком построении предложения создаётся впечатление, что </w:t>
            </w:r>
            <w:proofErr w:type="spellStart"/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>Сквозник-Дмухановский</w:t>
            </w:r>
            <w:proofErr w:type="spellEnd"/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 xml:space="preserve"> управляет ревизором, а не городом)</w:t>
            </w: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br/>
              <w:t>2. Перед дуэлью Печорин любуется природой, а Вернер спрашивает, (что написал ли он своё завещание).</w:t>
            </w:r>
          </w:p>
        </w:tc>
      </w:tr>
    </w:tbl>
    <w:p w:rsidR="00727E50" w:rsidRPr="00727E50" w:rsidRDefault="00727E50" w:rsidP="000B62C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br/>
      </w:r>
      <w:r w:rsidRPr="00727E50">
        <w:rPr>
          <w:rFonts w:eastAsia="Times New Roman" w:cs="Times New Roman"/>
          <w:b/>
          <w:bCs/>
          <w:color w:val="1A1A1A"/>
          <w:spacing w:val="-2"/>
          <w:sz w:val="24"/>
          <w:szCs w:val="24"/>
          <w:lang w:eastAsia="ru-RU"/>
        </w:rPr>
        <w:t>Формы существительного с предлогом. Неправильное употребление падежной формы сущ. и мест. с предлогом и без.</w:t>
      </w:r>
    </w:p>
    <w:p w:rsidR="000B62CF" w:rsidRPr="00727E50" w:rsidRDefault="000B62CF" w:rsidP="000B62CF">
      <w:pPr>
        <w:spacing w:after="0" w:line="240" w:lineRule="auto"/>
        <w:textAlignment w:val="baseline"/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</w:pPr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t>1. Предлоги СОГЛАСНО, ВОПРЕКИ, БЛАГОДАРЯ, СООБРАЗНО, НАПЕРЕРЕЗ, ПОДОБНО употребляются только с Д. п. (кому? чему?)</w:t>
      </w:r>
    </w:p>
    <w:p w:rsidR="000B62CF" w:rsidRPr="00727E50" w:rsidRDefault="000B62CF" w:rsidP="000B62CF">
      <w:pPr>
        <w:spacing w:after="0" w:line="240" w:lineRule="auto"/>
        <w:textAlignment w:val="baseline"/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</w:pPr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t>Предлог ПО в значении «после чего-либо, в результате чего-либо» употребляется с П. п. (по ком? чём?)</w:t>
      </w:r>
    </w:p>
    <w:p w:rsidR="000B62CF" w:rsidRPr="00727E50" w:rsidRDefault="000B62CF" w:rsidP="000B62CF">
      <w:pPr>
        <w:spacing w:after="0" w:line="240" w:lineRule="auto"/>
        <w:textAlignment w:val="baseline"/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</w:pPr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t xml:space="preserve">в меру, в силу, в течение, в продолжение, в заключение, по причине, по завершении, наподобие, посредством+ </w:t>
      </w:r>
      <w:proofErr w:type="spellStart"/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t>Р.п</w:t>
      </w:r>
      <w:proofErr w:type="spellEnd"/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t>. существительного.</w:t>
      </w:r>
    </w:p>
    <w:p w:rsidR="000B62CF" w:rsidRPr="00727E50" w:rsidRDefault="000B62CF" w:rsidP="000B62CF">
      <w:pPr>
        <w:spacing w:after="0" w:line="240" w:lineRule="auto"/>
        <w:textAlignment w:val="baseline"/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</w:pPr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t>Если требуются разные предлоги с разными существительными, они должны быть использованы. Пропуск предлогов в таких случаях недопустим.</w:t>
      </w:r>
    </w:p>
    <w:p w:rsidR="00727E50" w:rsidRPr="00727E50" w:rsidRDefault="000B62CF" w:rsidP="000B62CF">
      <w:pPr>
        <w:spacing w:after="0" w:line="240" w:lineRule="auto"/>
        <w:textAlignment w:val="baseline"/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</w:pPr>
      <w:r w:rsidRPr="00727E50"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  <w:t>2. Предлоги в - из, на - с.</w:t>
      </w:r>
    </w:p>
    <w:tbl>
      <w:tblPr>
        <w:tblW w:w="101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6"/>
        <w:gridCol w:w="4851"/>
      </w:tblGrid>
      <w:tr w:rsidR="00727E50" w:rsidRPr="00727E50" w:rsidTr="000B62CF">
        <w:trPr>
          <w:trHeight w:val="228"/>
        </w:trPr>
        <w:tc>
          <w:tcPr>
            <w:tcW w:w="0" w:type="auto"/>
            <w:shd w:val="clear" w:color="auto" w:fill="FFFFFF"/>
            <w:vAlign w:val="center"/>
            <w:hideMark/>
          </w:tcPr>
          <w:p w:rsidR="00727E50" w:rsidRPr="00727E50" w:rsidRDefault="00727E50" w:rsidP="000B62CF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color w:val="1A1A1A"/>
                <w:spacing w:val="3"/>
                <w:sz w:val="20"/>
                <w:szCs w:val="24"/>
                <w:lang w:eastAsia="ru-RU"/>
              </w:rPr>
            </w:pPr>
            <w:r w:rsidRPr="00727E50">
              <w:rPr>
                <w:rFonts w:eastAsia="Times New Roman" w:cs="Times New Roman"/>
                <w:b/>
                <w:color w:val="1A1A1A"/>
                <w:spacing w:val="3"/>
                <w:sz w:val="20"/>
                <w:szCs w:val="24"/>
                <w:lang w:eastAsia="ru-RU"/>
              </w:rPr>
              <w:t>ПРАВИЛЬНО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7E50" w:rsidRPr="00727E50" w:rsidRDefault="00727E50" w:rsidP="000B62CF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color w:val="1A1A1A"/>
                <w:spacing w:val="3"/>
                <w:sz w:val="20"/>
                <w:szCs w:val="24"/>
                <w:lang w:eastAsia="ru-RU"/>
              </w:rPr>
            </w:pPr>
            <w:r w:rsidRPr="00727E50">
              <w:rPr>
                <w:rFonts w:eastAsia="Times New Roman" w:cs="Times New Roman"/>
                <w:b/>
                <w:color w:val="1A1A1A"/>
                <w:spacing w:val="3"/>
                <w:sz w:val="20"/>
                <w:szCs w:val="24"/>
                <w:lang w:eastAsia="ru-RU"/>
              </w:rPr>
              <w:t>ОШИБКА</w:t>
            </w:r>
          </w:p>
        </w:tc>
      </w:tr>
      <w:tr w:rsidR="00727E50" w:rsidRPr="00727E50" w:rsidTr="000B62CF">
        <w:trPr>
          <w:trHeight w:val="1554"/>
        </w:trPr>
        <w:tc>
          <w:tcPr>
            <w:tcW w:w="0" w:type="auto"/>
            <w:shd w:val="clear" w:color="auto" w:fill="FFFFFF"/>
            <w:vAlign w:val="center"/>
            <w:hideMark/>
          </w:tcPr>
          <w:p w:rsidR="00727E50" w:rsidRPr="00727E50" w:rsidRDefault="00727E50" w:rsidP="000B62CF">
            <w:pPr>
              <w:spacing w:after="0" w:line="240" w:lineRule="auto"/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</w:pP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 xml:space="preserve">1. Вопреки (кому? чему? </w:t>
            </w:r>
            <w:proofErr w:type="spellStart"/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>Д.п</w:t>
            </w:r>
            <w:proofErr w:type="spellEnd"/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>.) обстоятельствам</w:t>
            </w: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br/>
              <w:t xml:space="preserve">благодаря (кому? чему? </w:t>
            </w:r>
            <w:proofErr w:type="spellStart"/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>Д.п</w:t>
            </w:r>
            <w:proofErr w:type="spellEnd"/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>.) старанию</w:t>
            </w: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br/>
            </w:r>
            <w:proofErr w:type="gramStart"/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>По</w:t>
            </w:r>
            <w:proofErr w:type="gramEnd"/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 xml:space="preserve"> окончании срока</w:t>
            </w: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br/>
              <w:t>По истечении срока</w:t>
            </w: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br/>
              <w:t>По прибытии поезда</w:t>
            </w: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br/>
              <w:t>По приезде</w:t>
            </w: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br/>
              <w:t>2. в город – из города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7E50" w:rsidRPr="00727E50" w:rsidRDefault="00727E50" w:rsidP="000B62CF">
            <w:pPr>
              <w:spacing w:after="0" w:line="240" w:lineRule="auto"/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</w:pP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 xml:space="preserve">1. Вопреки (кого? чего? </w:t>
            </w:r>
            <w:proofErr w:type="spellStart"/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>Р.п</w:t>
            </w:r>
            <w:proofErr w:type="spellEnd"/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>.) обстоятельств</w:t>
            </w: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br/>
              <w:t xml:space="preserve">благодаря (кого? чего? </w:t>
            </w:r>
            <w:proofErr w:type="spellStart"/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>Р.п</w:t>
            </w:r>
            <w:proofErr w:type="spellEnd"/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>.) старания</w:t>
            </w: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br/>
            </w:r>
            <w:proofErr w:type="gramStart"/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>По</w:t>
            </w:r>
            <w:proofErr w:type="gramEnd"/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 xml:space="preserve"> окончанию срока</w:t>
            </w: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br/>
              <w:t>По истечению срока</w:t>
            </w: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br/>
              <w:t>По прибытию поезда</w:t>
            </w: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br/>
              <w:t>По приезду</w:t>
            </w: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br/>
              <w:t>2. с города</w:t>
            </w:r>
          </w:p>
        </w:tc>
      </w:tr>
    </w:tbl>
    <w:p w:rsidR="00747FEF" w:rsidRDefault="00747FEF" w:rsidP="00747FEF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="Times New Roman"/>
          <w:color w:val="1A1A1A"/>
          <w:spacing w:val="3"/>
          <w:sz w:val="24"/>
          <w:szCs w:val="24"/>
          <w:lang w:eastAsia="ru-RU"/>
        </w:rPr>
      </w:pPr>
    </w:p>
    <w:p w:rsidR="00727E50" w:rsidRPr="00727E50" w:rsidRDefault="00727E50" w:rsidP="00747FEF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="Times New Roman"/>
          <w:b/>
          <w:bCs/>
          <w:color w:val="1A1A1A"/>
          <w:spacing w:val="-2"/>
          <w:sz w:val="24"/>
          <w:szCs w:val="24"/>
          <w:lang w:eastAsia="ru-RU"/>
        </w:rPr>
      </w:pPr>
      <w:r w:rsidRPr="00727E50">
        <w:rPr>
          <w:rFonts w:eastAsia="Times New Roman" w:cs="Times New Roman"/>
          <w:b/>
          <w:bCs/>
          <w:color w:val="1A1A1A"/>
          <w:spacing w:val="-2"/>
          <w:sz w:val="24"/>
          <w:szCs w:val="24"/>
          <w:lang w:eastAsia="ru-RU"/>
        </w:rPr>
        <w:t>Глагольные формы. Нарушение видовременной соотнесенности глагольных форм.</w:t>
      </w:r>
    </w:p>
    <w:tbl>
      <w:tblPr>
        <w:tblW w:w="9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2"/>
        <w:gridCol w:w="4802"/>
      </w:tblGrid>
      <w:tr w:rsidR="00727E50" w:rsidRPr="00727E50" w:rsidTr="000B62CF">
        <w:trPr>
          <w:trHeight w:val="169"/>
        </w:trPr>
        <w:tc>
          <w:tcPr>
            <w:tcW w:w="0" w:type="auto"/>
            <w:shd w:val="clear" w:color="auto" w:fill="FFFFFF"/>
            <w:vAlign w:val="center"/>
            <w:hideMark/>
          </w:tcPr>
          <w:p w:rsidR="00727E50" w:rsidRPr="00727E50" w:rsidRDefault="00727E50" w:rsidP="000B62CF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color w:val="1A1A1A"/>
                <w:spacing w:val="3"/>
                <w:sz w:val="20"/>
                <w:szCs w:val="24"/>
                <w:lang w:eastAsia="ru-RU"/>
              </w:rPr>
            </w:pPr>
            <w:r w:rsidRPr="00727E50">
              <w:rPr>
                <w:rFonts w:eastAsia="Times New Roman" w:cs="Times New Roman"/>
                <w:b/>
                <w:color w:val="1A1A1A"/>
                <w:spacing w:val="3"/>
                <w:sz w:val="20"/>
                <w:szCs w:val="24"/>
                <w:lang w:eastAsia="ru-RU"/>
              </w:rPr>
              <w:t>ПРАВИЛЬНО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7E50" w:rsidRPr="00727E50" w:rsidRDefault="00727E50" w:rsidP="000B62CF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color w:val="1A1A1A"/>
                <w:spacing w:val="3"/>
                <w:sz w:val="20"/>
                <w:szCs w:val="24"/>
                <w:lang w:eastAsia="ru-RU"/>
              </w:rPr>
            </w:pPr>
            <w:r w:rsidRPr="00727E50">
              <w:rPr>
                <w:rFonts w:eastAsia="Times New Roman" w:cs="Times New Roman"/>
                <w:b/>
                <w:color w:val="1A1A1A"/>
                <w:spacing w:val="3"/>
                <w:sz w:val="20"/>
                <w:szCs w:val="24"/>
                <w:lang w:eastAsia="ru-RU"/>
              </w:rPr>
              <w:t>ОШИБКА</w:t>
            </w:r>
          </w:p>
        </w:tc>
      </w:tr>
      <w:tr w:rsidR="00727E50" w:rsidRPr="00727E50" w:rsidTr="000B62CF">
        <w:trPr>
          <w:trHeight w:val="347"/>
        </w:trPr>
        <w:tc>
          <w:tcPr>
            <w:tcW w:w="4802" w:type="dxa"/>
            <w:shd w:val="clear" w:color="auto" w:fill="FFFFFF"/>
            <w:vAlign w:val="center"/>
            <w:hideMark/>
          </w:tcPr>
          <w:p w:rsidR="00727E50" w:rsidRPr="00727E50" w:rsidRDefault="00727E50" w:rsidP="000B62CF">
            <w:pPr>
              <w:spacing w:after="0" w:line="240" w:lineRule="auto"/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</w:pP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>Сестра прочитала книгу и пересказала ее брату.</w:t>
            </w:r>
          </w:p>
        </w:tc>
        <w:tc>
          <w:tcPr>
            <w:tcW w:w="4802" w:type="dxa"/>
            <w:shd w:val="clear" w:color="auto" w:fill="FFFFFF"/>
            <w:vAlign w:val="center"/>
            <w:hideMark/>
          </w:tcPr>
          <w:p w:rsidR="00727E50" w:rsidRPr="00727E50" w:rsidRDefault="00727E50" w:rsidP="000B62CF">
            <w:pPr>
              <w:spacing w:after="0" w:line="240" w:lineRule="auto"/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</w:pP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>Сестра читает книгу и пересказала ее брату.</w:t>
            </w:r>
          </w:p>
        </w:tc>
      </w:tr>
    </w:tbl>
    <w:p w:rsidR="000B62CF" w:rsidRDefault="000B62CF" w:rsidP="000B62CF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="Times New Roman"/>
          <w:b/>
          <w:bCs/>
          <w:color w:val="1A1A1A"/>
          <w:spacing w:val="-2"/>
          <w:sz w:val="24"/>
          <w:szCs w:val="24"/>
          <w:lang w:eastAsia="ru-RU"/>
        </w:rPr>
      </w:pPr>
    </w:p>
    <w:p w:rsidR="00727E50" w:rsidRPr="00727E50" w:rsidRDefault="00727E50" w:rsidP="00747FEF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="Times New Roman"/>
          <w:b/>
          <w:bCs/>
          <w:color w:val="1A1A1A"/>
          <w:spacing w:val="-2"/>
          <w:sz w:val="24"/>
          <w:szCs w:val="24"/>
          <w:lang w:eastAsia="ru-RU"/>
        </w:rPr>
      </w:pPr>
      <w:r w:rsidRPr="00727E50">
        <w:rPr>
          <w:rFonts w:eastAsia="Times New Roman" w:cs="Times New Roman"/>
          <w:b/>
          <w:bCs/>
          <w:color w:val="1A1A1A"/>
          <w:spacing w:val="-2"/>
          <w:sz w:val="24"/>
          <w:szCs w:val="24"/>
          <w:lang w:eastAsia="ru-RU"/>
        </w:rPr>
        <w:t>Управление глаголов. Нарушение управления.</w:t>
      </w:r>
    </w:p>
    <w:tbl>
      <w:tblPr>
        <w:tblW w:w="10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2"/>
        <w:gridCol w:w="5298"/>
      </w:tblGrid>
      <w:tr w:rsidR="00727E50" w:rsidRPr="00727E50" w:rsidTr="000B62CF">
        <w:trPr>
          <w:trHeight w:val="254"/>
        </w:trPr>
        <w:tc>
          <w:tcPr>
            <w:tcW w:w="0" w:type="auto"/>
            <w:shd w:val="clear" w:color="auto" w:fill="FFFFFF"/>
            <w:vAlign w:val="center"/>
            <w:hideMark/>
          </w:tcPr>
          <w:p w:rsidR="00727E50" w:rsidRPr="00727E50" w:rsidRDefault="00727E50" w:rsidP="000B62CF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color w:val="1A1A1A"/>
                <w:spacing w:val="3"/>
                <w:sz w:val="20"/>
                <w:szCs w:val="24"/>
                <w:lang w:eastAsia="ru-RU"/>
              </w:rPr>
            </w:pPr>
            <w:r w:rsidRPr="00727E50">
              <w:rPr>
                <w:rFonts w:eastAsia="Times New Roman" w:cs="Times New Roman"/>
                <w:b/>
                <w:color w:val="1A1A1A"/>
                <w:spacing w:val="3"/>
                <w:sz w:val="20"/>
                <w:szCs w:val="24"/>
                <w:lang w:eastAsia="ru-RU"/>
              </w:rPr>
              <w:t>ПРАВИЛЬНО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7E50" w:rsidRPr="00727E50" w:rsidRDefault="00727E50" w:rsidP="000B62CF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color w:val="1A1A1A"/>
                <w:spacing w:val="3"/>
                <w:sz w:val="20"/>
                <w:szCs w:val="24"/>
                <w:lang w:eastAsia="ru-RU"/>
              </w:rPr>
            </w:pPr>
            <w:r w:rsidRPr="00727E50">
              <w:rPr>
                <w:rFonts w:eastAsia="Times New Roman" w:cs="Times New Roman"/>
                <w:b/>
                <w:color w:val="1A1A1A"/>
                <w:spacing w:val="3"/>
                <w:sz w:val="20"/>
                <w:szCs w:val="24"/>
                <w:lang w:eastAsia="ru-RU"/>
              </w:rPr>
              <w:t>ОШИБКА</w:t>
            </w:r>
          </w:p>
        </w:tc>
      </w:tr>
      <w:tr w:rsidR="00727E50" w:rsidRPr="00727E50" w:rsidTr="000B62CF">
        <w:trPr>
          <w:trHeight w:val="254"/>
        </w:trPr>
        <w:tc>
          <w:tcPr>
            <w:tcW w:w="0" w:type="auto"/>
            <w:shd w:val="clear" w:color="auto" w:fill="FFFFFF"/>
            <w:vAlign w:val="center"/>
            <w:hideMark/>
          </w:tcPr>
          <w:p w:rsidR="00727E50" w:rsidRPr="00727E50" w:rsidRDefault="00727E50" w:rsidP="000B62CF">
            <w:pPr>
              <w:spacing w:after="0" w:line="240" w:lineRule="auto"/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</w:pP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>Он всегда уделял внимание своему здоровью.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7E50" w:rsidRPr="00727E50" w:rsidRDefault="00727E50" w:rsidP="000B62CF">
            <w:pPr>
              <w:spacing w:after="0" w:line="240" w:lineRule="auto"/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</w:pPr>
            <w:r w:rsidRPr="00727E50">
              <w:rPr>
                <w:rFonts w:eastAsia="Times New Roman" w:cs="Times New Roman"/>
                <w:color w:val="1A1A1A"/>
                <w:spacing w:val="3"/>
                <w:sz w:val="20"/>
                <w:szCs w:val="24"/>
                <w:lang w:eastAsia="ru-RU"/>
              </w:rPr>
              <w:t>Он всегда уделял внимание на свое здоровье.</w:t>
            </w:r>
          </w:p>
        </w:tc>
      </w:tr>
    </w:tbl>
    <w:p w:rsidR="00567142" w:rsidRPr="00727E50" w:rsidRDefault="00747FEF" w:rsidP="000B62CF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sectPr w:rsidR="00567142" w:rsidRPr="00727E50" w:rsidSect="00727E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B3EEB"/>
    <w:multiLevelType w:val="multilevel"/>
    <w:tmpl w:val="2270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E50"/>
    <w:rsid w:val="000B62CF"/>
    <w:rsid w:val="003B7332"/>
    <w:rsid w:val="00727E50"/>
    <w:rsid w:val="00747FEF"/>
    <w:rsid w:val="00C9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ECD93-3150-48AB-8B6C-22B9A551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1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1284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2020-05-20T08:42:00Z</dcterms:created>
  <dcterms:modified xsi:type="dcterms:W3CDTF">2020-05-20T09:24:00Z</dcterms:modified>
</cp:coreProperties>
</file>